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CD" w:rsidRDefault="00BD76CD" w:rsidP="00BD76CD">
      <w:pPr>
        <w:pStyle w:val="ConsNonformat"/>
        <w:widowControl/>
        <w:jc w:val="center"/>
        <w:rPr>
          <w:rFonts w:ascii="Times New Roman" w:hAnsi="Times New Roman"/>
          <w:b/>
        </w:rPr>
      </w:pPr>
      <w:r>
        <w:rPr>
          <w:rFonts w:ascii="Times New Roman" w:hAnsi="Times New Roman"/>
          <w:b/>
        </w:rPr>
        <w:t xml:space="preserve">ЗАЯВКА НА УЧАСТИЕ В АУКЦИОНЕ </w:t>
      </w:r>
    </w:p>
    <w:p w:rsidR="00BD76CD" w:rsidRDefault="00BD76CD" w:rsidP="00BD76CD">
      <w:pPr>
        <w:pStyle w:val="ConsNonformat"/>
        <w:widowControl/>
        <w:jc w:val="center"/>
        <w:rPr>
          <w:rFonts w:ascii="Times New Roman" w:hAnsi="Times New Roman"/>
          <w:b/>
        </w:rPr>
      </w:pPr>
      <w:r>
        <w:rPr>
          <w:rFonts w:ascii="Times New Roman" w:hAnsi="Times New Roman"/>
          <w:b/>
        </w:rPr>
        <w:t xml:space="preserve">НА ПРАВО ЗАКЛЮЧЕНИЯ ДОГОВОРА АРЕНДЫ ЗЕМЕЛЬНОГО УЧАСТКА </w:t>
      </w:r>
    </w:p>
    <w:p w:rsidR="00BD76CD" w:rsidRDefault="00BD76CD" w:rsidP="00BD76CD">
      <w:pPr>
        <w:pStyle w:val="ConsNonformat"/>
        <w:widowControl/>
        <w:jc w:val="center"/>
        <w:rPr>
          <w:rFonts w:ascii="Times New Roman" w:hAnsi="Times New Roman"/>
          <w:b/>
        </w:rPr>
      </w:pPr>
    </w:p>
    <w:tbl>
      <w:tblPr>
        <w:tblW w:w="10631" w:type="dxa"/>
        <w:tblInd w:w="108" w:type="dxa"/>
        <w:tblLayout w:type="fixed"/>
        <w:tblLook w:val="04A0"/>
      </w:tblPr>
      <w:tblGrid>
        <w:gridCol w:w="565"/>
        <w:gridCol w:w="284"/>
        <w:gridCol w:w="711"/>
        <w:gridCol w:w="567"/>
        <w:gridCol w:w="258"/>
        <w:gridCol w:w="1017"/>
        <w:gridCol w:w="742"/>
        <w:gridCol w:w="1397"/>
        <w:gridCol w:w="674"/>
        <w:gridCol w:w="204"/>
        <w:gridCol w:w="4212"/>
      </w:tblGrid>
      <w:tr w:rsidR="00BD76CD" w:rsidTr="00B158E9">
        <w:trPr>
          <w:trHeight w:hRule="exact" w:val="284"/>
        </w:trPr>
        <w:tc>
          <w:tcPr>
            <w:tcW w:w="1560" w:type="dxa"/>
            <w:gridSpan w:val="3"/>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 xml:space="preserve">Заявитель </w:t>
            </w:r>
          </w:p>
        </w:tc>
        <w:tc>
          <w:tcPr>
            <w:tcW w:w="9071" w:type="dxa"/>
            <w:gridSpan w:val="8"/>
            <w:tcBorders>
              <w:top w:val="nil"/>
              <w:left w:val="nil"/>
              <w:bottom w:val="single" w:sz="4" w:space="0" w:color="auto"/>
              <w:right w:val="nil"/>
            </w:tcBorders>
            <w:shd w:val="clear" w:color="auto" w:fill="auto"/>
            <w:vAlign w:val="bottom"/>
          </w:tcPr>
          <w:p w:rsidR="00BD76CD" w:rsidRPr="003C33D2" w:rsidRDefault="00BD76CD" w:rsidP="00B158E9">
            <w:pPr>
              <w:pStyle w:val="ConsNonformat"/>
              <w:widowControl/>
              <w:ind w:left="136" w:right="372"/>
              <w:jc w:val="center"/>
              <w:rPr>
                <w:rFonts w:ascii="Times New Roman" w:hAnsi="Times New Roman" w:cs="Times New Roman"/>
                <w:sz w:val="24"/>
                <w:szCs w:val="24"/>
              </w:rPr>
            </w:pPr>
          </w:p>
        </w:tc>
      </w:tr>
      <w:tr w:rsidR="00BD76CD" w:rsidTr="00B158E9">
        <w:trPr>
          <w:trHeight w:hRule="exact" w:val="176"/>
        </w:trPr>
        <w:tc>
          <w:tcPr>
            <w:tcW w:w="1560" w:type="dxa"/>
            <w:gridSpan w:val="3"/>
            <w:shd w:val="clear" w:color="auto" w:fill="auto"/>
            <w:vAlign w:val="bottom"/>
          </w:tcPr>
          <w:p w:rsidR="00BD76CD" w:rsidRPr="003C33D2" w:rsidRDefault="00BD76CD" w:rsidP="00B158E9">
            <w:pPr>
              <w:pStyle w:val="ConsNonformat"/>
              <w:widowControl/>
              <w:rPr>
                <w:rFonts w:ascii="Times New Roman" w:hAnsi="Times New Roman"/>
              </w:rPr>
            </w:pPr>
          </w:p>
        </w:tc>
        <w:tc>
          <w:tcPr>
            <w:tcW w:w="9071" w:type="dxa"/>
            <w:gridSpan w:val="8"/>
            <w:tcBorders>
              <w:top w:val="single" w:sz="4" w:space="0" w:color="auto"/>
              <w:left w:val="nil"/>
              <w:bottom w:val="nil"/>
              <w:right w:val="nil"/>
            </w:tcBorders>
            <w:shd w:val="clear" w:color="auto" w:fill="auto"/>
            <w:hideMark/>
          </w:tcPr>
          <w:p w:rsidR="00BD76CD" w:rsidRPr="003C33D2" w:rsidRDefault="00BD76CD" w:rsidP="00B158E9">
            <w:pPr>
              <w:pStyle w:val="ConsNonformat"/>
              <w:widowControl/>
              <w:jc w:val="center"/>
              <w:rPr>
                <w:rFonts w:ascii="Times New Roman" w:hAnsi="Times New Roman"/>
                <w:i/>
                <w:sz w:val="16"/>
              </w:rPr>
            </w:pPr>
            <w:r w:rsidRPr="003C33D2">
              <w:rPr>
                <w:rFonts w:ascii="Times New Roman" w:hAnsi="Times New Roman"/>
                <w:i/>
                <w:sz w:val="16"/>
              </w:rPr>
              <w:t xml:space="preserve"> Ф.И.О. физического лица / организационно-правовая форма и наименование юридического лица, подающего заявку</w:t>
            </w:r>
          </w:p>
        </w:tc>
      </w:tr>
      <w:tr w:rsidR="00BD76CD" w:rsidTr="00B158E9">
        <w:trPr>
          <w:trHeight w:hRule="exact" w:val="284"/>
        </w:trPr>
        <w:tc>
          <w:tcPr>
            <w:tcW w:w="1560" w:type="dxa"/>
            <w:gridSpan w:val="3"/>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в лице</w:t>
            </w:r>
          </w:p>
        </w:tc>
        <w:tc>
          <w:tcPr>
            <w:tcW w:w="9071" w:type="dxa"/>
            <w:gridSpan w:val="8"/>
            <w:tcBorders>
              <w:top w:val="nil"/>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sz w:val="22"/>
                <w:szCs w:val="22"/>
              </w:rPr>
            </w:pPr>
          </w:p>
        </w:tc>
      </w:tr>
      <w:tr w:rsidR="00BD76CD" w:rsidTr="00B158E9">
        <w:trPr>
          <w:trHeight w:hRule="exact" w:val="349"/>
        </w:trPr>
        <w:tc>
          <w:tcPr>
            <w:tcW w:w="1560" w:type="dxa"/>
            <w:gridSpan w:val="3"/>
            <w:shd w:val="clear" w:color="auto" w:fill="auto"/>
            <w:vAlign w:val="bottom"/>
          </w:tcPr>
          <w:p w:rsidR="00BD76CD" w:rsidRPr="003C33D2" w:rsidRDefault="00BD76CD" w:rsidP="00B158E9">
            <w:pPr>
              <w:pStyle w:val="ConsNonformat"/>
              <w:widowControl/>
              <w:rPr>
                <w:rFonts w:ascii="Times New Roman" w:hAnsi="Times New Roman"/>
              </w:rPr>
            </w:pPr>
          </w:p>
        </w:tc>
        <w:tc>
          <w:tcPr>
            <w:tcW w:w="9071" w:type="dxa"/>
            <w:gridSpan w:val="8"/>
            <w:tcBorders>
              <w:top w:val="single" w:sz="4" w:space="0" w:color="auto"/>
              <w:left w:val="nil"/>
              <w:bottom w:val="nil"/>
              <w:right w:val="nil"/>
            </w:tcBorders>
            <w:shd w:val="clear" w:color="auto" w:fill="auto"/>
            <w:hideMark/>
          </w:tcPr>
          <w:p w:rsidR="00BD76CD" w:rsidRPr="003C33D2" w:rsidRDefault="00BD76CD" w:rsidP="00B158E9">
            <w:pPr>
              <w:pStyle w:val="ConsNonformat"/>
              <w:widowControl/>
              <w:jc w:val="center"/>
              <w:rPr>
                <w:rFonts w:ascii="Times New Roman" w:hAnsi="Times New Roman"/>
              </w:rPr>
            </w:pPr>
            <w:r w:rsidRPr="003C33D2">
              <w:rPr>
                <w:rFonts w:ascii="Times New Roman" w:hAnsi="Times New Roman"/>
                <w:i/>
                <w:sz w:val="16"/>
              </w:rPr>
              <w:t xml:space="preserve">Ф.И.О. (должность для юридических лиц) представителя претендента </w:t>
            </w:r>
          </w:p>
          <w:p w:rsidR="00BD76CD" w:rsidRPr="003C33D2" w:rsidRDefault="00BD76CD" w:rsidP="00B158E9"/>
        </w:tc>
      </w:tr>
      <w:tr w:rsidR="00BD76CD" w:rsidTr="00B158E9">
        <w:trPr>
          <w:trHeight w:hRule="exact" w:val="284"/>
        </w:trPr>
        <w:tc>
          <w:tcPr>
            <w:tcW w:w="1560" w:type="dxa"/>
            <w:gridSpan w:val="3"/>
            <w:shd w:val="clear" w:color="auto" w:fill="auto"/>
            <w:vAlign w:val="bottom"/>
          </w:tcPr>
          <w:p w:rsidR="00BD76CD" w:rsidRPr="003C33D2" w:rsidRDefault="00BD76CD" w:rsidP="00B158E9">
            <w:pPr>
              <w:pStyle w:val="ConsNonformat"/>
              <w:widowControl/>
              <w:rPr>
                <w:rFonts w:ascii="Times New Roman" w:hAnsi="Times New Roman"/>
              </w:rPr>
            </w:pPr>
          </w:p>
        </w:tc>
        <w:tc>
          <w:tcPr>
            <w:tcW w:w="9071" w:type="dxa"/>
            <w:gridSpan w:val="8"/>
            <w:tcBorders>
              <w:top w:val="single" w:sz="4" w:space="0" w:color="auto"/>
              <w:left w:val="nil"/>
              <w:bottom w:val="nil"/>
              <w:right w:val="nil"/>
            </w:tcBorders>
            <w:shd w:val="clear" w:color="auto" w:fill="auto"/>
            <w:hideMark/>
          </w:tcPr>
          <w:p w:rsidR="00BD76CD" w:rsidRPr="003C33D2" w:rsidRDefault="00BD76CD" w:rsidP="00B158E9">
            <w:pPr>
              <w:pStyle w:val="ConsNonformat"/>
              <w:widowControl/>
              <w:jc w:val="center"/>
              <w:rPr>
                <w:rFonts w:ascii="Times New Roman" w:hAnsi="Times New Roman"/>
                <w:i/>
                <w:sz w:val="16"/>
              </w:rPr>
            </w:pPr>
            <w:r w:rsidRPr="003C33D2">
              <w:rPr>
                <w:rFonts w:ascii="Times New Roman" w:hAnsi="Times New Roman"/>
                <w:i/>
                <w:sz w:val="16"/>
              </w:rPr>
              <w:t>реквизиты доверенности (номер, дата)</w:t>
            </w:r>
          </w:p>
        </w:tc>
      </w:tr>
      <w:tr w:rsidR="00BD76CD" w:rsidTr="00B158E9">
        <w:trPr>
          <w:trHeight w:val="284"/>
        </w:trPr>
        <w:tc>
          <w:tcPr>
            <w:tcW w:w="10631" w:type="dxa"/>
            <w:gridSpan w:val="11"/>
            <w:shd w:val="clear" w:color="auto" w:fill="auto"/>
            <w:vAlign w:val="bottom"/>
            <w:hideMark/>
          </w:tcPr>
          <w:p w:rsidR="00BD76CD" w:rsidRPr="003C33D2" w:rsidRDefault="00BD76CD" w:rsidP="00B158E9">
            <w:pPr>
              <w:pStyle w:val="ConsNonformat"/>
              <w:widowControl/>
              <w:rPr>
                <w:rFonts w:ascii="Times New Roman" w:hAnsi="Times New Roman"/>
                <w:b/>
                <w:u w:val="single"/>
              </w:rPr>
            </w:pPr>
            <w:r w:rsidRPr="003C33D2">
              <w:rPr>
                <w:rFonts w:ascii="Times New Roman" w:hAnsi="Times New Roman"/>
                <w:b/>
                <w:u w:val="single"/>
              </w:rPr>
              <w:t>Для физических лиц</w:t>
            </w:r>
            <w:r>
              <w:rPr>
                <w:rFonts w:ascii="Times New Roman" w:hAnsi="Times New Roman"/>
                <w:b/>
                <w:u w:val="single"/>
              </w:rPr>
              <w:t>, индивидуальных предпринимателей</w:t>
            </w:r>
            <w:r w:rsidRPr="003C33D2">
              <w:rPr>
                <w:rFonts w:ascii="Times New Roman" w:hAnsi="Times New Roman"/>
                <w:b/>
                <w:u w:val="single"/>
              </w:rPr>
              <w:t>:</w:t>
            </w:r>
          </w:p>
        </w:tc>
      </w:tr>
      <w:tr w:rsidR="00BD76CD" w:rsidTr="00B158E9">
        <w:trPr>
          <w:trHeight w:hRule="exact" w:val="284"/>
        </w:trPr>
        <w:tc>
          <w:tcPr>
            <w:tcW w:w="4144" w:type="dxa"/>
            <w:gridSpan w:val="7"/>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 xml:space="preserve">Документ, удостоверяющий личность: </w:t>
            </w:r>
          </w:p>
        </w:tc>
        <w:tc>
          <w:tcPr>
            <w:tcW w:w="648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____________________________________________________</w:t>
            </w:r>
            <w:r>
              <w:rPr>
                <w:rFonts w:ascii="Times New Roman" w:hAnsi="Times New Roman"/>
              </w:rPr>
              <w:t>___</w:t>
            </w:r>
            <w:r w:rsidRPr="003C33D2">
              <w:rPr>
                <w:rFonts w:ascii="Times New Roman" w:hAnsi="Times New Roman"/>
              </w:rPr>
              <w:t>_________</w:t>
            </w:r>
          </w:p>
        </w:tc>
      </w:tr>
      <w:tr w:rsidR="00BD76CD" w:rsidTr="00B158E9">
        <w:trPr>
          <w:trHeight w:hRule="exact" w:val="284"/>
        </w:trPr>
        <w:tc>
          <w:tcPr>
            <w:tcW w:w="2385" w:type="dxa"/>
            <w:gridSpan w:val="5"/>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серия _________________</w:t>
            </w:r>
          </w:p>
        </w:tc>
        <w:tc>
          <w:tcPr>
            <w:tcW w:w="3830" w:type="dxa"/>
            <w:gridSpan w:val="4"/>
            <w:tcBorders>
              <w:top w:val="nil"/>
              <w:left w:val="nil"/>
              <w:bottom w:val="single" w:sz="4" w:space="0" w:color="auto"/>
              <w:right w:val="nil"/>
            </w:tcBorders>
            <w:shd w:val="clear" w:color="auto" w:fill="auto"/>
            <w:vAlign w:val="center"/>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 xml:space="preserve">№ </w:t>
            </w:r>
          </w:p>
        </w:tc>
        <w:tc>
          <w:tcPr>
            <w:tcW w:w="4416" w:type="dxa"/>
            <w:gridSpan w:val="2"/>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выдан «____»</w:t>
            </w:r>
            <w:proofErr w:type="spellStart"/>
            <w:r w:rsidRPr="003C33D2">
              <w:rPr>
                <w:rFonts w:ascii="Times New Roman" w:hAnsi="Times New Roman"/>
              </w:rPr>
              <w:t>_________________</w:t>
            </w:r>
            <w:r>
              <w:rPr>
                <w:rFonts w:ascii="Times New Roman" w:hAnsi="Times New Roman"/>
              </w:rPr>
              <w:t>___</w:t>
            </w:r>
            <w:r w:rsidRPr="003C33D2">
              <w:rPr>
                <w:rFonts w:ascii="Times New Roman" w:hAnsi="Times New Roman"/>
              </w:rPr>
              <w:t>__________</w:t>
            </w:r>
            <w:proofErr w:type="gramStart"/>
            <w:r w:rsidRPr="003C33D2">
              <w:rPr>
                <w:rFonts w:ascii="Times New Roman" w:hAnsi="Times New Roman"/>
              </w:rPr>
              <w:t>г</w:t>
            </w:r>
            <w:proofErr w:type="spellEnd"/>
            <w:proofErr w:type="gramEnd"/>
            <w:r w:rsidRPr="003C33D2">
              <w:rPr>
                <w:rFonts w:ascii="Times New Roman" w:hAnsi="Times New Roman"/>
              </w:rPr>
              <w:t>.</w:t>
            </w:r>
          </w:p>
        </w:tc>
      </w:tr>
      <w:tr w:rsidR="00BD76CD" w:rsidTr="00B158E9">
        <w:trPr>
          <w:trHeight w:hRule="exact" w:val="284"/>
        </w:trPr>
        <w:tc>
          <w:tcPr>
            <w:tcW w:w="565" w:type="dxa"/>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 xml:space="preserve">кем </w:t>
            </w:r>
          </w:p>
        </w:tc>
        <w:tc>
          <w:tcPr>
            <w:tcW w:w="10066" w:type="dxa"/>
            <w:gridSpan w:val="10"/>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_________________________________________________</w:t>
            </w:r>
            <w:r>
              <w:rPr>
                <w:rFonts w:ascii="Times New Roman" w:hAnsi="Times New Roman"/>
              </w:rPr>
              <w:t xml:space="preserve"> </w:t>
            </w:r>
            <w:r w:rsidRPr="003C33D2">
              <w:rPr>
                <w:rFonts w:ascii="Times New Roman" w:hAnsi="Times New Roman"/>
              </w:rPr>
              <w:t>_</w:t>
            </w:r>
            <w:r>
              <w:rPr>
                <w:rFonts w:ascii="Times New Roman" w:hAnsi="Times New Roman"/>
              </w:rPr>
              <w:t>ИНН</w:t>
            </w:r>
            <w:r w:rsidRPr="003C33D2">
              <w:rPr>
                <w:rFonts w:ascii="Times New Roman" w:hAnsi="Times New Roman"/>
              </w:rPr>
              <w:t>____________________________________</w:t>
            </w:r>
            <w:r>
              <w:rPr>
                <w:rFonts w:ascii="Times New Roman" w:hAnsi="Times New Roman"/>
              </w:rPr>
              <w:t>_______</w:t>
            </w:r>
          </w:p>
        </w:tc>
      </w:tr>
      <w:tr w:rsidR="00BD76CD" w:rsidTr="00B158E9">
        <w:trPr>
          <w:trHeight w:hRule="exact" w:val="284"/>
        </w:trPr>
        <w:tc>
          <w:tcPr>
            <w:tcW w:w="212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Место регистрации:</w:t>
            </w:r>
          </w:p>
        </w:tc>
        <w:tc>
          <w:tcPr>
            <w:tcW w:w="8504" w:type="dxa"/>
            <w:gridSpan w:val="7"/>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______________________________________________________________________</w:t>
            </w:r>
            <w:r>
              <w:rPr>
                <w:rFonts w:ascii="Times New Roman" w:hAnsi="Times New Roman"/>
              </w:rPr>
              <w:t>________</w:t>
            </w:r>
            <w:r w:rsidRPr="003C33D2">
              <w:rPr>
                <w:rFonts w:ascii="Times New Roman" w:hAnsi="Times New Roman"/>
              </w:rPr>
              <w:t>___</w:t>
            </w:r>
            <w:r>
              <w:rPr>
                <w:rFonts w:ascii="Times New Roman" w:hAnsi="Times New Roman"/>
              </w:rPr>
              <w:t>__</w:t>
            </w:r>
            <w:r w:rsidRPr="003C33D2">
              <w:rPr>
                <w:rFonts w:ascii="Times New Roman" w:hAnsi="Times New Roman"/>
              </w:rPr>
              <w:t>_</w:t>
            </w:r>
          </w:p>
        </w:tc>
      </w:tr>
      <w:tr w:rsidR="00BD76CD" w:rsidTr="00B158E9">
        <w:trPr>
          <w:trHeight w:hRule="exact" w:val="284"/>
        </w:trPr>
        <w:tc>
          <w:tcPr>
            <w:tcW w:w="3402" w:type="dxa"/>
            <w:gridSpan w:val="6"/>
            <w:shd w:val="clear" w:color="auto" w:fill="auto"/>
            <w:vAlign w:val="bottom"/>
            <w:hideMark/>
          </w:tcPr>
          <w:p w:rsidR="00BD76CD" w:rsidRPr="003C33D2" w:rsidRDefault="00BD76CD" w:rsidP="00B158E9">
            <w:pPr>
              <w:pStyle w:val="ConsNonformat"/>
              <w:widowControl/>
              <w:ind w:right="-250"/>
              <w:rPr>
                <w:rFonts w:ascii="Times New Roman" w:hAnsi="Times New Roman"/>
              </w:rPr>
            </w:pPr>
            <w:r w:rsidRPr="003C33D2">
              <w:rPr>
                <w:rFonts w:ascii="Times New Roman" w:hAnsi="Times New Roman"/>
              </w:rPr>
              <w:t xml:space="preserve">Место проживания (почтовый адрес) </w:t>
            </w:r>
          </w:p>
        </w:tc>
        <w:tc>
          <w:tcPr>
            <w:tcW w:w="7229" w:type="dxa"/>
            <w:gridSpan w:val="5"/>
            <w:shd w:val="clear" w:color="auto" w:fill="auto"/>
            <w:vAlign w:val="bottom"/>
            <w:hideMark/>
          </w:tcPr>
          <w:p w:rsidR="00BD76CD" w:rsidRPr="003C33D2" w:rsidRDefault="00BD76CD" w:rsidP="00B158E9">
            <w:pPr>
              <w:pStyle w:val="ConsNonformat"/>
              <w:widowControl/>
              <w:ind w:firstLine="176"/>
              <w:rPr>
                <w:rFonts w:ascii="Times New Roman" w:hAnsi="Times New Roman"/>
              </w:rPr>
            </w:pPr>
            <w:r>
              <w:rPr>
                <w:rFonts w:ascii="Times New Roman" w:hAnsi="Times New Roman"/>
              </w:rPr>
              <w:t>______________________________________________________________________</w:t>
            </w:r>
          </w:p>
        </w:tc>
      </w:tr>
      <w:tr w:rsidR="00BD76CD" w:rsidTr="00B158E9">
        <w:trPr>
          <w:trHeight w:hRule="exact" w:val="284"/>
        </w:trPr>
        <w:tc>
          <w:tcPr>
            <w:tcW w:w="3402" w:type="dxa"/>
            <w:gridSpan w:val="6"/>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Контактный телефон:</w:t>
            </w:r>
          </w:p>
        </w:tc>
        <w:tc>
          <w:tcPr>
            <w:tcW w:w="7229" w:type="dxa"/>
            <w:gridSpan w:val="5"/>
            <w:tcBorders>
              <w:top w:val="nil"/>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val="284"/>
        </w:trPr>
        <w:tc>
          <w:tcPr>
            <w:tcW w:w="10631" w:type="dxa"/>
            <w:gridSpan w:val="11"/>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val="284"/>
        </w:trPr>
        <w:tc>
          <w:tcPr>
            <w:tcW w:w="10631" w:type="dxa"/>
            <w:gridSpan w:val="11"/>
            <w:shd w:val="clear" w:color="auto" w:fill="auto"/>
            <w:vAlign w:val="bottom"/>
            <w:hideMark/>
          </w:tcPr>
          <w:p w:rsidR="00BD76CD" w:rsidRPr="003C33D2" w:rsidRDefault="00BD76CD" w:rsidP="00B158E9">
            <w:pPr>
              <w:pStyle w:val="ConsNonformat"/>
              <w:widowControl/>
              <w:rPr>
                <w:rFonts w:ascii="Times New Roman" w:hAnsi="Times New Roman"/>
                <w:b/>
                <w:u w:val="single"/>
              </w:rPr>
            </w:pPr>
            <w:r w:rsidRPr="003C33D2">
              <w:rPr>
                <w:rFonts w:ascii="Times New Roman" w:hAnsi="Times New Roman"/>
                <w:b/>
                <w:u w:val="single"/>
              </w:rPr>
              <w:t>Для юридических лиц:</w:t>
            </w:r>
          </w:p>
        </w:tc>
      </w:tr>
      <w:tr w:rsidR="00BD76CD" w:rsidTr="00B158E9">
        <w:trPr>
          <w:trHeight w:hRule="exact" w:val="284"/>
        </w:trPr>
        <w:tc>
          <w:tcPr>
            <w:tcW w:w="849" w:type="dxa"/>
            <w:gridSpan w:val="2"/>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ОГРН</w:t>
            </w:r>
          </w:p>
        </w:tc>
        <w:tc>
          <w:tcPr>
            <w:tcW w:w="4692" w:type="dxa"/>
            <w:gridSpan w:val="6"/>
            <w:tcBorders>
              <w:top w:val="nil"/>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c>
          <w:tcPr>
            <w:tcW w:w="878" w:type="dxa"/>
            <w:gridSpan w:val="2"/>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ИНН</w:t>
            </w:r>
          </w:p>
        </w:tc>
        <w:tc>
          <w:tcPr>
            <w:tcW w:w="4212" w:type="dxa"/>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_________________________________________</w:t>
            </w:r>
          </w:p>
        </w:tc>
      </w:tr>
      <w:tr w:rsidR="00BD76CD" w:rsidTr="00B158E9">
        <w:trPr>
          <w:trHeight w:hRule="exact" w:val="284"/>
        </w:trPr>
        <w:tc>
          <w:tcPr>
            <w:tcW w:w="212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Юридический адрес:</w:t>
            </w:r>
          </w:p>
        </w:tc>
        <w:tc>
          <w:tcPr>
            <w:tcW w:w="8504" w:type="dxa"/>
            <w:gridSpan w:val="7"/>
            <w:tcBorders>
              <w:top w:val="nil"/>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b/>
                <w:u w:val="single"/>
              </w:rPr>
            </w:pPr>
          </w:p>
        </w:tc>
      </w:tr>
      <w:tr w:rsidR="00BD76CD" w:rsidTr="00B158E9">
        <w:trPr>
          <w:trHeight w:hRule="exact" w:val="284"/>
        </w:trPr>
        <w:tc>
          <w:tcPr>
            <w:tcW w:w="212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Фактический адрес:</w:t>
            </w:r>
          </w:p>
        </w:tc>
        <w:tc>
          <w:tcPr>
            <w:tcW w:w="8504" w:type="dxa"/>
            <w:gridSpan w:val="7"/>
            <w:tcBorders>
              <w:top w:val="single" w:sz="4" w:space="0" w:color="auto"/>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hRule="exact" w:val="284"/>
        </w:trPr>
        <w:tc>
          <w:tcPr>
            <w:tcW w:w="212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Контактный телефон:</w:t>
            </w:r>
          </w:p>
        </w:tc>
        <w:tc>
          <w:tcPr>
            <w:tcW w:w="8504" w:type="dxa"/>
            <w:gridSpan w:val="7"/>
            <w:tcBorders>
              <w:top w:val="single" w:sz="4" w:space="0" w:color="auto"/>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val="284"/>
        </w:trPr>
        <w:tc>
          <w:tcPr>
            <w:tcW w:w="10631" w:type="dxa"/>
            <w:gridSpan w:val="11"/>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val="747"/>
        </w:trPr>
        <w:tc>
          <w:tcPr>
            <w:tcW w:w="10631" w:type="dxa"/>
            <w:gridSpan w:val="11"/>
            <w:shd w:val="clear" w:color="auto" w:fill="auto"/>
          </w:tcPr>
          <w:p w:rsidR="00BD76CD" w:rsidRPr="00C203DC" w:rsidRDefault="00BD76CD" w:rsidP="00B158E9">
            <w:pPr>
              <w:pStyle w:val="ConsNonformat"/>
              <w:widowControl/>
              <w:rPr>
                <w:rFonts w:ascii="Times New Roman" w:hAnsi="Times New Roman"/>
                <w:sz w:val="22"/>
                <w:szCs w:val="22"/>
              </w:rPr>
            </w:pPr>
            <w:r w:rsidRPr="00C203DC">
              <w:rPr>
                <w:rFonts w:ascii="Times New Roman" w:hAnsi="Times New Roman"/>
                <w:sz w:val="22"/>
                <w:szCs w:val="22"/>
              </w:rPr>
              <w:t xml:space="preserve">принимает решение об участии в аукционе на право заключения договора аренды земельного участка </w:t>
            </w:r>
          </w:p>
          <w:p w:rsidR="00BD76CD" w:rsidRPr="003C33D2" w:rsidRDefault="00BD76CD" w:rsidP="00B158E9">
            <w:pPr>
              <w:pStyle w:val="ConsNonformat"/>
              <w:widowControl/>
              <w:rPr>
                <w:rFonts w:ascii="Times New Roman" w:hAnsi="Times New Roman"/>
                <w:sz w:val="10"/>
                <w:szCs w:val="10"/>
              </w:rPr>
            </w:pPr>
          </w:p>
          <w:p w:rsidR="00BD76CD" w:rsidRPr="003C33D2" w:rsidRDefault="00BD76CD" w:rsidP="00B158E9">
            <w:pPr>
              <w:pStyle w:val="ConsNonformat"/>
              <w:widowControl/>
              <w:rPr>
                <w:rFonts w:ascii="Times New Roman" w:hAnsi="Times New Roman"/>
                <w:b/>
                <w:u w:val="single"/>
              </w:rPr>
            </w:pPr>
            <w:r w:rsidRPr="003C33D2">
              <w:rPr>
                <w:rFonts w:ascii="Times New Roman" w:hAnsi="Times New Roman"/>
                <w:b/>
                <w:u w:val="single"/>
              </w:rPr>
              <w:t>Индивидуализирующие характеристики земельного участка:</w:t>
            </w:r>
          </w:p>
        </w:tc>
      </w:tr>
      <w:tr w:rsidR="00BD76CD" w:rsidTr="00B158E9">
        <w:trPr>
          <w:trHeight w:hRule="exact" w:val="284"/>
        </w:trPr>
        <w:tc>
          <w:tcPr>
            <w:tcW w:w="2127" w:type="dxa"/>
            <w:gridSpan w:val="4"/>
            <w:shd w:val="clear" w:color="auto" w:fill="auto"/>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Кадастровый номер:</w:t>
            </w:r>
          </w:p>
        </w:tc>
        <w:tc>
          <w:tcPr>
            <w:tcW w:w="8504" w:type="dxa"/>
            <w:gridSpan w:val="7"/>
            <w:tcBorders>
              <w:top w:val="nil"/>
              <w:left w:val="nil"/>
              <w:right w:val="nil"/>
            </w:tcBorders>
            <w:shd w:val="clear" w:color="auto" w:fill="auto"/>
          </w:tcPr>
          <w:p w:rsidR="00BD76CD" w:rsidRPr="003C33D2" w:rsidRDefault="00BD76CD" w:rsidP="00B158E9">
            <w:pPr>
              <w:pStyle w:val="ConsNonformat"/>
              <w:widowControl/>
              <w:tabs>
                <w:tab w:val="left" w:pos="6225"/>
              </w:tabs>
              <w:rPr>
                <w:rFonts w:ascii="Times New Roman" w:hAnsi="Times New Roman"/>
              </w:rPr>
            </w:pPr>
            <w:r>
              <w:rPr>
                <w:rFonts w:ascii="Times New Roman" w:hAnsi="Times New Roman"/>
              </w:rPr>
              <w:t xml:space="preserve">                                                </w:t>
            </w:r>
            <w:r w:rsidRPr="00C203DC">
              <w:rPr>
                <w:rFonts w:ascii="Times New Roman" w:hAnsi="Times New Roman"/>
              </w:rPr>
              <w:t>Площадь:</w:t>
            </w:r>
          </w:p>
        </w:tc>
      </w:tr>
      <w:tr w:rsidR="00BD76CD" w:rsidTr="00B158E9">
        <w:trPr>
          <w:trHeight w:hRule="exact" w:val="90"/>
        </w:trPr>
        <w:tc>
          <w:tcPr>
            <w:tcW w:w="2127" w:type="dxa"/>
            <w:gridSpan w:val="4"/>
            <w:shd w:val="clear" w:color="auto" w:fill="auto"/>
            <w:hideMark/>
          </w:tcPr>
          <w:p w:rsidR="00BD76CD" w:rsidRPr="003C33D2" w:rsidRDefault="00BD76CD" w:rsidP="00B158E9">
            <w:pPr>
              <w:pStyle w:val="ConsNonformat"/>
              <w:widowControl/>
              <w:rPr>
                <w:rFonts w:ascii="Times New Roman" w:hAnsi="Times New Roman"/>
              </w:rPr>
            </w:pPr>
          </w:p>
        </w:tc>
        <w:tc>
          <w:tcPr>
            <w:tcW w:w="8504" w:type="dxa"/>
            <w:gridSpan w:val="7"/>
            <w:tcBorders>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hRule="exact" w:val="284"/>
        </w:trPr>
        <w:tc>
          <w:tcPr>
            <w:tcW w:w="212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Адрес:</w:t>
            </w:r>
          </w:p>
        </w:tc>
        <w:tc>
          <w:tcPr>
            <w:tcW w:w="8504" w:type="dxa"/>
            <w:gridSpan w:val="7"/>
            <w:tcBorders>
              <w:top w:val="single" w:sz="4" w:space="0" w:color="auto"/>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gridAfter w:val="7"/>
          <w:wAfter w:w="8504" w:type="dxa"/>
          <w:trHeight w:hRule="exact" w:val="284"/>
        </w:trPr>
        <w:tc>
          <w:tcPr>
            <w:tcW w:w="2127" w:type="dxa"/>
            <w:gridSpan w:val="4"/>
            <w:shd w:val="clear" w:color="auto" w:fill="auto"/>
            <w:vAlign w:val="bottom"/>
          </w:tcPr>
          <w:p w:rsidR="00BD76CD" w:rsidRPr="003C33D2" w:rsidRDefault="00BD76CD" w:rsidP="00B158E9">
            <w:pPr>
              <w:pStyle w:val="ConsNonformat"/>
              <w:widowControl/>
              <w:rPr>
                <w:rFonts w:ascii="Times New Roman" w:hAnsi="Times New Roman"/>
              </w:rPr>
            </w:pPr>
          </w:p>
        </w:tc>
      </w:tr>
    </w:tbl>
    <w:p w:rsidR="00BD76CD" w:rsidRPr="00C203DC" w:rsidRDefault="00BD76CD" w:rsidP="00BD76CD">
      <w:pPr>
        <w:jc w:val="both"/>
      </w:pPr>
      <w:proofErr w:type="gramStart"/>
      <w:r w:rsidRPr="00C203DC">
        <w:t xml:space="preserve">С состоянием земельного участка и документацией к нему ознакомлен, каких-либо претензий в отношении земельного участка, в том числе относительно внешнего вида и состояния, не имею. </w:t>
      </w:r>
      <w:proofErr w:type="gramEnd"/>
    </w:p>
    <w:p w:rsidR="00BD76CD" w:rsidRPr="00862E9B" w:rsidRDefault="00BD76CD" w:rsidP="00BD76CD">
      <w:pPr>
        <w:ind w:firstLine="709"/>
        <w:jc w:val="both"/>
        <w:rPr>
          <w:sz w:val="20"/>
          <w:szCs w:val="20"/>
        </w:rPr>
      </w:pPr>
    </w:p>
    <w:p w:rsidR="00BD76CD" w:rsidRPr="00862E9B" w:rsidRDefault="00BD76CD" w:rsidP="00BD76CD">
      <w:pPr>
        <w:jc w:val="both"/>
        <w:rPr>
          <w:sz w:val="20"/>
          <w:szCs w:val="20"/>
        </w:rPr>
      </w:pPr>
      <w:r w:rsidRPr="00862E9B">
        <w:rPr>
          <w:sz w:val="20"/>
          <w:szCs w:val="20"/>
        </w:rPr>
        <w:t>Внесен задаток в размере _____________________________________.</w:t>
      </w:r>
    </w:p>
    <w:p w:rsidR="00BD76CD" w:rsidRDefault="00BD76CD" w:rsidP="00BD76CD">
      <w:pPr>
        <w:pStyle w:val="ConsNonformat"/>
        <w:widowControl/>
        <w:rPr>
          <w:rFonts w:ascii="Times New Roman" w:hAnsi="Times New Roman"/>
          <w:i/>
          <w:sz w:val="16"/>
        </w:rPr>
      </w:pPr>
      <w:r>
        <w:rPr>
          <w:i/>
          <w:sz w:val="16"/>
          <w:szCs w:val="16"/>
          <w:vertAlign w:val="superscript"/>
        </w:rPr>
        <w:t xml:space="preserve">                                       </w:t>
      </w:r>
      <w:r>
        <w:rPr>
          <w:rFonts w:ascii="Times New Roman" w:hAnsi="Times New Roman"/>
          <w:i/>
          <w:sz w:val="16"/>
        </w:rPr>
        <w:t xml:space="preserve">(сумма внесенного задатка) </w:t>
      </w:r>
    </w:p>
    <w:p w:rsidR="00BD76CD" w:rsidRDefault="00BD76CD" w:rsidP="00BD76CD">
      <w:pPr>
        <w:pStyle w:val="ConsNonformat"/>
        <w:widowControl/>
        <w:jc w:val="both"/>
        <w:rPr>
          <w:rFonts w:ascii="Times New Roman" w:hAnsi="Times New Roman"/>
        </w:rPr>
      </w:pPr>
      <w:r>
        <w:rPr>
          <w:rFonts w:ascii="Times New Roman" w:hAnsi="Times New Roman"/>
        </w:rPr>
        <w:t>Реквизиты для возврата задатка:</w:t>
      </w:r>
    </w:p>
    <w:tbl>
      <w:tblPr>
        <w:tblW w:w="9946" w:type="dxa"/>
        <w:tblInd w:w="108" w:type="dxa"/>
        <w:tblLook w:val="04A0"/>
      </w:tblPr>
      <w:tblGrid>
        <w:gridCol w:w="2410"/>
        <w:gridCol w:w="7536"/>
      </w:tblGrid>
      <w:tr w:rsidR="00BD76CD" w:rsidTr="00B158E9">
        <w:trPr>
          <w:trHeight w:hRule="exact" w:val="284"/>
        </w:trPr>
        <w:tc>
          <w:tcPr>
            <w:tcW w:w="2410" w:type="dxa"/>
            <w:shd w:val="clear" w:color="auto" w:fill="auto"/>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Получатель:</w:t>
            </w:r>
          </w:p>
        </w:tc>
        <w:tc>
          <w:tcPr>
            <w:tcW w:w="7536" w:type="dxa"/>
            <w:tcBorders>
              <w:top w:val="nil"/>
              <w:left w:val="nil"/>
              <w:bottom w:val="single" w:sz="4" w:space="0" w:color="auto"/>
              <w:right w:val="nil"/>
            </w:tcBorders>
            <w:shd w:val="clear" w:color="auto" w:fill="auto"/>
          </w:tcPr>
          <w:p w:rsidR="00BD76CD" w:rsidRPr="003C33D2" w:rsidRDefault="00BD76CD" w:rsidP="00B158E9">
            <w:pPr>
              <w:pStyle w:val="ConsNonformat"/>
              <w:widowControl/>
              <w:rPr>
                <w:rFonts w:ascii="Times New Roman" w:hAnsi="Times New Roman"/>
              </w:rPr>
            </w:pPr>
          </w:p>
        </w:tc>
      </w:tr>
      <w:tr w:rsidR="00BD76CD" w:rsidTr="00B158E9">
        <w:trPr>
          <w:trHeight w:hRule="exact" w:val="284"/>
        </w:trPr>
        <w:tc>
          <w:tcPr>
            <w:tcW w:w="2410" w:type="dxa"/>
            <w:tcBorders>
              <w:bottom w:val="single" w:sz="4" w:space="0" w:color="auto"/>
            </w:tcBorders>
            <w:shd w:val="clear" w:color="auto" w:fill="auto"/>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ИНН / КПП получателя:</w:t>
            </w:r>
            <w:r>
              <w:rPr>
                <w:rFonts w:ascii="Times New Roman" w:hAnsi="Times New Roman"/>
              </w:rPr>
              <w:t xml:space="preserve">                 _______</w:t>
            </w:r>
          </w:p>
        </w:tc>
        <w:tc>
          <w:tcPr>
            <w:tcW w:w="7536" w:type="dxa"/>
            <w:tcBorders>
              <w:top w:val="nil"/>
              <w:left w:val="nil"/>
              <w:bottom w:val="single" w:sz="4" w:space="0" w:color="auto"/>
              <w:right w:val="nil"/>
            </w:tcBorders>
            <w:shd w:val="clear" w:color="auto" w:fill="auto"/>
          </w:tcPr>
          <w:p w:rsidR="00BD76CD" w:rsidRPr="003C33D2" w:rsidRDefault="00BD76CD" w:rsidP="00B158E9">
            <w:pPr>
              <w:pStyle w:val="ConsNonformat"/>
              <w:widowControl/>
              <w:rPr>
                <w:rFonts w:ascii="Times New Roman" w:hAnsi="Times New Roman"/>
              </w:rPr>
            </w:pPr>
            <w:r>
              <w:rPr>
                <w:rFonts w:ascii="Times New Roman" w:hAnsi="Times New Roman"/>
              </w:rPr>
              <w:t xml:space="preserve">                                                  </w:t>
            </w:r>
            <w:r w:rsidRPr="003C33D2">
              <w:rPr>
                <w:rFonts w:ascii="Times New Roman" w:hAnsi="Times New Roman"/>
              </w:rPr>
              <w:t>Расчетный счет:</w:t>
            </w:r>
          </w:p>
        </w:tc>
      </w:tr>
      <w:tr w:rsidR="00BD76CD" w:rsidTr="00B158E9">
        <w:trPr>
          <w:trHeight w:hRule="exact" w:val="90"/>
        </w:trPr>
        <w:tc>
          <w:tcPr>
            <w:tcW w:w="2410" w:type="dxa"/>
            <w:tcBorders>
              <w:top w:val="single" w:sz="4" w:space="0" w:color="auto"/>
            </w:tcBorders>
            <w:shd w:val="clear" w:color="auto" w:fill="auto"/>
          </w:tcPr>
          <w:p w:rsidR="00BD76CD" w:rsidRPr="003C33D2" w:rsidRDefault="00BD76CD" w:rsidP="00B158E9">
            <w:pPr>
              <w:pStyle w:val="ConsNonformat"/>
              <w:widowControl/>
              <w:rPr>
                <w:rFonts w:ascii="Times New Roman" w:hAnsi="Times New Roman"/>
              </w:rPr>
            </w:pPr>
          </w:p>
        </w:tc>
        <w:tc>
          <w:tcPr>
            <w:tcW w:w="7536" w:type="dxa"/>
            <w:tcBorders>
              <w:top w:val="single" w:sz="4" w:space="0" w:color="auto"/>
              <w:left w:val="nil"/>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hRule="exact" w:val="284"/>
        </w:trPr>
        <w:tc>
          <w:tcPr>
            <w:tcW w:w="2410" w:type="dxa"/>
            <w:tcBorders>
              <w:bottom w:val="single" w:sz="4" w:space="0" w:color="auto"/>
            </w:tcBorders>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Наименование банка:</w:t>
            </w:r>
          </w:p>
        </w:tc>
        <w:tc>
          <w:tcPr>
            <w:tcW w:w="7536" w:type="dxa"/>
            <w:tcBorders>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r>
              <w:rPr>
                <w:rFonts w:ascii="Times New Roman" w:hAnsi="Times New Roman"/>
              </w:rPr>
              <w:t xml:space="preserve">                                                 </w:t>
            </w:r>
          </w:p>
        </w:tc>
      </w:tr>
      <w:tr w:rsidR="00BD76CD" w:rsidTr="00B158E9">
        <w:trPr>
          <w:trHeight w:hRule="exact" w:val="284"/>
        </w:trPr>
        <w:tc>
          <w:tcPr>
            <w:tcW w:w="2410" w:type="dxa"/>
            <w:tcBorders>
              <w:bottom w:val="single" w:sz="4" w:space="0" w:color="auto"/>
            </w:tcBorders>
            <w:shd w:val="clear" w:color="auto" w:fill="auto"/>
            <w:vAlign w:val="bottom"/>
          </w:tcPr>
          <w:p w:rsidR="00BD76CD" w:rsidRPr="003C33D2" w:rsidRDefault="00BD76CD" w:rsidP="00B158E9">
            <w:pPr>
              <w:pStyle w:val="ConsNonformat"/>
              <w:widowControl/>
              <w:rPr>
                <w:rFonts w:ascii="Times New Roman" w:hAnsi="Times New Roman"/>
              </w:rPr>
            </w:pPr>
            <w:r w:rsidRPr="00C44F8D">
              <w:rPr>
                <w:rFonts w:ascii="Times New Roman" w:hAnsi="Times New Roman"/>
              </w:rPr>
              <w:t>БИК банка:</w:t>
            </w:r>
          </w:p>
        </w:tc>
        <w:tc>
          <w:tcPr>
            <w:tcW w:w="7536" w:type="dxa"/>
            <w:tcBorders>
              <w:left w:val="nil"/>
              <w:bottom w:val="single" w:sz="4" w:space="0" w:color="auto"/>
              <w:right w:val="nil"/>
            </w:tcBorders>
            <w:shd w:val="clear" w:color="auto" w:fill="auto"/>
            <w:vAlign w:val="bottom"/>
          </w:tcPr>
          <w:p w:rsidR="00BD76CD" w:rsidRDefault="00BD76CD" w:rsidP="00B158E9">
            <w:pPr>
              <w:pStyle w:val="ConsNonformat"/>
              <w:widowControl/>
              <w:rPr>
                <w:rFonts w:ascii="Times New Roman" w:hAnsi="Times New Roman"/>
              </w:rPr>
            </w:pPr>
          </w:p>
        </w:tc>
      </w:tr>
      <w:tr w:rsidR="00BD76CD" w:rsidTr="00B158E9">
        <w:trPr>
          <w:trHeight w:hRule="exact" w:val="284"/>
        </w:trPr>
        <w:tc>
          <w:tcPr>
            <w:tcW w:w="2410" w:type="dxa"/>
            <w:tcBorders>
              <w:top w:val="single" w:sz="4" w:space="0" w:color="auto"/>
            </w:tcBorders>
            <w:shd w:val="clear" w:color="auto" w:fill="auto"/>
            <w:vAlign w:val="bottom"/>
            <w:hideMark/>
          </w:tcPr>
          <w:p w:rsidR="00BD76CD" w:rsidRPr="003C33D2" w:rsidRDefault="00BD76CD" w:rsidP="00B158E9">
            <w:pPr>
              <w:pStyle w:val="ConsNonformat"/>
              <w:widowControl/>
              <w:rPr>
                <w:rFonts w:ascii="Times New Roman" w:hAnsi="Times New Roman"/>
              </w:rPr>
            </w:pPr>
          </w:p>
        </w:tc>
        <w:tc>
          <w:tcPr>
            <w:tcW w:w="7536" w:type="dxa"/>
            <w:tcBorders>
              <w:top w:val="single" w:sz="4" w:space="0" w:color="auto"/>
              <w:left w:val="nil"/>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bl>
    <w:p w:rsidR="00BD76CD" w:rsidRDefault="00BD76CD" w:rsidP="00BD76CD">
      <w:pPr>
        <w:pStyle w:val="ConsNonformat"/>
        <w:widowControl/>
        <w:ind w:firstLine="709"/>
        <w:jc w:val="both"/>
        <w:rPr>
          <w:rFonts w:ascii="Times New Roman" w:hAnsi="Times New Roman"/>
        </w:rPr>
      </w:pPr>
      <w:r>
        <w:rPr>
          <w:rFonts w:ascii="Times New Roman" w:hAnsi="Times New Roman"/>
          <w:b/>
        </w:rPr>
        <w:t>Заявитель обязуется</w:t>
      </w:r>
      <w:r>
        <w:rPr>
          <w:rFonts w:ascii="Times New Roman" w:hAnsi="Times New Roman"/>
        </w:rPr>
        <w:t>:</w:t>
      </w:r>
    </w:p>
    <w:p w:rsidR="00BD76CD" w:rsidRPr="00862E9B" w:rsidRDefault="00BD76CD" w:rsidP="00BD76CD">
      <w:pPr>
        <w:pStyle w:val="ConsNonformat"/>
        <w:widowControl/>
        <w:ind w:firstLine="709"/>
        <w:jc w:val="both"/>
        <w:rPr>
          <w:rFonts w:ascii="Times New Roman" w:hAnsi="Times New Roman"/>
        </w:rPr>
      </w:pPr>
      <w:r>
        <w:rPr>
          <w:rFonts w:ascii="Times New Roman" w:hAnsi="Times New Roman"/>
        </w:rPr>
        <w:t xml:space="preserve">1) соблюдать условия аукциона, установленные Земельным кодексом РФ и </w:t>
      </w:r>
      <w:r w:rsidRPr="00862E9B">
        <w:rPr>
          <w:rFonts w:ascii="Times New Roman" w:hAnsi="Times New Roman"/>
        </w:rPr>
        <w:t>размещенные в извещен</w:t>
      </w:r>
      <w:proofErr w:type="gramStart"/>
      <w:r w:rsidRPr="00862E9B">
        <w:rPr>
          <w:rFonts w:ascii="Times New Roman" w:hAnsi="Times New Roman"/>
        </w:rPr>
        <w:t>ии о е</w:t>
      </w:r>
      <w:proofErr w:type="gramEnd"/>
      <w:r w:rsidRPr="00862E9B">
        <w:rPr>
          <w:rFonts w:ascii="Times New Roman" w:hAnsi="Times New Roman"/>
        </w:rPr>
        <w:t xml:space="preserve">го проведении; </w:t>
      </w:r>
    </w:p>
    <w:p w:rsidR="00BD76CD" w:rsidRPr="00862E9B" w:rsidRDefault="00BD76CD" w:rsidP="00BD76CD">
      <w:pPr>
        <w:pStyle w:val="ConsNonformat"/>
        <w:widowControl/>
        <w:ind w:firstLine="709"/>
        <w:jc w:val="both"/>
        <w:rPr>
          <w:rFonts w:ascii="Times New Roman" w:hAnsi="Times New Roman"/>
        </w:rPr>
      </w:pPr>
      <w:r w:rsidRPr="00862E9B">
        <w:rPr>
          <w:rFonts w:ascii="Times New Roman" w:hAnsi="Times New Roman"/>
        </w:rPr>
        <w:t>2) в случае признания победителем аукциона (единственным участником аукциона) подписать и представить Организатору аукциона договор аренды земельного участка в течение 30 (тридцати) дней со дня направления проекта указанного договора.</w:t>
      </w:r>
    </w:p>
    <w:p w:rsidR="00BD76CD" w:rsidRDefault="00BD76CD" w:rsidP="00BD76CD">
      <w:pPr>
        <w:ind w:firstLine="709"/>
        <w:jc w:val="both"/>
        <w:rPr>
          <w:b/>
          <w:sz w:val="20"/>
          <w:szCs w:val="20"/>
        </w:rPr>
      </w:pPr>
    </w:p>
    <w:p w:rsidR="00BD76CD" w:rsidRPr="00862E9B" w:rsidRDefault="00BD76CD" w:rsidP="00BD76CD">
      <w:pPr>
        <w:ind w:firstLine="709"/>
        <w:jc w:val="both"/>
        <w:rPr>
          <w:b/>
          <w:sz w:val="20"/>
          <w:szCs w:val="20"/>
        </w:rPr>
      </w:pPr>
      <w:r w:rsidRPr="00862E9B">
        <w:rPr>
          <w:b/>
          <w:sz w:val="20"/>
          <w:szCs w:val="20"/>
        </w:rPr>
        <w:t>Заявителю известно:</w:t>
      </w:r>
    </w:p>
    <w:p w:rsidR="00BD76CD" w:rsidRPr="00862E9B" w:rsidRDefault="00BD76CD" w:rsidP="00BD76CD">
      <w:pPr>
        <w:ind w:firstLine="709"/>
        <w:jc w:val="both"/>
        <w:rPr>
          <w:sz w:val="20"/>
          <w:szCs w:val="20"/>
        </w:rPr>
      </w:pPr>
      <w:proofErr w:type="gramStart"/>
      <w:r w:rsidRPr="00862E9B">
        <w:rPr>
          <w:sz w:val="20"/>
          <w:szCs w:val="20"/>
        </w:rPr>
        <w:t xml:space="preserve">1) Задаток, внесенный лицом, признанным победителем аукциона / единственным принявшим участие в аукционе / признанным единственным участником аукциона и не заключившим в установленном </w:t>
      </w:r>
      <w:r w:rsidRPr="00862E9B">
        <w:rPr>
          <w:sz w:val="20"/>
          <w:szCs w:val="20"/>
        </w:rPr>
        <w:lastRenderedPageBreak/>
        <w:t xml:space="preserve">порядке договор аренды земельного участка вследствие уклонения или отказа от заключения, ему не возвращается. </w:t>
      </w:r>
      <w:proofErr w:type="gramEnd"/>
    </w:p>
    <w:p w:rsidR="00BD76CD" w:rsidRPr="00862E9B" w:rsidRDefault="00BD76CD" w:rsidP="00BD76CD">
      <w:pPr>
        <w:ind w:firstLine="709"/>
        <w:jc w:val="both"/>
        <w:rPr>
          <w:sz w:val="20"/>
          <w:szCs w:val="20"/>
        </w:rPr>
      </w:pPr>
      <w:r w:rsidRPr="00862E9B">
        <w:rPr>
          <w:sz w:val="20"/>
          <w:szCs w:val="20"/>
        </w:rPr>
        <w:t xml:space="preserve">2) Сведения о победителе аукциона / лице, единственном принявшем участие в аукционе / лице, признанном единственным участником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установленном порядке, и которые уклонились от его заключения, включаются в реестр недобросовестных участников аукциона. </w:t>
      </w:r>
    </w:p>
    <w:p w:rsidR="00BD76CD" w:rsidRPr="00862E9B" w:rsidRDefault="00BD76CD" w:rsidP="00BD76CD">
      <w:pPr>
        <w:ind w:firstLine="709"/>
        <w:jc w:val="both"/>
        <w:rPr>
          <w:sz w:val="20"/>
          <w:szCs w:val="20"/>
        </w:rPr>
      </w:pPr>
    </w:p>
    <w:p w:rsidR="00BD76CD" w:rsidRPr="00862E9B" w:rsidRDefault="00BD76CD" w:rsidP="00BD76CD">
      <w:pPr>
        <w:ind w:firstLine="709"/>
        <w:rPr>
          <w:b/>
          <w:sz w:val="20"/>
          <w:szCs w:val="20"/>
          <w:u w:val="single"/>
        </w:rPr>
      </w:pPr>
      <w:r w:rsidRPr="00862E9B">
        <w:rPr>
          <w:b/>
          <w:sz w:val="20"/>
          <w:szCs w:val="20"/>
          <w:u w:val="single"/>
        </w:rPr>
        <w:t>Для физических лиц</w:t>
      </w:r>
      <w:r>
        <w:rPr>
          <w:b/>
          <w:sz w:val="20"/>
          <w:szCs w:val="20"/>
          <w:u w:val="single"/>
        </w:rPr>
        <w:t xml:space="preserve">, </w:t>
      </w:r>
      <w:r w:rsidRPr="007E218E">
        <w:rPr>
          <w:b/>
          <w:sz w:val="20"/>
          <w:szCs w:val="20"/>
          <w:u w:val="single"/>
        </w:rPr>
        <w:t>индивидуальных предпринимателей</w:t>
      </w:r>
      <w:r w:rsidRPr="00862E9B">
        <w:rPr>
          <w:b/>
          <w:sz w:val="20"/>
          <w:szCs w:val="20"/>
          <w:u w:val="single"/>
        </w:rPr>
        <w:t>:</w:t>
      </w:r>
    </w:p>
    <w:p w:rsidR="00BD76CD" w:rsidRPr="00862E9B" w:rsidRDefault="00BD76CD" w:rsidP="00BD76CD">
      <w:pPr>
        <w:rPr>
          <w:b/>
          <w:sz w:val="20"/>
          <w:szCs w:val="20"/>
          <w:u w:val="single"/>
        </w:rPr>
      </w:pPr>
    </w:p>
    <w:p w:rsidR="00BD76CD" w:rsidRPr="00862E9B" w:rsidRDefault="00BD76CD" w:rsidP="00BD76CD">
      <w:pPr>
        <w:ind w:firstLine="709"/>
        <w:rPr>
          <w:sz w:val="20"/>
          <w:szCs w:val="20"/>
        </w:rPr>
      </w:pPr>
      <w:r w:rsidRPr="00862E9B">
        <w:rPr>
          <w:sz w:val="20"/>
          <w:szCs w:val="20"/>
        </w:rPr>
        <w:t>Я,___________________________________________________________________________</w:t>
      </w:r>
    </w:p>
    <w:p w:rsidR="00BD76CD" w:rsidRPr="00862E9B" w:rsidRDefault="00BD76CD" w:rsidP="00BD76CD">
      <w:pPr>
        <w:jc w:val="both"/>
        <w:rPr>
          <w:sz w:val="20"/>
          <w:szCs w:val="20"/>
        </w:rPr>
      </w:pPr>
      <w:proofErr w:type="gramStart"/>
      <w:r w:rsidRPr="00DF50AF">
        <w:rPr>
          <w:sz w:val="20"/>
          <w:szCs w:val="20"/>
        </w:rPr>
        <w:t xml:space="preserve">В соответствии со статьей 9 Федерального закона от 27 июля 2006 года N 152-ФЗ "О персональных данных" даю согласие </w:t>
      </w:r>
      <w:r w:rsidRPr="00010CAE">
        <w:rPr>
          <w:sz w:val="20"/>
          <w:szCs w:val="20"/>
        </w:rPr>
        <w:t>Администрации Еланского муниципального района Волгоградской области</w:t>
      </w:r>
      <w:r w:rsidRPr="00DF50AF">
        <w:rPr>
          <w:sz w:val="20"/>
          <w:szCs w:val="20"/>
        </w:rPr>
        <w:t>, расположенному по адресу:</w:t>
      </w:r>
      <w:proofErr w:type="gramEnd"/>
      <w:r w:rsidRPr="00DF50AF">
        <w:rPr>
          <w:sz w:val="20"/>
          <w:szCs w:val="20"/>
        </w:rPr>
        <w:t xml:space="preserve"> </w:t>
      </w:r>
      <w:r>
        <w:rPr>
          <w:sz w:val="20"/>
          <w:szCs w:val="20"/>
        </w:rPr>
        <w:t xml:space="preserve">Волгоградская область, р.п. </w:t>
      </w:r>
      <w:proofErr w:type="gramStart"/>
      <w:r>
        <w:rPr>
          <w:sz w:val="20"/>
          <w:szCs w:val="20"/>
        </w:rPr>
        <w:t>Елань, ул. Ленинская, 121</w:t>
      </w:r>
      <w:r w:rsidRPr="00DF50AF">
        <w:rPr>
          <w:sz w:val="20"/>
          <w:szCs w:val="20"/>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представленных в </w:t>
      </w:r>
      <w:r>
        <w:rPr>
          <w:sz w:val="20"/>
          <w:szCs w:val="20"/>
        </w:rPr>
        <w:t>Администрацию</w:t>
      </w:r>
      <w:r w:rsidRPr="00010CAE">
        <w:rPr>
          <w:sz w:val="20"/>
          <w:szCs w:val="20"/>
        </w:rPr>
        <w:t xml:space="preserve"> Еланского муниципального района Волгоградской области</w:t>
      </w:r>
      <w:r w:rsidRPr="00DF50AF">
        <w:rPr>
          <w:sz w:val="20"/>
          <w:szCs w:val="20"/>
        </w:rPr>
        <w:t>.</w:t>
      </w:r>
      <w:proofErr w:type="gramEnd"/>
      <w:r w:rsidRPr="00DF50AF">
        <w:rPr>
          <w:sz w:val="20"/>
          <w:szCs w:val="20"/>
        </w:rPr>
        <w:t xml:space="preserve"> Настоящее согласие действует со дня его подписания до дня отзыва в письменной форме.</w:t>
      </w:r>
    </w:p>
    <w:tbl>
      <w:tblPr>
        <w:tblW w:w="9923" w:type="dxa"/>
        <w:tblInd w:w="108" w:type="dxa"/>
        <w:tblLook w:val="04A0"/>
      </w:tblPr>
      <w:tblGrid>
        <w:gridCol w:w="2127"/>
        <w:gridCol w:w="5208"/>
        <w:gridCol w:w="236"/>
        <w:gridCol w:w="1360"/>
        <w:gridCol w:w="992"/>
      </w:tblGrid>
      <w:tr w:rsidR="00BD76CD" w:rsidRPr="003C33D2" w:rsidTr="00B158E9">
        <w:trPr>
          <w:trHeight w:hRule="exact" w:val="645"/>
        </w:trPr>
        <w:tc>
          <w:tcPr>
            <w:tcW w:w="2127" w:type="dxa"/>
            <w:shd w:val="clear" w:color="auto" w:fill="auto"/>
            <w:vAlign w:val="bottom"/>
          </w:tcPr>
          <w:p w:rsidR="00BD76CD" w:rsidRPr="003C33D2" w:rsidRDefault="00BD76CD" w:rsidP="00B158E9">
            <w:pPr>
              <w:rPr>
                <w:b/>
                <w:sz w:val="20"/>
                <w:szCs w:val="20"/>
              </w:rPr>
            </w:pPr>
          </w:p>
        </w:tc>
        <w:tc>
          <w:tcPr>
            <w:tcW w:w="5208" w:type="dxa"/>
            <w:tcBorders>
              <w:top w:val="nil"/>
              <w:left w:val="nil"/>
              <w:bottom w:val="single" w:sz="4" w:space="0" w:color="auto"/>
              <w:right w:val="nil"/>
            </w:tcBorders>
            <w:shd w:val="clear" w:color="auto" w:fill="auto"/>
            <w:vAlign w:val="bottom"/>
            <w:hideMark/>
          </w:tcPr>
          <w:p w:rsidR="00BD76CD" w:rsidRPr="003C33D2" w:rsidRDefault="00BD76CD" w:rsidP="00B158E9">
            <w:pPr>
              <w:rPr>
                <w:sz w:val="20"/>
                <w:szCs w:val="20"/>
              </w:rPr>
            </w:pPr>
            <w:r w:rsidRPr="003C33D2">
              <w:rPr>
                <w:b/>
                <w:sz w:val="20"/>
                <w:szCs w:val="20"/>
              </w:rPr>
              <w:t xml:space="preserve">                                      </w:t>
            </w:r>
            <w:r w:rsidRPr="003C33D2">
              <w:rPr>
                <w:sz w:val="20"/>
                <w:szCs w:val="20"/>
              </w:rPr>
              <w:t xml:space="preserve">                  </w:t>
            </w:r>
            <w:r>
              <w:rPr>
                <w:sz w:val="20"/>
                <w:szCs w:val="20"/>
              </w:rPr>
              <w:t xml:space="preserve">                               </w:t>
            </w:r>
          </w:p>
        </w:tc>
        <w:tc>
          <w:tcPr>
            <w:tcW w:w="236" w:type="dxa"/>
            <w:shd w:val="clear" w:color="auto" w:fill="auto"/>
            <w:vAlign w:val="bottom"/>
          </w:tcPr>
          <w:p w:rsidR="00BD76CD" w:rsidRPr="003C33D2" w:rsidRDefault="00BD76CD" w:rsidP="00B158E9">
            <w:pPr>
              <w:rPr>
                <w:b/>
                <w:sz w:val="20"/>
                <w:szCs w:val="20"/>
              </w:rPr>
            </w:pPr>
          </w:p>
        </w:tc>
        <w:tc>
          <w:tcPr>
            <w:tcW w:w="1360" w:type="dxa"/>
            <w:tcBorders>
              <w:top w:val="nil"/>
              <w:left w:val="nil"/>
              <w:bottom w:val="single" w:sz="4" w:space="0" w:color="auto"/>
              <w:right w:val="nil"/>
            </w:tcBorders>
            <w:shd w:val="clear" w:color="auto" w:fill="auto"/>
            <w:vAlign w:val="bottom"/>
          </w:tcPr>
          <w:p w:rsidR="00BD76CD" w:rsidRPr="003C33D2" w:rsidRDefault="00BD76CD" w:rsidP="00B158E9">
            <w:pPr>
              <w:rPr>
                <w:b/>
                <w:sz w:val="20"/>
                <w:szCs w:val="20"/>
              </w:rPr>
            </w:pPr>
          </w:p>
        </w:tc>
        <w:tc>
          <w:tcPr>
            <w:tcW w:w="992" w:type="dxa"/>
            <w:tcBorders>
              <w:top w:val="nil"/>
              <w:left w:val="nil"/>
              <w:bottom w:val="single" w:sz="4" w:space="0" w:color="auto"/>
              <w:right w:val="nil"/>
            </w:tcBorders>
            <w:shd w:val="clear" w:color="auto" w:fill="auto"/>
            <w:vAlign w:val="bottom"/>
          </w:tcPr>
          <w:p w:rsidR="00BD76CD" w:rsidRPr="003C33D2" w:rsidRDefault="00BD76CD" w:rsidP="00B158E9">
            <w:pPr>
              <w:rPr>
                <w:b/>
                <w:sz w:val="20"/>
                <w:szCs w:val="20"/>
              </w:rPr>
            </w:pPr>
          </w:p>
        </w:tc>
      </w:tr>
    </w:tbl>
    <w:p w:rsidR="00BD76CD" w:rsidRDefault="00BD76CD" w:rsidP="00BD76CD">
      <w:pPr>
        <w:rPr>
          <w:rFonts w:cs="Courier New"/>
          <w:i/>
          <w:sz w:val="16"/>
          <w:szCs w:val="20"/>
        </w:rPr>
      </w:pPr>
      <w:r>
        <w:rPr>
          <w:rFonts w:cs="Courier New"/>
          <w:i/>
          <w:sz w:val="16"/>
        </w:rPr>
        <w:t xml:space="preserve">                                                         подпись претендента (уполномоченного представителя)                                                               дата</w:t>
      </w:r>
    </w:p>
    <w:p w:rsidR="00BD76CD" w:rsidRPr="005D3F51" w:rsidRDefault="00BD76CD" w:rsidP="00BD76CD">
      <w:pPr>
        <w:pStyle w:val="ConsNonformat"/>
        <w:widowControl/>
        <w:ind w:left="7088"/>
        <w:jc w:val="both"/>
        <w:rPr>
          <w:rFonts w:ascii="Times New Roman" w:hAnsi="Times New Roman"/>
        </w:rPr>
      </w:pPr>
      <w:r>
        <w:rPr>
          <w:rFonts w:ascii="Times New Roman" w:hAnsi="Times New Roman"/>
        </w:rPr>
        <w:t>М.П.</w:t>
      </w:r>
    </w:p>
    <w:p w:rsidR="00BD76CD" w:rsidRDefault="00BD76CD" w:rsidP="00BD76CD">
      <w:pPr>
        <w:pStyle w:val="ConsNonformat"/>
        <w:widowControl/>
        <w:ind w:left="7088"/>
        <w:jc w:val="both"/>
        <w:rPr>
          <w:rFonts w:ascii="Times New Roman" w:hAnsi="Times New Roman"/>
          <w:b/>
        </w:rPr>
      </w:pPr>
    </w:p>
    <w:p w:rsidR="00BD76CD" w:rsidRDefault="00BD76CD" w:rsidP="00BD76CD">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r>
        <w:rPr>
          <w:rFonts w:ascii="Times New Roman" w:hAnsi="Times New Roman"/>
          <w:b/>
        </w:rPr>
        <w:t xml:space="preserve"> Заявка принята Организатором аукциона (его уполномоченным представителем)</w:t>
      </w:r>
      <w:r>
        <w:rPr>
          <w:rFonts w:ascii="Times New Roman" w:hAnsi="Times New Roman"/>
        </w:rPr>
        <w:t>:</w:t>
      </w:r>
    </w:p>
    <w:p w:rsidR="00BD76CD" w:rsidRDefault="00BD76CD" w:rsidP="00BD76CD">
      <w:pPr>
        <w:pStyle w:val="ConsNonformat"/>
        <w:widowControl/>
        <w:pBdr>
          <w:top w:val="single" w:sz="4" w:space="1" w:color="auto"/>
          <w:left w:val="single" w:sz="4" w:space="0" w:color="auto"/>
          <w:bottom w:val="single" w:sz="4" w:space="9" w:color="auto"/>
          <w:right w:val="single" w:sz="4" w:space="0" w:color="auto"/>
        </w:pBdr>
        <w:spacing w:before="240"/>
        <w:jc w:val="both"/>
        <w:rPr>
          <w:rFonts w:ascii="Times New Roman" w:hAnsi="Times New Roman"/>
        </w:rPr>
      </w:pPr>
      <w:r>
        <w:rPr>
          <w:rFonts w:ascii="Times New Roman" w:hAnsi="Times New Roman"/>
        </w:rPr>
        <w:t xml:space="preserve">№ _________ «_____» _______________ 2019 г.  в </w:t>
      </w:r>
      <w:proofErr w:type="spellStart"/>
      <w:r>
        <w:rPr>
          <w:rFonts w:ascii="Times New Roman" w:hAnsi="Times New Roman"/>
        </w:rPr>
        <w:t>__________час</w:t>
      </w:r>
      <w:proofErr w:type="spellEnd"/>
      <w:proofErr w:type="gramStart"/>
      <w:r>
        <w:rPr>
          <w:rFonts w:ascii="Times New Roman" w:hAnsi="Times New Roman"/>
        </w:rPr>
        <w:t>.</w:t>
      </w:r>
      <w:proofErr w:type="gramEnd"/>
      <w:r>
        <w:rPr>
          <w:rFonts w:ascii="Times New Roman" w:hAnsi="Times New Roman"/>
        </w:rPr>
        <w:t xml:space="preserve"> ________ </w:t>
      </w:r>
      <w:proofErr w:type="gramStart"/>
      <w:r>
        <w:rPr>
          <w:rFonts w:ascii="Times New Roman" w:hAnsi="Times New Roman"/>
        </w:rPr>
        <w:t>м</w:t>
      </w:r>
      <w:proofErr w:type="gramEnd"/>
      <w:r>
        <w:rPr>
          <w:rFonts w:ascii="Times New Roman" w:hAnsi="Times New Roman"/>
        </w:rPr>
        <w:t>ин.</w:t>
      </w:r>
    </w:p>
    <w:p w:rsidR="00BD76CD" w:rsidRDefault="00BD76CD" w:rsidP="00BD76CD">
      <w:pPr>
        <w:pStyle w:val="ConsNonformat"/>
        <w:widowControl/>
        <w:pBdr>
          <w:top w:val="single" w:sz="4" w:space="1" w:color="auto"/>
          <w:left w:val="single" w:sz="4" w:space="0" w:color="auto"/>
          <w:bottom w:val="single" w:sz="4" w:space="9" w:color="auto"/>
          <w:right w:val="single" w:sz="4" w:space="0" w:color="auto"/>
        </w:pBdr>
        <w:spacing w:before="240"/>
        <w:jc w:val="both"/>
        <w:rPr>
          <w:rFonts w:ascii="Times New Roman" w:hAnsi="Times New Roman"/>
        </w:rPr>
      </w:pPr>
      <w:r>
        <w:rPr>
          <w:rFonts w:ascii="Times New Roman" w:hAnsi="Times New Roman"/>
        </w:rPr>
        <w:t xml:space="preserve">Подпись уполномоченного лица </w:t>
      </w:r>
    </w:p>
    <w:p w:rsidR="00BD76CD" w:rsidRDefault="00BD76CD" w:rsidP="00BD76CD">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proofErr w:type="gramStart"/>
      <w:r>
        <w:rPr>
          <w:rFonts w:ascii="Times New Roman" w:hAnsi="Times New Roman"/>
        </w:rPr>
        <w:t>принявшего</w:t>
      </w:r>
      <w:proofErr w:type="gramEnd"/>
      <w:r>
        <w:rPr>
          <w:rFonts w:ascii="Times New Roman" w:hAnsi="Times New Roman"/>
        </w:rPr>
        <w:t xml:space="preserve"> заявку                           ____________  / 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w:t>
      </w:r>
      <w:r>
        <w:rPr>
          <w:rFonts w:ascii="Times New Roman" w:hAnsi="Times New Roman"/>
          <w:u w:val="single"/>
        </w:rPr>
        <w:t xml:space="preserve"> </w:t>
      </w:r>
    </w:p>
    <w:p w:rsidR="00BD76CD" w:rsidRDefault="00BD76CD" w:rsidP="00BD76CD"/>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Pr="00A66158" w:rsidRDefault="00A66158" w:rsidP="001E4B7C">
      <w:pPr>
        <w:pStyle w:val="aa"/>
        <w:rPr>
          <w:bCs/>
          <w:i w:val="0"/>
          <w:sz w:val="22"/>
          <w:szCs w:val="22"/>
        </w:rPr>
      </w:pPr>
    </w:p>
    <w:p w:rsidR="002F1A35" w:rsidRPr="004C236F" w:rsidRDefault="002F1A35" w:rsidP="002F1A35">
      <w:pPr>
        <w:pStyle w:val="aa"/>
        <w:rPr>
          <w:bCs/>
          <w:i w:val="0"/>
          <w:sz w:val="22"/>
          <w:szCs w:val="22"/>
        </w:rPr>
      </w:pPr>
      <w:r w:rsidRPr="004C236F">
        <w:rPr>
          <w:bCs/>
          <w:i w:val="0"/>
          <w:sz w:val="22"/>
          <w:szCs w:val="22"/>
        </w:rPr>
        <w:t>ДОГОВОР АРЕНДЫ ЗЕМЕЛЬНОГО УЧАСТКА</w:t>
      </w:r>
    </w:p>
    <w:p w:rsidR="00A465E0" w:rsidRPr="00A66158" w:rsidRDefault="00A465E0" w:rsidP="00A465E0">
      <w:pPr>
        <w:rPr>
          <w:rFonts w:ascii="Times New Roman" w:hAnsi="Times New Roman"/>
          <w:sz w:val="24"/>
          <w:szCs w:val="24"/>
        </w:rPr>
      </w:pPr>
    </w:p>
    <w:p w:rsidR="002F1A35" w:rsidRPr="004C236F" w:rsidRDefault="002F1A35" w:rsidP="002F1A35">
      <w:pPr>
        <w:pStyle w:val="aa"/>
        <w:tabs>
          <w:tab w:val="left" w:pos="7260"/>
        </w:tabs>
        <w:jc w:val="both"/>
        <w:rPr>
          <w:b w:val="0"/>
          <w:i w:val="0"/>
          <w:sz w:val="22"/>
          <w:szCs w:val="22"/>
        </w:rPr>
      </w:pPr>
      <w:r w:rsidRPr="004C236F">
        <w:rPr>
          <w:bCs/>
          <w:i w:val="0"/>
          <w:sz w:val="22"/>
          <w:szCs w:val="22"/>
        </w:rPr>
        <w:t xml:space="preserve">р.п. Елань    Волгоградская область                                                                                                                 </w:t>
      </w:r>
    </w:p>
    <w:p w:rsidR="002F1A35" w:rsidRPr="004C236F" w:rsidRDefault="002F1A35" w:rsidP="002F1A35">
      <w:pPr>
        <w:pStyle w:val="aa"/>
        <w:jc w:val="both"/>
        <w:rPr>
          <w:i w:val="0"/>
          <w:sz w:val="22"/>
          <w:szCs w:val="22"/>
        </w:rPr>
      </w:pPr>
      <w:r w:rsidRPr="004C236F">
        <w:rPr>
          <w:b w:val="0"/>
          <w:i w:val="0"/>
          <w:sz w:val="22"/>
          <w:szCs w:val="22"/>
        </w:rPr>
        <w:t>Арендодатель:</w:t>
      </w:r>
      <w:r w:rsidRPr="004C236F">
        <w:rPr>
          <w:b w:val="0"/>
          <w:sz w:val="22"/>
          <w:szCs w:val="22"/>
        </w:rPr>
        <w:t xml:space="preserve"> А</w:t>
      </w:r>
      <w:r w:rsidRPr="004C236F">
        <w:rPr>
          <w:i w:val="0"/>
          <w:sz w:val="22"/>
          <w:szCs w:val="22"/>
        </w:rPr>
        <w:t xml:space="preserve">дминистрация Еланского городского поселения Еланского муниципального района Волгоградской области, юридический адрес: Россия, Волгоградская область, р.п. Елань, ул. Матроса Железняка, 20, </w:t>
      </w:r>
      <w:r w:rsidRPr="004C236F">
        <w:rPr>
          <w:i w:val="0"/>
          <w:iCs/>
          <w:sz w:val="22"/>
          <w:szCs w:val="22"/>
        </w:rPr>
        <w:t>свидетельство о внесении записи в Единый государственный реестр юридических лиц от 29.12.2005 года ОГРН № 1053457068048,  ИНН 3406006954,</w:t>
      </w:r>
      <w:r w:rsidRPr="004C236F">
        <w:rPr>
          <w:i w:val="0"/>
          <w:sz w:val="22"/>
          <w:szCs w:val="22"/>
        </w:rPr>
        <w:t xml:space="preserve">   КПП 340601001,    </w:t>
      </w:r>
    </w:p>
    <w:p w:rsidR="002F1A35" w:rsidRPr="004C236F" w:rsidRDefault="002F1A35" w:rsidP="002F1A35">
      <w:pPr>
        <w:spacing w:line="240" w:lineRule="auto"/>
        <w:jc w:val="both"/>
        <w:rPr>
          <w:rFonts w:ascii="Times New Roman" w:hAnsi="Times New Roman"/>
        </w:rPr>
      </w:pPr>
      <w:r w:rsidRPr="004C236F">
        <w:rPr>
          <w:rFonts w:ascii="Times New Roman" w:hAnsi="Times New Roman"/>
        </w:rPr>
        <w:t>в лице главы Еланского городского поселения Еланского муниципального района</w:t>
      </w:r>
      <w:proofErr w:type="gramStart"/>
      <w:r w:rsidRPr="004C236F">
        <w:rPr>
          <w:rFonts w:ascii="Times New Roman" w:hAnsi="Times New Roman"/>
        </w:rPr>
        <w:t xml:space="preserve"> </w:t>
      </w:r>
      <w:r w:rsidRPr="004C236F">
        <w:rPr>
          <w:rFonts w:ascii="Times New Roman" w:hAnsi="Times New Roman"/>
          <w:iCs/>
        </w:rPr>
        <w:t>,</w:t>
      </w:r>
      <w:proofErr w:type="gramEnd"/>
      <w:r w:rsidRPr="004C236F">
        <w:rPr>
          <w:rFonts w:ascii="Times New Roman" w:hAnsi="Times New Roman"/>
          <w:iCs/>
        </w:rPr>
        <w:t xml:space="preserve">  </w:t>
      </w:r>
      <w:r w:rsidRPr="004C236F">
        <w:rPr>
          <w:rFonts w:ascii="Times New Roman" w:hAnsi="Times New Roman"/>
        </w:rPr>
        <w:t xml:space="preserve">действующего на основании  Устава, с одной стороны,                                                                                                 </w:t>
      </w:r>
      <w:r w:rsidRPr="004C236F">
        <w:rPr>
          <w:rFonts w:ascii="Times New Roman" w:hAnsi="Times New Roman"/>
          <w:b/>
        </w:rPr>
        <w:t>и гражданин Российской Федерации</w:t>
      </w:r>
      <w:r w:rsidRPr="004C236F">
        <w:rPr>
          <w:rFonts w:ascii="Times New Roman" w:hAnsi="Times New Roman"/>
        </w:rPr>
        <w:t xml:space="preserve"> ___________________________, именуемый в дальнейшем </w:t>
      </w:r>
      <w:r w:rsidRPr="004C236F">
        <w:rPr>
          <w:rFonts w:ascii="Times New Roman" w:hAnsi="Times New Roman"/>
          <w:b/>
          <w:i/>
        </w:rPr>
        <w:t>«Арендатор»,</w:t>
      </w:r>
      <w:r w:rsidRPr="004C236F">
        <w:rPr>
          <w:rFonts w:ascii="Times New Roman" w:hAnsi="Times New Roman"/>
          <w:b/>
        </w:rPr>
        <w:t xml:space="preserve"> </w:t>
      </w:r>
      <w:r w:rsidRPr="004C236F">
        <w:rPr>
          <w:rFonts w:ascii="Times New Roman" w:hAnsi="Times New Roman"/>
        </w:rPr>
        <w:t>с другой стороны,  заключили настоящий  договор о нижеследующем:</w:t>
      </w:r>
    </w:p>
    <w:p w:rsidR="002F1A35" w:rsidRPr="004C236F" w:rsidRDefault="002F1A35" w:rsidP="002F1A35">
      <w:pPr>
        <w:spacing w:line="240" w:lineRule="auto"/>
        <w:ind w:left="360"/>
        <w:rPr>
          <w:rFonts w:ascii="Times New Roman" w:hAnsi="Times New Roman"/>
          <w:b/>
          <w:bCs/>
        </w:rPr>
      </w:pPr>
      <w:r w:rsidRPr="004C236F">
        <w:rPr>
          <w:rFonts w:ascii="Times New Roman" w:hAnsi="Times New Roman"/>
          <w:b/>
          <w:bCs/>
        </w:rPr>
        <w:t>1. Предмет договора</w:t>
      </w:r>
    </w:p>
    <w:p w:rsidR="002F1A35" w:rsidRPr="004C236F" w:rsidRDefault="002F1A35" w:rsidP="00BD76CD">
      <w:pPr>
        <w:spacing w:line="240" w:lineRule="auto"/>
        <w:ind w:left="360"/>
        <w:rPr>
          <w:rFonts w:ascii="Times New Roman" w:hAnsi="Times New Roman"/>
        </w:rPr>
      </w:pPr>
      <w:r w:rsidRPr="004C236F">
        <w:rPr>
          <w:rFonts w:ascii="Times New Roman" w:hAnsi="Times New Roman"/>
        </w:rPr>
        <w:t xml:space="preserve">1.1. Арендодатель сдает, а Арендатор принимает в пользование на условиях аренды </w:t>
      </w:r>
      <w:r w:rsidRPr="004C236F">
        <w:rPr>
          <w:rFonts w:ascii="Times New Roman" w:hAnsi="Times New Roman"/>
          <w:b/>
        </w:rPr>
        <w:t>на      лет</w:t>
      </w:r>
      <w:r w:rsidRPr="004C236F">
        <w:rPr>
          <w:rFonts w:ascii="Times New Roman" w:hAnsi="Times New Roman"/>
        </w:rPr>
        <w:t xml:space="preserve">, земельный участок площадью </w:t>
      </w:r>
      <w:r>
        <w:rPr>
          <w:rFonts w:ascii="Times New Roman" w:hAnsi="Times New Roman"/>
        </w:rPr>
        <w:t xml:space="preserve"> </w:t>
      </w:r>
      <w:r w:rsidRPr="004C236F">
        <w:rPr>
          <w:rFonts w:ascii="Times New Roman" w:hAnsi="Times New Roman"/>
        </w:rPr>
        <w:t xml:space="preserve">кв.м. из земель  </w:t>
      </w:r>
      <w:r>
        <w:rPr>
          <w:rFonts w:ascii="Times New Roman" w:hAnsi="Times New Roman"/>
        </w:rPr>
        <w:t xml:space="preserve">населенных пунктов </w:t>
      </w:r>
      <w:r w:rsidRPr="004C236F">
        <w:rPr>
          <w:rFonts w:ascii="Times New Roman" w:hAnsi="Times New Roman"/>
        </w:rPr>
        <w:t>имеющий кадастровый номер</w:t>
      </w:r>
      <w:proofErr w:type="gramStart"/>
      <w:r w:rsidR="00BD76CD">
        <w:rPr>
          <w:rFonts w:ascii="Times New Roman" w:hAnsi="Times New Roman"/>
        </w:rPr>
        <w:t xml:space="preserve">               </w:t>
      </w:r>
      <w:r w:rsidRPr="004C236F">
        <w:rPr>
          <w:rFonts w:ascii="Times New Roman" w:hAnsi="Times New Roman"/>
        </w:rPr>
        <w:t>,</w:t>
      </w:r>
      <w:proofErr w:type="gramEnd"/>
      <w:r w:rsidRPr="004C236F">
        <w:rPr>
          <w:rFonts w:ascii="Times New Roman" w:hAnsi="Times New Roman"/>
        </w:rPr>
        <w:t xml:space="preserve"> расположенный по адресу:</w:t>
      </w:r>
      <w:r w:rsidR="00BD76CD">
        <w:rPr>
          <w:rFonts w:ascii="Times New Roman" w:hAnsi="Times New Roman"/>
        </w:rPr>
        <w:t xml:space="preserve">                </w:t>
      </w:r>
      <w:r w:rsidRPr="004C236F">
        <w:rPr>
          <w:rFonts w:ascii="Times New Roman" w:hAnsi="Times New Roman"/>
        </w:rPr>
        <w:t>, разрешенное использование</w:t>
      </w:r>
      <w:r>
        <w:rPr>
          <w:rFonts w:ascii="Times New Roman" w:hAnsi="Times New Roman"/>
        </w:rPr>
        <w:t xml:space="preserve"> </w:t>
      </w:r>
      <w:r w:rsidR="00BD76CD">
        <w:rPr>
          <w:rFonts w:ascii="Times New Roman" w:hAnsi="Times New Roman"/>
        </w:rPr>
        <w:t xml:space="preserve">                  </w:t>
      </w:r>
      <w:r w:rsidRPr="004C236F">
        <w:rPr>
          <w:rFonts w:ascii="Times New Roman" w:hAnsi="Times New Roman"/>
        </w:rPr>
        <w:t>1.2. Участок может быть предоставлен в субаренду только с согласия Арендодателя.</w:t>
      </w:r>
    </w:p>
    <w:p w:rsidR="002F1A35" w:rsidRPr="004C236F" w:rsidRDefault="002F1A35" w:rsidP="002F1A35">
      <w:pPr>
        <w:spacing w:line="240" w:lineRule="auto"/>
        <w:jc w:val="both"/>
        <w:rPr>
          <w:rFonts w:ascii="Times New Roman" w:hAnsi="Times New Roman"/>
        </w:rPr>
      </w:pPr>
      <w:r w:rsidRPr="004C236F">
        <w:rPr>
          <w:rFonts w:ascii="Times New Roman" w:hAnsi="Times New Roman"/>
        </w:rPr>
        <w:t xml:space="preserve">1.3. Настоящий договор заключен на основании протокола торгов </w:t>
      </w:r>
      <w:proofErr w:type="gramStart"/>
      <w:r w:rsidRPr="004C236F">
        <w:rPr>
          <w:rFonts w:ascii="Times New Roman" w:hAnsi="Times New Roman"/>
        </w:rPr>
        <w:t>от</w:t>
      </w:r>
      <w:proofErr w:type="gramEnd"/>
      <w:r w:rsidRPr="004C236F">
        <w:rPr>
          <w:rFonts w:ascii="Times New Roman" w:hAnsi="Times New Roman"/>
        </w:rPr>
        <w:t xml:space="preserve"> </w:t>
      </w:r>
      <w:proofErr w:type="spellStart"/>
      <w:r w:rsidRPr="004C236F">
        <w:rPr>
          <w:rFonts w:ascii="Times New Roman" w:hAnsi="Times New Roman"/>
        </w:rPr>
        <w:t>___________и</w:t>
      </w:r>
      <w:proofErr w:type="spellEnd"/>
      <w:r w:rsidRPr="004C236F">
        <w:rPr>
          <w:rFonts w:ascii="Times New Roman" w:hAnsi="Times New Roman"/>
        </w:rPr>
        <w:t xml:space="preserve"> вступает </w:t>
      </w:r>
      <w:proofErr w:type="gramStart"/>
      <w:r w:rsidRPr="004C236F">
        <w:rPr>
          <w:rFonts w:ascii="Times New Roman" w:hAnsi="Times New Roman"/>
        </w:rPr>
        <w:t>в</w:t>
      </w:r>
      <w:proofErr w:type="gramEnd"/>
      <w:r w:rsidRPr="004C236F">
        <w:rPr>
          <w:rFonts w:ascii="Times New Roman" w:hAnsi="Times New Roman"/>
        </w:rPr>
        <w:t xml:space="preserve"> силу с момента его регистрации в Управлении Федеральной службы государственной регистрации, кадастра и картографии по Волгоградской области.</w:t>
      </w:r>
    </w:p>
    <w:p w:rsidR="002F1A35" w:rsidRPr="004C236F" w:rsidRDefault="002F1A35" w:rsidP="002F1A35">
      <w:pPr>
        <w:numPr>
          <w:ilvl w:val="1"/>
          <w:numId w:val="40"/>
        </w:numPr>
        <w:spacing w:after="0" w:line="240" w:lineRule="auto"/>
        <w:jc w:val="both"/>
        <w:rPr>
          <w:rFonts w:ascii="Times New Roman" w:hAnsi="Times New Roman"/>
          <w:b/>
          <w:bCs/>
        </w:rPr>
      </w:pPr>
      <w:r w:rsidRPr="004C236F">
        <w:rPr>
          <w:rFonts w:ascii="Times New Roman" w:hAnsi="Times New Roman"/>
          <w:b/>
          <w:bCs/>
        </w:rPr>
        <w:t>Арендная плата</w:t>
      </w:r>
    </w:p>
    <w:p w:rsidR="002F1A35" w:rsidRPr="004C236F" w:rsidRDefault="002F1A35" w:rsidP="002F1A35">
      <w:pPr>
        <w:spacing w:line="240" w:lineRule="auto"/>
        <w:ind w:left="720" w:hanging="720"/>
        <w:jc w:val="both"/>
        <w:rPr>
          <w:rFonts w:ascii="Times New Roman" w:hAnsi="Times New Roman"/>
        </w:rPr>
      </w:pPr>
      <w:r w:rsidRPr="004C236F">
        <w:rPr>
          <w:rFonts w:ascii="Times New Roman" w:hAnsi="Times New Roman"/>
        </w:rPr>
        <w:t xml:space="preserve">        2.1. Арендатор обязуется вносить годовую арендную плату за право пользования участком  в </w:t>
      </w:r>
      <w:proofErr w:type="spellStart"/>
      <w:r w:rsidRPr="004C236F">
        <w:rPr>
          <w:rFonts w:ascii="Times New Roman" w:hAnsi="Times New Roman"/>
        </w:rPr>
        <w:t>размере_____________</w:t>
      </w:r>
      <w:proofErr w:type="spellEnd"/>
      <w:r w:rsidRPr="004C236F">
        <w:rPr>
          <w:rFonts w:ascii="Times New Roman" w:hAnsi="Times New Roman"/>
        </w:rPr>
        <w:t>,</w:t>
      </w:r>
      <w:r w:rsidRPr="004C236F">
        <w:rPr>
          <w:rFonts w:ascii="Times New Roman" w:hAnsi="Times New Roman"/>
          <w:b/>
          <w:bCs/>
        </w:rPr>
        <w:t xml:space="preserve"> </w:t>
      </w:r>
      <w:r w:rsidRPr="004C236F">
        <w:rPr>
          <w:rFonts w:ascii="Times New Roman" w:hAnsi="Times New Roman"/>
        </w:rPr>
        <w:t xml:space="preserve"> </w:t>
      </w:r>
      <w:proofErr w:type="gramStart"/>
      <w:r w:rsidRPr="004C236F">
        <w:rPr>
          <w:rFonts w:ascii="Times New Roman" w:hAnsi="Times New Roman"/>
        </w:rPr>
        <w:t>согласно  протокола</w:t>
      </w:r>
      <w:proofErr w:type="gramEnd"/>
      <w:r w:rsidRPr="004C236F">
        <w:rPr>
          <w:rFonts w:ascii="Times New Roman" w:hAnsi="Times New Roman"/>
        </w:rPr>
        <w:t xml:space="preserve"> торгов. </w:t>
      </w:r>
      <w:proofErr w:type="gramStart"/>
      <w:r w:rsidRPr="004C236F">
        <w:rPr>
          <w:rFonts w:ascii="Times New Roman" w:hAnsi="Times New Roman"/>
        </w:rPr>
        <w:t>Размер арендной платы может быть пересмотрен Арендодателем в одностороннем порядке в связи с решением органов государственной власти Российской Федерации, Волгоградской области и органов местного самоуправления централизованно устанавливающими оценочные зоны, размер нормативной цены земли (кадастровую стоимость земельного участка).</w:t>
      </w:r>
      <w:proofErr w:type="gramEnd"/>
      <w:r w:rsidRPr="004C236F">
        <w:rPr>
          <w:rFonts w:ascii="Times New Roman" w:hAnsi="Times New Roman"/>
        </w:rPr>
        <w:t xml:space="preserve"> Базовые ставки арендной платы и льготы (уменьшения арендной платы или полного освобождения от нее) предоставляются не ранее 30 дней после письменного извещения Арендатора. Указанное извещение является неотъемлемой частью настоящего Договора. Размер арендной платы может изменяться не чаще одного раза в год.</w:t>
      </w:r>
    </w:p>
    <w:p w:rsidR="002F1A35" w:rsidRPr="004C236F" w:rsidRDefault="002F1A35" w:rsidP="002F1A35">
      <w:pPr>
        <w:spacing w:line="240" w:lineRule="auto"/>
        <w:ind w:left="720" w:hanging="720"/>
        <w:jc w:val="both"/>
        <w:rPr>
          <w:rFonts w:ascii="Times New Roman" w:hAnsi="Times New Roman"/>
        </w:rPr>
      </w:pPr>
      <w:r w:rsidRPr="004C236F">
        <w:rPr>
          <w:rFonts w:ascii="Times New Roman" w:hAnsi="Times New Roman"/>
        </w:rPr>
        <w:t xml:space="preserve">        2.2. Арендная плата вносится Арендатором ежемесячно равными частями от суммы указанной в п.2.1. договора  до десятого  числа текущего  месяца.     </w:t>
      </w:r>
    </w:p>
    <w:p w:rsidR="002F1A35" w:rsidRPr="004C236F" w:rsidRDefault="002F1A35" w:rsidP="002F1A35">
      <w:pPr>
        <w:spacing w:line="240" w:lineRule="auto"/>
        <w:ind w:left="720" w:hanging="720"/>
        <w:jc w:val="both"/>
        <w:rPr>
          <w:rFonts w:ascii="Times New Roman" w:hAnsi="Times New Roman"/>
        </w:rPr>
      </w:pPr>
      <w:r w:rsidRPr="004C236F">
        <w:rPr>
          <w:rFonts w:ascii="Times New Roman" w:hAnsi="Times New Roman"/>
        </w:rPr>
        <w:t xml:space="preserve">       2.3. Арендная плата по Договору вносится арендатором на счет УФК по Волгоградской области (Администрация Еланского муниципального района Волгоградской области) № 40101810300000010003 в ГРКЦ ГУ Банка России по Волгоградской области </w:t>
      </w:r>
      <w:proofErr w:type="gramStart"/>
      <w:r w:rsidRPr="004C236F">
        <w:rPr>
          <w:rFonts w:ascii="Times New Roman" w:hAnsi="Times New Roman"/>
        </w:rPr>
        <w:t>г</w:t>
      </w:r>
      <w:proofErr w:type="gramEnd"/>
      <w:r w:rsidRPr="004C236F">
        <w:rPr>
          <w:rFonts w:ascii="Times New Roman" w:hAnsi="Times New Roman"/>
        </w:rPr>
        <w:t>. Волгоград, ОКТМО 18610151 ИНН 3406200782 КПП 340601001 БИК 041806001 код 90211105013130000120</w:t>
      </w:r>
    </w:p>
    <w:p w:rsidR="002F1A35" w:rsidRPr="004C236F" w:rsidRDefault="002F1A35" w:rsidP="002F1A35">
      <w:pPr>
        <w:spacing w:line="240" w:lineRule="auto"/>
        <w:ind w:left="360" w:hanging="360"/>
        <w:jc w:val="both"/>
        <w:rPr>
          <w:rFonts w:ascii="Times New Roman" w:hAnsi="Times New Roman"/>
        </w:rPr>
      </w:pPr>
      <w:r w:rsidRPr="004C236F">
        <w:rPr>
          <w:rFonts w:ascii="Times New Roman" w:hAnsi="Times New Roman"/>
        </w:rPr>
        <w:t xml:space="preserve">        2.5. В случае неуплаты арендной платы в установленный Договором срок Арендатор уплачивает Арендодателю неустойку в размере одной трехсотой ставки рефинансирования, установленной </w:t>
      </w:r>
    </w:p>
    <w:p w:rsidR="002F1A35" w:rsidRPr="004C236F" w:rsidRDefault="002F1A35" w:rsidP="002F1A35">
      <w:pPr>
        <w:spacing w:line="240" w:lineRule="auto"/>
        <w:ind w:left="360"/>
        <w:jc w:val="both"/>
        <w:rPr>
          <w:rFonts w:ascii="Times New Roman" w:hAnsi="Times New Roman"/>
        </w:rPr>
      </w:pPr>
      <w:r w:rsidRPr="004C236F">
        <w:rPr>
          <w:rFonts w:ascii="Times New Roman" w:hAnsi="Times New Roman"/>
        </w:rPr>
        <w:t>Центральным Банком Российской Федерации на момент возникновения задолженности, от суммы  неуплаты за каждый день просрочки.</w:t>
      </w:r>
    </w:p>
    <w:p w:rsidR="002F1A35" w:rsidRPr="004C236F" w:rsidRDefault="002F1A35" w:rsidP="002F1A35">
      <w:pPr>
        <w:spacing w:line="240" w:lineRule="auto"/>
        <w:ind w:left="360" w:hanging="360"/>
        <w:jc w:val="both"/>
        <w:rPr>
          <w:rFonts w:ascii="Times New Roman" w:hAnsi="Times New Roman"/>
        </w:rPr>
      </w:pPr>
      <w:r w:rsidRPr="004C236F">
        <w:rPr>
          <w:rFonts w:ascii="Times New Roman" w:hAnsi="Times New Roman"/>
        </w:rPr>
        <w:t xml:space="preserve">        2.6. Кроме внесения арендной платы согласно пункту 2.1 Договора Арендатор обязуется выполнить (ежегодно выполнять) следующие виды работ (услуг): </w:t>
      </w:r>
      <w:proofErr w:type="spellStart"/>
      <w:r w:rsidRPr="004C236F">
        <w:rPr>
          <w:rFonts w:ascii="Times New Roman" w:hAnsi="Times New Roman"/>
        </w:rPr>
        <w:t>__уборка</w:t>
      </w:r>
      <w:proofErr w:type="spellEnd"/>
      <w:r w:rsidRPr="004C236F">
        <w:rPr>
          <w:rFonts w:ascii="Times New Roman" w:hAnsi="Times New Roman"/>
        </w:rPr>
        <w:t xml:space="preserve"> прилегающей территории.</w:t>
      </w:r>
    </w:p>
    <w:p w:rsidR="002F1A35" w:rsidRPr="004C236F" w:rsidRDefault="002F1A35" w:rsidP="002F1A35">
      <w:pPr>
        <w:spacing w:line="240" w:lineRule="auto"/>
        <w:ind w:left="360" w:hanging="360"/>
        <w:jc w:val="both"/>
        <w:rPr>
          <w:rFonts w:ascii="Times New Roman" w:hAnsi="Times New Roman"/>
        </w:rPr>
      </w:pPr>
      <w:r w:rsidRPr="004C236F">
        <w:rPr>
          <w:rFonts w:ascii="Times New Roman" w:hAnsi="Times New Roman"/>
        </w:rPr>
        <w:lastRenderedPageBreak/>
        <w:t xml:space="preserve">        2.7. Не использование Участка Арендатором не может служить основанием не внесения арендной платы и невыполнения работ (услуг).</w:t>
      </w:r>
    </w:p>
    <w:p w:rsidR="002F1A35" w:rsidRPr="004C236F" w:rsidRDefault="002F1A35" w:rsidP="002F1A35">
      <w:pPr>
        <w:spacing w:line="240" w:lineRule="auto"/>
        <w:rPr>
          <w:rFonts w:ascii="Times New Roman" w:hAnsi="Times New Roman"/>
        </w:rPr>
      </w:pPr>
    </w:p>
    <w:p w:rsidR="002F1A35" w:rsidRPr="004C236F" w:rsidRDefault="002F1A35" w:rsidP="002F1A35">
      <w:pPr>
        <w:numPr>
          <w:ilvl w:val="0"/>
          <w:numId w:val="40"/>
        </w:numPr>
        <w:spacing w:after="0" w:line="240" w:lineRule="auto"/>
        <w:rPr>
          <w:rFonts w:ascii="Times New Roman" w:hAnsi="Times New Roman"/>
          <w:b/>
          <w:bCs/>
        </w:rPr>
      </w:pPr>
      <w:r w:rsidRPr="004C236F">
        <w:rPr>
          <w:rFonts w:ascii="Times New Roman" w:hAnsi="Times New Roman"/>
          <w:b/>
          <w:bCs/>
        </w:rPr>
        <w:t>Права и обязанности Арендодателя</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 xml:space="preserve">Арендодатель имеет право: </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досрочно расторгнуть настоящий Договор, направив не менее чем за 30 календарных дней уведомление Арендатору о намерении расторгнуть Договор в случае: использование участка с нарушением условий Договора, не внесения арендной платы более двух раз по истечении установленного Договором срока или не использования участка в течение трех месяцев;</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нормативно-правовые акты, регулирующие использование земель;</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 xml:space="preserve">осуществлять </w:t>
      </w:r>
      <w:proofErr w:type="gramStart"/>
      <w:r w:rsidRPr="004C236F">
        <w:rPr>
          <w:rFonts w:ascii="Times New Roman" w:hAnsi="Times New Roman"/>
        </w:rPr>
        <w:t>контроль за</w:t>
      </w:r>
      <w:proofErr w:type="gramEnd"/>
      <w:r w:rsidRPr="004C236F">
        <w:rPr>
          <w:rFonts w:ascii="Times New Roman" w:hAnsi="Times New Roman"/>
        </w:rPr>
        <w:t xml:space="preserve"> использованием и охраной земель, предоставленных в аренду;</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 xml:space="preserve">вносить в государственные органы, осуществляющие государственный </w:t>
      </w:r>
      <w:proofErr w:type="gramStart"/>
      <w:r w:rsidRPr="004C236F">
        <w:rPr>
          <w:rFonts w:ascii="Times New Roman" w:hAnsi="Times New Roman"/>
        </w:rPr>
        <w:t>контроль за</w:t>
      </w:r>
      <w:proofErr w:type="gramEnd"/>
      <w:r w:rsidRPr="004C236F">
        <w:rPr>
          <w:rFonts w:ascii="Times New Roman" w:hAnsi="Times New Roman"/>
        </w:rPr>
        <w:t xml:space="preserve"> использованием и охраной земель, требования о приостановлении работ, ведущихся Арендатором с нарушением законодательства;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на возмещение убытков, включая упущенную выгоду, причиненных ухудшением  качества арендованных земель в результате деятельности Арендатора;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требовать через суд выполнения Арендатором всех условий Договора.</w:t>
      </w:r>
    </w:p>
    <w:p w:rsidR="002F1A35" w:rsidRPr="004C236F" w:rsidRDefault="002F1A35" w:rsidP="002F1A35">
      <w:pPr>
        <w:pStyle w:val="aa"/>
        <w:numPr>
          <w:ilvl w:val="0"/>
          <w:numId w:val="41"/>
        </w:numPr>
        <w:jc w:val="both"/>
        <w:rPr>
          <w:b w:val="0"/>
          <w:i w:val="0"/>
          <w:sz w:val="22"/>
          <w:szCs w:val="22"/>
        </w:rPr>
      </w:pPr>
      <w:r w:rsidRPr="004C236F">
        <w:rPr>
          <w:b w:val="0"/>
          <w:i w:val="0"/>
          <w:sz w:val="22"/>
          <w:szCs w:val="22"/>
        </w:rPr>
        <w:t xml:space="preserve">пересмотреть размер арендной платы в одностороннем порядке в связи с решением органов государственной власти Российской Федерации, Волгоградской области и органов местного самоуправления централизованно </w:t>
      </w:r>
      <w:proofErr w:type="gramStart"/>
      <w:r w:rsidRPr="004C236F">
        <w:rPr>
          <w:b w:val="0"/>
          <w:i w:val="0"/>
          <w:sz w:val="22"/>
          <w:szCs w:val="22"/>
        </w:rPr>
        <w:t>устанавливающими</w:t>
      </w:r>
      <w:proofErr w:type="gramEnd"/>
      <w:r w:rsidRPr="004C236F">
        <w:rPr>
          <w:b w:val="0"/>
          <w:i w:val="0"/>
          <w:sz w:val="22"/>
          <w:szCs w:val="22"/>
        </w:rPr>
        <w:t xml:space="preserve"> оценочные зоны, размер нормативной цены земли, кадастровую стоимость земельного участка. Базовые ставки арендной платы и льготы (уменьшения арендной платы или полного освобождения от нее), указанные в извещении или дополнительном соглашении являются неотъемлемой частью настоящего Договора. Размер арендной платы может изменяться не чаще одного раза в год;</w:t>
      </w:r>
    </w:p>
    <w:p w:rsidR="002F1A35" w:rsidRPr="004C236F" w:rsidRDefault="002F1A35" w:rsidP="002F1A35">
      <w:pPr>
        <w:numPr>
          <w:ilvl w:val="0"/>
          <w:numId w:val="41"/>
        </w:numPr>
        <w:spacing w:after="0" w:line="240" w:lineRule="auto"/>
        <w:jc w:val="both"/>
        <w:rPr>
          <w:rFonts w:ascii="Times New Roman" w:hAnsi="Times New Roman"/>
        </w:rPr>
      </w:pP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Арендодатель обязан:</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выполнять в полном объеме все условия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передать Арендатору земельный участок  в состоянии, соответствующем условиям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возмещать Арендатору убытки в установленном законодательством порядке в случаях, связанных с необходимостью изъятия земельного участка для государственных нужд.</w:t>
      </w:r>
    </w:p>
    <w:p w:rsidR="002F1A35" w:rsidRPr="004C236F" w:rsidRDefault="002F1A35" w:rsidP="002F1A35">
      <w:pPr>
        <w:spacing w:line="240" w:lineRule="auto"/>
        <w:jc w:val="both"/>
        <w:rPr>
          <w:rFonts w:ascii="Times New Roman" w:hAnsi="Times New Roman"/>
        </w:rPr>
      </w:pPr>
    </w:p>
    <w:p w:rsidR="002F1A35" w:rsidRPr="004C236F" w:rsidRDefault="002F1A35" w:rsidP="002F1A35">
      <w:pPr>
        <w:numPr>
          <w:ilvl w:val="0"/>
          <w:numId w:val="40"/>
        </w:numPr>
        <w:spacing w:after="0" w:line="240" w:lineRule="auto"/>
        <w:jc w:val="both"/>
        <w:rPr>
          <w:rFonts w:ascii="Times New Roman" w:hAnsi="Times New Roman"/>
          <w:b/>
          <w:bCs/>
        </w:rPr>
      </w:pPr>
      <w:r w:rsidRPr="004C236F">
        <w:rPr>
          <w:rFonts w:ascii="Times New Roman" w:hAnsi="Times New Roman"/>
          <w:b/>
          <w:bCs/>
        </w:rPr>
        <w:t>Права и обязанности Арендатора</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Арендатор имеет право:</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использовать участок в соответствии с целью и условиями предоставления;</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30 календарных дней до истечения срока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производить с согласия Арендодателя улучшения участка (далее именуется – улучшения);</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возводить на земельном участке с согласия Арендодателя здания, сооружения и иные объекты недвижимости;</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досрочно расторгнуть Договор. Направив не менее чем за 30 календарных дней уведомление об этом Арендодателю.</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Арендатор обязан:</w:t>
      </w:r>
    </w:p>
    <w:p w:rsidR="002F1A35" w:rsidRPr="004C236F" w:rsidRDefault="002F1A35" w:rsidP="002F1A35">
      <w:pPr>
        <w:spacing w:line="240" w:lineRule="auto"/>
        <w:ind w:left="360" w:hanging="360"/>
        <w:jc w:val="both"/>
        <w:rPr>
          <w:rFonts w:ascii="Times New Roman" w:hAnsi="Times New Roman"/>
        </w:rPr>
      </w:pPr>
      <w:r w:rsidRPr="004C236F">
        <w:rPr>
          <w:rFonts w:ascii="Times New Roman" w:hAnsi="Times New Roman"/>
        </w:rPr>
        <w:t>-       внести арендную плату за период фактического использования земельного участка - с момента приобретения права собственности на объект недвижимости до момента заключения настоящего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использовать Участок в соответствии с целью и условиями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зарегистрировать настоящий договор в управлении Федеральной службы государственной регистрации, кадастра и картографии по Волгоградской области;</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lastRenderedPageBreak/>
        <w:t>выполнять в полном объеме все условия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своевременно в соответствии с Договором вносить арендную плату;</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после окончания срока действия Договора передать участок Арендодателю;</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 xml:space="preserve">обеспечивать Арендодателю, органам государственного </w:t>
      </w:r>
      <w:proofErr w:type="gramStart"/>
      <w:r w:rsidRPr="004C236F">
        <w:rPr>
          <w:rFonts w:ascii="Times New Roman" w:hAnsi="Times New Roman"/>
        </w:rPr>
        <w:t>контроля за</w:t>
      </w:r>
      <w:proofErr w:type="gramEnd"/>
      <w:r w:rsidRPr="004C236F">
        <w:rPr>
          <w:rFonts w:ascii="Times New Roman" w:hAnsi="Times New Roman"/>
        </w:rPr>
        <w:t xml:space="preserve"> использованием и охраной земель свободный доступ на участок;</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выполнять в соответствии с требованиями соответствующих служб условия эксплуатации городских подземных коммуникаций, сооружений, дорог, проездов и так далее, и не препятствовать их ремонту и обслуживанию;</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 десятидневный срок с момента принятия решения о реорганизации или прекращении деятельности направить Арендодателю письменное уведомление об этом;</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не нарушать права других землепользователей;</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по письменному требованию Арендодателя устранить за свой счет улучшения, произведенные без его согласия.</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Арендатор имеет право на сохранение всех прав и обязанностей по Договору при смене собственника участка.</w:t>
      </w:r>
    </w:p>
    <w:p w:rsidR="002F1A35" w:rsidRPr="004C236F" w:rsidRDefault="002F1A35" w:rsidP="002F1A35">
      <w:pPr>
        <w:spacing w:line="240" w:lineRule="auto"/>
        <w:jc w:val="both"/>
        <w:rPr>
          <w:rFonts w:ascii="Times New Roman" w:hAnsi="Times New Roman"/>
        </w:rPr>
      </w:pPr>
    </w:p>
    <w:p w:rsidR="002F1A35" w:rsidRPr="004C236F" w:rsidRDefault="002F1A35" w:rsidP="002F1A35">
      <w:pPr>
        <w:numPr>
          <w:ilvl w:val="0"/>
          <w:numId w:val="40"/>
        </w:numPr>
        <w:spacing w:after="0" w:line="240" w:lineRule="auto"/>
        <w:jc w:val="both"/>
        <w:rPr>
          <w:rFonts w:ascii="Times New Roman" w:hAnsi="Times New Roman"/>
          <w:b/>
          <w:bCs/>
        </w:rPr>
      </w:pPr>
      <w:r w:rsidRPr="004C236F">
        <w:rPr>
          <w:rFonts w:ascii="Times New Roman" w:hAnsi="Times New Roman"/>
          <w:b/>
          <w:bCs/>
        </w:rPr>
        <w:t>Ответственность сторон</w:t>
      </w:r>
    </w:p>
    <w:p w:rsidR="002F1A35" w:rsidRPr="004C236F" w:rsidRDefault="002F1A35" w:rsidP="002F1A35">
      <w:pPr>
        <w:spacing w:line="240" w:lineRule="auto"/>
        <w:ind w:left="360"/>
        <w:jc w:val="both"/>
        <w:rPr>
          <w:rFonts w:ascii="Times New Roman" w:hAnsi="Times New Roman"/>
          <w:b/>
          <w:bCs/>
        </w:rPr>
      </w:pPr>
    </w:p>
    <w:p w:rsidR="002F1A35" w:rsidRPr="004C236F" w:rsidRDefault="002F1A35" w:rsidP="002F1A35">
      <w:pPr>
        <w:pStyle w:val="23"/>
        <w:numPr>
          <w:ilvl w:val="1"/>
          <w:numId w:val="40"/>
        </w:numPr>
        <w:spacing w:after="0" w:line="240" w:lineRule="auto"/>
        <w:ind w:left="360"/>
        <w:jc w:val="both"/>
        <w:rPr>
          <w:rFonts w:ascii="Times New Roman" w:hAnsi="Times New Roman"/>
        </w:rPr>
      </w:pPr>
      <w:r w:rsidRPr="004C236F">
        <w:rPr>
          <w:rFonts w:ascii="Times New Roman" w:hAnsi="Times New Roman"/>
        </w:rPr>
        <w:t>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2F1A35" w:rsidRPr="004C236F" w:rsidRDefault="002F1A35" w:rsidP="002F1A35">
      <w:pPr>
        <w:numPr>
          <w:ilvl w:val="0"/>
          <w:numId w:val="40"/>
        </w:numPr>
        <w:spacing w:after="0" w:line="240" w:lineRule="auto"/>
        <w:jc w:val="both"/>
        <w:rPr>
          <w:rFonts w:ascii="Times New Roman" w:hAnsi="Times New Roman"/>
          <w:b/>
          <w:bCs/>
        </w:rPr>
      </w:pPr>
      <w:r w:rsidRPr="004C236F">
        <w:rPr>
          <w:rFonts w:ascii="Times New Roman" w:hAnsi="Times New Roman"/>
          <w:b/>
          <w:bCs/>
        </w:rPr>
        <w:t>Изменение договора аренды</w:t>
      </w:r>
    </w:p>
    <w:p w:rsidR="002F1A35" w:rsidRPr="004C236F" w:rsidRDefault="002F1A35" w:rsidP="002F1A35">
      <w:pPr>
        <w:pStyle w:val="23"/>
        <w:spacing w:line="240" w:lineRule="auto"/>
        <w:rPr>
          <w:rFonts w:ascii="Times New Roman" w:hAnsi="Times New Roman"/>
        </w:rPr>
      </w:pPr>
      <w:r w:rsidRPr="004C236F">
        <w:rPr>
          <w:rFonts w:ascii="Times New Roman" w:hAnsi="Times New Roman"/>
        </w:rPr>
        <w:t>Изменения (дополнения и поправки) к настоящему Договору аренды, подписываются обеими сторонами (кроме пункта 2.1 Договора) и являются неотъемлемыми частями Договора.</w:t>
      </w:r>
    </w:p>
    <w:p w:rsidR="002F1A35" w:rsidRPr="004C236F" w:rsidRDefault="002F1A35" w:rsidP="002F1A35">
      <w:pPr>
        <w:numPr>
          <w:ilvl w:val="0"/>
          <w:numId w:val="40"/>
        </w:numPr>
        <w:spacing w:after="0" w:line="240" w:lineRule="auto"/>
        <w:jc w:val="both"/>
        <w:rPr>
          <w:rFonts w:ascii="Times New Roman" w:hAnsi="Times New Roman"/>
          <w:b/>
          <w:bCs/>
        </w:rPr>
      </w:pPr>
      <w:r w:rsidRPr="004C236F">
        <w:rPr>
          <w:rFonts w:ascii="Times New Roman" w:hAnsi="Times New Roman"/>
          <w:b/>
          <w:bCs/>
        </w:rPr>
        <w:t>Прекращение Договора</w:t>
      </w:r>
    </w:p>
    <w:p w:rsidR="002F1A35" w:rsidRPr="004C236F" w:rsidRDefault="002F1A35" w:rsidP="002F1A35">
      <w:pPr>
        <w:pStyle w:val="23"/>
        <w:spacing w:line="240" w:lineRule="auto"/>
        <w:rPr>
          <w:rFonts w:ascii="Times New Roman" w:hAnsi="Times New Roman"/>
        </w:rPr>
      </w:pPr>
      <w:r w:rsidRPr="004C236F">
        <w:rPr>
          <w:rFonts w:ascii="Times New Roman" w:hAnsi="Times New Roman"/>
        </w:rPr>
        <w:t>Договор прекращает свое действие по окончании его срока, а также в любой другой срок по соглашению сторон.</w:t>
      </w:r>
    </w:p>
    <w:p w:rsidR="002F1A35" w:rsidRPr="004C236F" w:rsidRDefault="002F1A35" w:rsidP="002F1A35">
      <w:pPr>
        <w:numPr>
          <w:ilvl w:val="0"/>
          <w:numId w:val="40"/>
        </w:numPr>
        <w:spacing w:after="0" w:line="240" w:lineRule="auto"/>
        <w:jc w:val="both"/>
        <w:rPr>
          <w:rFonts w:ascii="Times New Roman" w:hAnsi="Times New Roman"/>
          <w:b/>
          <w:bCs/>
        </w:rPr>
      </w:pPr>
      <w:r w:rsidRPr="004C236F">
        <w:rPr>
          <w:rFonts w:ascii="Times New Roman" w:hAnsi="Times New Roman"/>
          <w:b/>
          <w:bCs/>
        </w:rPr>
        <w:t>Дополнительные условия Договора</w:t>
      </w:r>
    </w:p>
    <w:p w:rsidR="002F1A35" w:rsidRPr="004C236F" w:rsidRDefault="002F1A35" w:rsidP="002F1A35">
      <w:pPr>
        <w:pStyle w:val="23"/>
        <w:numPr>
          <w:ilvl w:val="1"/>
          <w:numId w:val="40"/>
        </w:numPr>
        <w:spacing w:after="0" w:line="240" w:lineRule="auto"/>
        <w:ind w:left="360"/>
        <w:jc w:val="both"/>
        <w:rPr>
          <w:rFonts w:ascii="Times New Roman" w:hAnsi="Times New Roman"/>
        </w:rPr>
      </w:pPr>
      <w:r w:rsidRPr="004C236F">
        <w:rPr>
          <w:rFonts w:ascii="Times New Roman" w:hAnsi="Times New Roman"/>
        </w:rPr>
        <w:t>Реорганизация Арендодателя или Арендатора, а также перемена собственника участка не является основанием для расторжения Договора.</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Арендатор не вправе требовать компенсации за проведенные без согласия Арендодателя улучшения участка.</w:t>
      </w:r>
    </w:p>
    <w:p w:rsidR="002F1A35" w:rsidRPr="004C236F" w:rsidRDefault="002F1A35" w:rsidP="002F1A35">
      <w:pPr>
        <w:spacing w:line="240" w:lineRule="auto"/>
        <w:ind w:left="360"/>
        <w:jc w:val="both"/>
        <w:rPr>
          <w:rFonts w:ascii="Times New Roman" w:hAnsi="Times New Roman"/>
        </w:rPr>
      </w:pPr>
      <w:r w:rsidRPr="004C236F">
        <w:rPr>
          <w:rFonts w:ascii="Times New Roman" w:hAnsi="Times New Roman"/>
        </w:rPr>
        <w:t>Договор составлен на  3 листах и подписан в 3 экземплярах, имеющих юридическую силу оригинала.</w:t>
      </w:r>
    </w:p>
    <w:p w:rsidR="002F1A35" w:rsidRPr="004C236F" w:rsidRDefault="002F1A35" w:rsidP="002F1A35">
      <w:pPr>
        <w:spacing w:line="240" w:lineRule="auto"/>
        <w:ind w:left="360"/>
        <w:jc w:val="both"/>
        <w:rPr>
          <w:rFonts w:ascii="Times New Roman" w:hAnsi="Times New Roman"/>
        </w:rPr>
      </w:pPr>
      <w:r w:rsidRPr="004C236F">
        <w:rPr>
          <w:rFonts w:ascii="Times New Roman" w:hAnsi="Times New Roman"/>
        </w:rPr>
        <w:t>Подписанные тексты Договора и приложений к нему хранятся по одному экземпляру Арендодателя, Арендатора и регистрирующей организации.</w:t>
      </w:r>
    </w:p>
    <w:p w:rsidR="002F1A35" w:rsidRPr="004C236F" w:rsidRDefault="002F1A35" w:rsidP="002F1A35">
      <w:pPr>
        <w:spacing w:line="240" w:lineRule="auto"/>
        <w:ind w:left="360"/>
        <w:jc w:val="both"/>
        <w:rPr>
          <w:rFonts w:ascii="Times New Roman" w:hAnsi="Times New Roman"/>
        </w:rPr>
      </w:pPr>
      <w:r w:rsidRPr="004C236F">
        <w:rPr>
          <w:rFonts w:ascii="Times New Roman" w:hAnsi="Times New Roman"/>
        </w:rPr>
        <w:t>К договору в качестве его неотъемлемой части приложено:</w:t>
      </w:r>
    </w:p>
    <w:p w:rsidR="002F1A35" w:rsidRDefault="002F1A35" w:rsidP="002F1A35">
      <w:pPr>
        <w:numPr>
          <w:ilvl w:val="0"/>
          <w:numId w:val="42"/>
        </w:numPr>
        <w:spacing w:after="0" w:line="240" w:lineRule="auto"/>
        <w:jc w:val="both"/>
        <w:rPr>
          <w:rFonts w:ascii="Times New Roman" w:hAnsi="Times New Roman"/>
        </w:rPr>
      </w:pPr>
      <w:r w:rsidRPr="004C236F">
        <w:rPr>
          <w:rFonts w:ascii="Times New Roman" w:hAnsi="Times New Roman"/>
        </w:rPr>
        <w:t>Акт приема-передачи земельного участка.</w:t>
      </w:r>
    </w:p>
    <w:p w:rsidR="002F1A35" w:rsidRPr="004C236F" w:rsidRDefault="002F1A35" w:rsidP="002F1A35">
      <w:pPr>
        <w:pStyle w:val="1"/>
        <w:spacing w:line="240" w:lineRule="auto"/>
        <w:rPr>
          <w:rFonts w:ascii="Times New Roman" w:hAnsi="Times New Roman"/>
          <w:sz w:val="22"/>
          <w:szCs w:val="22"/>
        </w:rPr>
      </w:pPr>
      <w:r w:rsidRPr="004C236F">
        <w:rPr>
          <w:rFonts w:ascii="Times New Roman" w:hAnsi="Times New Roman"/>
          <w:sz w:val="22"/>
          <w:szCs w:val="22"/>
        </w:rPr>
        <w:lastRenderedPageBreak/>
        <w:t>Юридические адреса и подписи сторон</w:t>
      </w:r>
    </w:p>
    <w:p w:rsidR="00A0536B" w:rsidRDefault="00A0536B" w:rsidP="002F1A35">
      <w:pPr>
        <w:pStyle w:val="2"/>
        <w:rPr>
          <w:sz w:val="22"/>
          <w:szCs w:val="22"/>
        </w:rPr>
      </w:pPr>
    </w:p>
    <w:p w:rsidR="002F1A35" w:rsidRPr="004C236F" w:rsidRDefault="002F1A35" w:rsidP="002F1A35">
      <w:pPr>
        <w:pStyle w:val="2"/>
        <w:rPr>
          <w:sz w:val="22"/>
          <w:szCs w:val="22"/>
        </w:rPr>
      </w:pPr>
      <w:r w:rsidRPr="004C236F">
        <w:rPr>
          <w:sz w:val="22"/>
          <w:szCs w:val="22"/>
        </w:rPr>
        <w:t>АКТ   ПРИЕМА-ПЕРЕДАЧИ  ЗЕМЕЛЬНОГО УЧАСТКА</w:t>
      </w:r>
    </w:p>
    <w:p w:rsidR="002F1A35" w:rsidRPr="004C236F" w:rsidRDefault="002F1A35" w:rsidP="002F1A35">
      <w:pPr>
        <w:tabs>
          <w:tab w:val="left" w:pos="6570"/>
        </w:tabs>
        <w:spacing w:line="240" w:lineRule="auto"/>
        <w:ind w:left="360"/>
        <w:jc w:val="both"/>
        <w:rPr>
          <w:rFonts w:ascii="Times New Roman" w:hAnsi="Times New Roman"/>
        </w:rPr>
      </w:pPr>
      <w:r w:rsidRPr="004C236F">
        <w:rPr>
          <w:rFonts w:ascii="Times New Roman" w:hAnsi="Times New Roman"/>
        </w:rPr>
        <w:t>Волгоградская область</w:t>
      </w:r>
      <w:r w:rsidRPr="004C236F">
        <w:rPr>
          <w:rFonts w:ascii="Times New Roman" w:hAnsi="Times New Roman"/>
        </w:rPr>
        <w:tab/>
        <w:t>___________________</w:t>
      </w:r>
    </w:p>
    <w:p w:rsidR="002F1A35" w:rsidRPr="004C236F" w:rsidRDefault="002F1A35" w:rsidP="002F1A35">
      <w:pPr>
        <w:spacing w:line="240" w:lineRule="auto"/>
        <w:ind w:left="360"/>
        <w:jc w:val="both"/>
        <w:rPr>
          <w:rFonts w:ascii="Times New Roman" w:hAnsi="Times New Roman"/>
        </w:rPr>
      </w:pPr>
      <w:r w:rsidRPr="004C236F">
        <w:rPr>
          <w:rFonts w:ascii="Times New Roman" w:hAnsi="Times New Roman"/>
        </w:rPr>
        <w:t>р.п. Елань</w:t>
      </w:r>
    </w:p>
    <w:p w:rsidR="002F1A35" w:rsidRPr="004C236F" w:rsidRDefault="002F1A35" w:rsidP="002F1A35">
      <w:pPr>
        <w:pStyle w:val="aa"/>
        <w:jc w:val="both"/>
        <w:rPr>
          <w:sz w:val="22"/>
          <w:szCs w:val="22"/>
        </w:rPr>
      </w:pPr>
      <w:r w:rsidRPr="004C236F">
        <w:rPr>
          <w:b w:val="0"/>
          <w:i w:val="0"/>
          <w:sz w:val="22"/>
          <w:szCs w:val="22"/>
        </w:rPr>
        <w:t xml:space="preserve">Арендодатель: </w:t>
      </w:r>
    </w:p>
    <w:p w:rsidR="002F1A35" w:rsidRPr="004C236F" w:rsidRDefault="002F1A35" w:rsidP="002F1A35">
      <w:pPr>
        <w:spacing w:line="240" w:lineRule="auto"/>
        <w:jc w:val="both"/>
        <w:rPr>
          <w:rFonts w:ascii="Times New Roman" w:hAnsi="Times New Roman"/>
        </w:rPr>
      </w:pPr>
      <w:r w:rsidRPr="004C236F">
        <w:rPr>
          <w:rFonts w:ascii="Times New Roman" w:hAnsi="Times New Roman"/>
        </w:rPr>
        <w:t>с одной стороны, и Арендатор:  составили настоящий акт о нижеследующем:</w:t>
      </w:r>
    </w:p>
    <w:p w:rsidR="00BD76CD" w:rsidRDefault="002F1A35" w:rsidP="002F1A35">
      <w:pPr>
        <w:pStyle w:val="a4"/>
        <w:jc w:val="both"/>
        <w:rPr>
          <w:sz w:val="22"/>
          <w:szCs w:val="22"/>
        </w:rPr>
      </w:pPr>
      <w:r w:rsidRPr="004C236F">
        <w:rPr>
          <w:sz w:val="22"/>
          <w:szCs w:val="22"/>
        </w:rPr>
        <w:t xml:space="preserve">В соответствии с договором аренды земельного участка </w:t>
      </w:r>
      <w:proofErr w:type="gramStart"/>
      <w:r w:rsidRPr="004C236F">
        <w:rPr>
          <w:sz w:val="22"/>
          <w:szCs w:val="22"/>
        </w:rPr>
        <w:t>от</w:t>
      </w:r>
      <w:proofErr w:type="gramEnd"/>
      <w:r w:rsidRPr="004C236F">
        <w:rPr>
          <w:sz w:val="22"/>
          <w:szCs w:val="22"/>
        </w:rPr>
        <w:t xml:space="preserve"> ____________. Арендодатель передал, а Арендатор приобрел в аренду земельный участок по адресу: </w:t>
      </w:r>
    </w:p>
    <w:p w:rsidR="00BD76CD" w:rsidRDefault="00A0536B" w:rsidP="002F1A35">
      <w:pPr>
        <w:pStyle w:val="a4"/>
        <w:jc w:val="both"/>
        <w:rPr>
          <w:sz w:val="22"/>
          <w:szCs w:val="22"/>
        </w:rPr>
      </w:pPr>
      <w:r>
        <w:rPr>
          <w:sz w:val="22"/>
          <w:szCs w:val="22"/>
        </w:rPr>
        <w:t xml:space="preserve">кадастровый номер </w:t>
      </w:r>
    </w:p>
    <w:p w:rsidR="002F1A35" w:rsidRPr="004C236F" w:rsidRDefault="002F1A35" w:rsidP="002F1A35">
      <w:pPr>
        <w:pStyle w:val="a4"/>
        <w:jc w:val="both"/>
        <w:rPr>
          <w:sz w:val="22"/>
          <w:szCs w:val="22"/>
        </w:rPr>
      </w:pPr>
      <w:r w:rsidRPr="004C236F">
        <w:rPr>
          <w:sz w:val="22"/>
          <w:szCs w:val="22"/>
        </w:rPr>
        <w:t xml:space="preserve">площадью </w:t>
      </w:r>
      <w:r w:rsidR="00BD76CD">
        <w:rPr>
          <w:sz w:val="22"/>
          <w:szCs w:val="22"/>
        </w:rPr>
        <w:t xml:space="preserve">       </w:t>
      </w:r>
      <w:r w:rsidR="00A0536B">
        <w:rPr>
          <w:sz w:val="22"/>
          <w:szCs w:val="22"/>
        </w:rPr>
        <w:t xml:space="preserve"> </w:t>
      </w:r>
      <w:r w:rsidRPr="004C236F">
        <w:rPr>
          <w:sz w:val="22"/>
          <w:szCs w:val="22"/>
        </w:rPr>
        <w:t>кв.м.,</w:t>
      </w:r>
    </w:p>
    <w:p w:rsidR="002F1A35" w:rsidRPr="004C236F" w:rsidRDefault="002F1A35" w:rsidP="002F1A35">
      <w:pPr>
        <w:pStyle w:val="a4"/>
        <w:jc w:val="both"/>
        <w:rPr>
          <w:sz w:val="22"/>
          <w:szCs w:val="22"/>
        </w:rPr>
      </w:pPr>
      <w:r w:rsidRPr="004C236F">
        <w:rPr>
          <w:sz w:val="22"/>
          <w:szCs w:val="22"/>
        </w:rPr>
        <w:t xml:space="preserve">Арендодатель передал, а Арендатор получил </w:t>
      </w:r>
      <w:proofErr w:type="gramStart"/>
      <w:r w:rsidRPr="004C236F">
        <w:rPr>
          <w:sz w:val="22"/>
          <w:szCs w:val="22"/>
        </w:rPr>
        <w:t>указанное</w:t>
      </w:r>
      <w:proofErr w:type="gramEnd"/>
      <w:r w:rsidRPr="004C236F">
        <w:rPr>
          <w:sz w:val="22"/>
          <w:szCs w:val="22"/>
        </w:rPr>
        <w:t xml:space="preserve"> в п.1.1 договора аренды земельного участка от __________ г. земельный участок. Стороны претензий друг к другу не имеют.</w:t>
      </w:r>
    </w:p>
    <w:p w:rsidR="002F1A35" w:rsidRPr="004C236F" w:rsidRDefault="002F1A35" w:rsidP="002F1A35">
      <w:pPr>
        <w:pStyle w:val="a4"/>
        <w:rPr>
          <w:sz w:val="22"/>
          <w:szCs w:val="22"/>
        </w:rPr>
      </w:pPr>
      <w:r w:rsidRPr="004C236F">
        <w:rPr>
          <w:sz w:val="22"/>
          <w:szCs w:val="22"/>
        </w:rPr>
        <w:t xml:space="preserve">Земельный участок находится в следующем состоянии: состояние удовлетворительное, соответствует </w:t>
      </w:r>
      <w:proofErr w:type="gramStart"/>
      <w:r w:rsidRPr="004C236F">
        <w:rPr>
          <w:sz w:val="22"/>
          <w:szCs w:val="22"/>
        </w:rPr>
        <w:t>указанному</w:t>
      </w:r>
      <w:proofErr w:type="gramEnd"/>
      <w:r w:rsidRPr="004C236F">
        <w:rPr>
          <w:sz w:val="22"/>
          <w:szCs w:val="22"/>
        </w:rPr>
        <w:t xml:space="preserve"> в договоре.</w:t>
      </w:r>
    </w:p>
    <w:p w:rsidR="002F1A35" w:rsidRPr="004C236F" w:rsidRDefault="002F1A35" w:rsidP="002F1A35">
      <w:pPr>
        <w:tabs>
          <w:tab w:val="left" w:pos="6825"/>
        </w:tabs>
        <w:spacing w:line="240" w:lineRule="auto"/>
        <w:rPr>
          <w:rFonts w:ascii="Times New Roman" w:hAnsi="Times New Roman"/>
          <w:b/>
          <w:i/>
        </w:rPr>
      </w:pPr>
      <w:r w:rsidRPr="004C236F">
        <w:rPr>
          <w:rFonts w:ascii="Times New Roman" w:hAnsi="Times New Roman"/>
          <w:b/>
          <w:i/>
        </w:rPr>
        <w:t>Арендодатель</w:t>
      </w:r>
      <w:r w:rsidRPr="004C236F">
        <w:rPr>
          <w:rFonts w:ascii="Times New Roman" w:hAnsi="Times New Roman"/>
          <w:b/>
          <w:i/>
        </w:rPr>
        <w:tab/>
        <w:t>Арендатор</w:t>
      </w:r>
    </w:p>
    <w:p w:rsidR="002F1A35" w:rsidRPr="004C236F" w:rsidRDefault="002F1A35" w:rsidP="002F1A35">
      <w:pPr>
        <w:tabs>
          <w:tab w:val="left" w:pos="6825"/>
        </w:tabs>
        <w:spacing w:line="240" w:lineRule="auto"/>
        <w:rPr>
          <w:rFonts w:ascii="Times New Roman" w:hAnsi="Times New Roman"/>
          <w:b/>
          <w:i/>
        </w:rPr>
      </w:pPr>
    </w:p>
    <w:p w:rsidR="002F1A35" w:rsidRPr="004C236F" w:rsidRDefault="002F1A35" w:rsidP="002F1A35">
      <w:pPr>
        <w:tabs>
          <w:tab w:val="left" w:pos="9689"/>
        </w:tabs>
        <w:spacing w:line="240" w:lineRule="auto"/>
        <w:ind w:left="-360" w:right="-31"/>
        <w:jc w:val="both"/>
        <w:rPr>
          <w:rFonts w:ascii="Times New Roman" w:hAnsi="Times New Roman"/>
          <w:b/>
          <w:bCs/>
          <w:i/>
          <w:iCs/>
        </w:rPr>
      </w:pPr>
    </w:p>
    <w:p w:rsidR="002F1A35" w:rsidRPr="004C236F" w:rsidRDefault="002F1A35" w:rsidP="002F1A35">
      <w:pPr>
        <w:widowControl w:val="0"/>
        <w:autoSpaceDE w:val="0"/>
        <w:autoSpaceDN w:val="0"/>
        <w:adjustRightInd w:val="0"/>
        <w:spacing w:after="0" w:line="240" w:lineRule="auto"/>
        <w:ind w:firstLine="540"/>
        <w:jc w:val="both"/>
        <w:rPr>
          <w:rFonts w:ascii="Times New Roman" w:hAnsi="Times New Roman"/>
          <w:sz w:val="24"/>
          <w:szCs w:val="24"/>
        </w:rPr>
      </w:pPr>
    </w:p>
    <w:p w:rsidR="00ED20EA" w:rsidRPr="00A66158" w:rsidRDefault="00ED20EA" w:rsidP="002F1A35">
      <w:pPr>
        <w:pStyle w:val="a8"/>
        <w:rPr>
          <w:sz w:val="24"/>
        </w:rPr>
      </w:pPr>
    </w:p>
    <w:sectPr w:rsidR="00ED20EA" w:rsidRPr="00A66158" w:rsidSect="005C4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PetersburgCT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8405B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93B2640"/>
    <w:multiLevelType w:val="hybridMultilevel"/>
    <w:tmpl w:val="C2385BC2"/>
    <w:lvl w:ilvl="0" w:tplc="B84272C8">
      <w:start w:val="1"/>
      <w:numFmt w:val="decimal"/>
      <w:lvlText w:val="%1."/>
      <w:lvlJc w:val="left"/>
      <w:pPr>
        <w:tabs>
          <w:tab w:val="num" w:pos="720"/>
        </w:tabs>
        <w:ind w:left="720" w:hanging="360"/>
      </w:pPr>
      <w:rPr>
        <w:rFonts w:hint="default"/>
      </w:rPr>
    </w:lvl>
    <w:lvl w:ilvl="1" w:tplc="D44025F2">
      <w:numFmt w:val="none"/>
      <w:lvlText w:val=""/>
      <w:lvlJc w:val="left"/>
      <w:pPr>
        <w:tabs>
          <w:tab w:val="num" w:pos="360"/>
        </w:tabs>
      </w:pPr>
    </w:lvl>
    <w:lvl w:ilvl="2" w:tplc="FE9C60B4">
      <w:numFmt w:val="none"/>
      <w:lvlText w:val=""/>
      <w:lvlJc w:val="left"/>
      <w:pPr>
        <w:tabs>
          <w:tab w:val="num" w:pos="360"/>
        </w:tabs>
      </w:pPr>
    </w:lvl>
    <w:lvl w:ilvl="3" w:tplc="3D6CE08C">
      <w:numFmt w:val="none"/>
      <w:lvlText w:val=""/>
      <w:lvlJc w:val="left"/>
      <w:pPr>
        <w:tabs>
          <w:tab w:val="num" w:pos="360"/>
        </w:tabs>
      </w:pPr>
    </w:lvl>
    <w:lvl w:ilvl="4" w:tplc="E82EB946">
      <w:numFmt w:val="none"/>
      <w:lvlText w:val=""/>
      <w:lvlJc w:val="left"/>
      <w:pPr>
        <w:tabs>
          <w:tab w:val="num" w:pos="360"/>
        </w:tabs>
      </w:pPr>
    </w:lvl>
    <w:lvl w:ilvl="5" w:tplc="2E12AEA4">
      <w:numFmt w:val="none"/>
      <w:lvlText w:val=""/>
      <w:lvlJc w:val="left"/>
      <w:pPr>
        <w:tabs>
          <w:tab w:val="num" w:pos="360"/>
        </w:tabs>
      </w:pPr>
    </w:lvl>
    <w:lvl w:ilvl="6" w:tplc="6C80FCC4">
      <w:numFmt w:val="none"/>
      <w:lvlText w:val=""/>
      <w:lvlJc w:val="left"/>
      <w:pPr>
        <w:tabs>
          <w:tab w:val="num" w:pos="360"/>
        </w:tabs>
      </w:pPr>
    </w:lvl>
    <w:lvl w:ilvl="7" w:tplc="7996DA26">
      <w:numFmt w:val="none"/>
      <w:lvlText w:val=""/>
      <w:lvlJc w:val="left"/>
      <w:pPr>
        <w:tabs>
          <w:tab w:val="num" w:pos="360"/>
        </w:tabs>
      </w:pPr>
    </w:lvl>
    <w:lvl w:ilvl="8" w:tplc="87E6E810">
      <w:numFmt w:val="none"/>
      <w:lvlText w:val=""/>
      <w:lvlJc w:val="left"/>
      <w:pPr>
        <w:tabs>
          <w:tab w:val="num" w:pos="360"/>
        </w:tabs>
      </w:pPr>
    </w:lvl>
  </w:abstractNum>
  <w:abstractNum w:abstractNumId="3">
    <w:nsid w:val="247609D7"/>
    <w:multiLevelType w:val="hybridMultilevel"/>
    <w:tmpl w:val="296C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106E68"/>
    <w:multiLevelType w:val="multilevel"/>
    <w:tmpl w:val="DB469E08"/>
    <w:lvl w:ilvl="0">
      <w:start w:val="3"/>
      <w:numFmt w:val="decimal"/>
      <w:lvlText w:val="%1."/>
      <w:lvlJc w:val="left"/>
      <w:pPr>
        <w:tabs>
          <w:tab w:val="num" w:pos="435"/>
        </w:tabs>
        <w:ind w:left="435" w:hanging="435"/>
      </w:pPr>
      <w:rPr>
        <w:rFonts w:hint="default"/>
        <w:b/>
        <w:i/>
      </w:rPr>
    </w:lvl>
    <w:lvl w:ilvl="1">
      <w:start w:val="1"/>
      <w:numFmt w:val="decimal"/>
      <w:lvlText w:val="%1.%2."/>
      <w:lvlJc w:val="left"/>
      <w:pPr>
        <w:tabs>
          <w:tab w:val="num" w:pos="720"/>
        </w:tabs>
        <w:ind w:left="720" w:hanging="720"/>
      </w:pPr>
      <w:rPr>
        <w:rFonts w:hint="default"/>
        <w:b w:val="0"/>
        <w:i/>
      </w:rPr>
    </w:lvl>
    <w:lvl w:ilvl="2">
      <w:start w:val="1"/>
      <w:numFmt w:val="decimal"/>
      <w:lvlText w:val="%1.%2.%3."/>
      <w:lvlJc w:val="left"/>
      <w:pPr>
        <w:tabs>
          <w:tab w:val="num" w:pos="0"/>
        </w:tabs>
        <w:ind w:left="0" w:hanging="720"/>
      </w:pPr>
      <w:rPr>
        <w:rFonts w:hint="default"/>
        <w:b/>
        <w:i/>
      </w:rPr>
    </w:lvl>
    <w:lvl w:ilvl="3">
      <w:start w:val="1"/>
      <w:numFmt w:val="decimal"/>
      <w:lvlText w:val="%1.%2.%3.%4."/>
      <w:lvlJc w:val="left"/>
      <w:pPr>
        <w:tabs>
          <w:tab w:val="num" w:pos="0"/>
        </w:tabs>
        <w:ind w:left="0" w:hanging="1080"/>
      </w:pPr>
      <w:rPr>
        <w:rFonts w:hint="default"/>
        <w:b/>
        <w:i/>
      </w:rPr>
    </w:lvl>
    <w:lvl w:ilvl="4">
      <w:start w:val="1"/>
      <w:numFmt w:val="decimal"/>
      <w:lvlText w:val="%1.%2.%3.%4.%5."/>
      <w:lvlJc w:val="left"/>
      <w:pPr>
        <w:tabs>
          <w:tab w:val="num" w:pos="-360"/>
        </w:tabs>
        <w:ind w:left="-360" w:hanging="1080"/>
      </w:pPr>
      <w:rPr>
        <w:rFonts w:hint="default"/>
        <w:b/>
        <w:i/>
      </w:rPr>
    </w:lvl>
    <w:lvl w:ilvl="5">
      <w:start w:val="1"/>
      <w:numFmt w:val="decimal"/>
      <w:lvlText w:val="%1.%2.%3.%4.%5.%6."/>
      <w:lvlJc w:val="left"/>
      <w:pPr>
        <w:tabs>
          <w:tab w:val="num" w:pos="-360"/>
        </w:tabs>
        <w:ind w:left="-360" w:hanging="1440"/>
      </w:pPr>
      <w:rPr>
        <w:rFonts w:hint="default"/>
        <w:b/>
        <w:i/>
      </w:rPr>
    </w:lvl>
    <w:lvl w:ilvl="6">
      <w:start w:val="1"/>
      <w:numFmt w:val="decimal"/>
      <w:lvlText w:val="%1.%2.%3.%4.%5.%6.%7."/>
      <w:lvlJc w:val="left"/>
      <w:pPr>
        <w:tabs>
          <w:tab w:val="num" w:pos="-360"/>
        </w:tabs>
        <w:ind w:left="-360" w:hanging="1800"/>
      </w:pPr>
      <w:rPr>
        <w:rFonts w:hint="default"/>
        <w:b/>
        <w:i/>
      </w:rPr>
    </w:lvl>
    <w:lvl w:ilvl="7">
      <w:start w:val="1"/>
      <w:numFmt w:val="decimal"/>
      <w:lvlText w:val="%1.%2.%3.%4.%5.%6.%7.%8."/>
      <w:lvlJc w:val="left"/>
      <w:pPr>
        <w:tabs>
          <w:tab w:val="num" w:pos="-720"/>
        </w:tabs>
        <w:ind w:left="-720" w:hanging="1800"/>
      </w:pPr>
      <w:rPr>
        <w:rFonts w:hint="default"/>
        <w:b/>
        <w:i/>
      </w:rPr>
    </w:lvl>
    <w:lvl w:ilvl="8">
      <w:start w:val="1"/>
      <w:numFmt w:val="decimal"/>
      <w:lvlText w:val="%1.%2.%3.%4.%5.%6.%7.%8.%9."/>
      <w:lvlJc w:val="left"/>
      <w:pPr>
        <w:tabs>
          <w:tab w:val="num" w:pos="-720"/>
        </w:tabs>
        <w:ind w:left="-720" w:hanging="2160"/>
      </w:pPr>
      <w:rPr>
        <w:rFonts w:hint="default"/>
        <w:b/>
        <w:i/>
      </w:rPr>
    </w:lvl>
  </w:abstractNum>
  <w:abstractNum w:abstractNumId="5">
    <w:nsid w:val="6CAA0E1E"/>
    <w:multiLevelType w:val="hybridMultilevel"/>
    <w:tmpl w:val="C514121C"/>
    <w:lvl w:ilvl="0" w:tplc="E01EA0A8">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nsid w:val="7C6E581A"/>
    <w:multiLevelType w:val="hybridMultilevel"/>
    <w:tmpl w:val="9ABA7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4"/>
  </w:num>
  <w:num w:numId="39">
    <w:abstractNumId w:val="3"/>
  </w:num>
  <w:num w:numId="40">
    <w:abstractNumId w:val="2"/>
  </w:num>
  <w:num w:numId="41">
    <w:abstractNumId w:val="5"/>
  </w:num>
  <w:num w:numId="42">
    <w:abstractNumId w:val="6"/>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4E2476"/>
    <w:rsid w:val="0000283B"/>
    <w:rsid w:val="00004020"/>
    <w:rsid w:val="000077C1"/>
    <w:rsid w:val="00012985"/>
    <w:rsid w:val="0001764B"/>
    <w:rsid w:val="00034A17"/>
    <w:rsid w:val="0004003C"/>
    <w:rsid w:val="000540E3"/>
    <w:rsid w:val="00076C96"/>
    <w:rsid w:val="000823B6"/>
    <w:rsid w:val="000948C9"/>
    <w:rsid w:val="000B19AB"/>
    <w:rsid w:val="000B67C1"/>
    <w:rsid w:val="000C279D"/>
    <w:rsid w:val="000D6A38"/>
    <w:rsid w:val="000E579E"/>
    <w:rsid w:val="000F0B26"/>
    <w:rsid w:val="0014394A"/>
    <w:rsid w:val="00143DA2"/>
    <w:rsid w:val="001458B7"/>
    <w:rsid w:val="00166C56"/>
    <w:rsid w:val="00182796"/>
    <w:rsid w:val="001B1850"/>
    <w:rsid w:val="001B74C8"/>
    <w:rsid w:val="001C08D0"/>
    <w:rsid w:val="001D7C28"/>
    <w:rsid w:val="001E43EE"/>
    <w:rsid w:val="001E4B7C"/>
    <w:rsid w:val="001F7956"/>
    <w:rsid w:val="0020079D"/>
    <w:rsid w:val="00214543"/>
    <w:rsid w:val="002222E0"/>
    <w:rsid w:val="00250723"/>
    <w:rsid w:val="00260D2C"/>
    <w:rsid w:val="002807FC"/>
    <w:rsid w:val="00291CCC"/>
    <w:rsid w:val="002926FA"/>
    <w:rsid w:val="002A4801"/>
    <w:rsid w:val="002B7F74"/>
    <w:rsid w:val="002C0C6C"/>
    <w:rsid w:val="002C37A6"/>
    <w:rsid w:val="002E4F6D"/>
    <w:rsid w:val="002E5079"/>
    <w:rsid w:val="002F1A35"/>
    <w:rsid w:val="002F22D9"/>
    <w:rsid w:val="00302C45"/>
    <w:rsid w:val="00303EE3"/>
    <w:rsid w:val="00314497"/>
    <w:rsid w:val="00315AF6"/>
    <w:rsid w:val="00333C20"/>
    <w:rsid w:val="0035622B"/>
    <w:rsid w:val="003568EE"/>
    <w:rsid w:val="0037053A"/>
    <w:rsid w:val="003728EE"/>
    <w:rsid w:val="00375272"/>
    <w:rsid w:val="00382E74"/>
    <w:rsid w:val="003A2EF1"/>
    <w:rsid w:val="003A3C0B"/>
    <w:rsid w:val="003A55DA"/>
    <w:rsid w:val="003C2AF6"/>
    <w:rsid w:val="003D17BE"/>
    <w:rsid w:val="003D7F2F"/>
    <w:rsid w:val="003E47F8"/>
    <w:rsid w:val="003F599C"/>
    <w:rsid w:val="003F6AB9"/>
    <w:rsid w:val="0041018B"/>
    <w:rsid w:val="00415E11"/>
    <w:rsid w:val="004320A4"/>
    <w:rsid w:val="0043692F"/>
    <w:rsid w:val="00441A09"/>
    <w:rsid w:val="00441A0F"/>
    <w:rsid w:val="00446A0C"/>
    <w:rsid w:val="00463531"/>
    <w:rsid w:val="0049043B"/>
    <w:rsid w:val="00494823"/>
    <w:rsid w:val="00497ABD"/>
    <w:rsid w:val="004A28C9"/>
    <w:rsid w:val="004C236F"/>
    <w:rsid w:val="004D2A83"/>
    <w:rsid w:val="004D3144"/>
    <w:rsid w:val="004E2476"/>
    <w:rsid w:val="004E783E"/>
    <w:rsid w:val="004F7A2E"/>
    <w:rsid w:val="0051042B"/>
    <w:rsid w:val="005114BC"/>
    <w:rsid w:val="00513C8E"/>
    <w:rsid w:val="005334F1"/>
    <w:rsid w:val="00545039"/>
    <w:rsid w:val="00547136"/>
    <w:rsid w:val="00560360"/>
    <w:rsid w:val="00562C9A"/>
    <w:rsid w:val="00563A94"/>
    <w:rsid w:val="00563FD2"/>
    <w:rsid w:val="005647C9"/>
    <w:rsid w:val="00570528"/>
    <w:rsid w:val="00581AD4"/>
    <w:rsid w:val="00595997"/>
    <w:rsid w:val="0059710A"/>
    <w:rsid w:val="005C3B83"/>
    <w:rsid w:val="005C41A2"/>
    <w:rsid w:val="005F1949"/>
    <w:rsid w:val="005F7719"/>
    <w:rsid w:val="00627BEC"/>
    <w:rsid w:val="006332CE"/>
    <w:rsid w:val="0065395C"/>
    <w:rsid w:val="00655270"/>
    <w:rsid w:val="0065531C"/>
    <w:rsid w:val="00660159"/>
    <w:rsid w:val="00670B5F"/>
    <w:rsid w:val="00671B91"/>
    <w:rsid w:val="0067294A"/>
    <w:rsid w:val="00694366"/>
    <w:rsid w:val="006A6620"/>
    <w:rsid w:val="006E5873"/>
    <w:rsid w:val="00712768"/>
    <w:rsid w:val="00735FF0"/>
    <w:rsid w:val="0074524B"/>
    <w:rsid w:val="00753853"/>
    <w:rsid w:val="00772AF1"/>
    <w:rsid w:val="00782A3F"/>
    <w:rsid w:val="007B4424"/>
    <w:rsid w:val="007E199B"/>
    <w:rsid w:val="007E2006"/>
    <w:rsid w:val="007E5765"/>
    <w:rsid w:val="007F3047"/>
    <w:rsid w:val="0080115F"/>
    <w:rsid w:val="008337DE"/>
    <w:rsid w:val="00837036"/>
    <w:rsid w:val="00842E77"/>
    <w:rsid w:val="008454A9"/>
    <w:rsid w:val="0085068B"/>
    <w:rsid w:val="00850C83"/>
    <w:rsid w:val="00853A42"/>
    <w:rsid w:val="00857B8F"/>
    <w:rsid w:val="00864831"/>
    <w:rsid w:val="00870532"/>
    <w:rsid w:val="008965F3"/>
    <w:rsid w:val="008D486A"/>
    <w:rsid w:val="008D5BBB"/>
    <w:rsid w:val="008D6C2D"/>
    <w:rsid w:val="008E33D9"/>
    <w:rsid w:val="009151A1"/>
    <w:rsid w:val="009307AE"/>
    <w:rsid w:val="00987F89"/>
    <w:rsid w:val="009B63A9"/>
    <w:rsid w:val="009C1C23"/>
    <w:rsid w:val="009D0C2C"/>
    <w:rsid w:val="009E1676"/>
    <w:rsid w:val="009E238D"/>
    <w:rsid w:val="009E7E5F"/>
    <w:rsid w:val="009F18BE"/>
    <w:rsid w:val="00A0536B"/>
    <w:rsid w:val="00A11C60"/>
    <w:rsid w:val="00A23EE5"/>
    <w:rsid w:val="00A30E83"/>
    <w:rsid w:val="00A37891"/>
    <w:rsid w:val="00A465E0"/>
    <w:rsid w:val="00A4718F"/>
    <w:rsid w:val="00A61787"/>
    <w:rsid w:val="00A66158"/>
    <w:rsid w:val="00A73F59"/>
    <w:rsid w:val="00A91FB3"/>
    <w:rsid w:val="00AA05A5"/>
    <w:rsid w:val="00AA135A"/>
    <w:rsid w:val="00AB0719"/>
    <w:rsid w:val="00AD0BD3"/>
    <w:rsid w:val="00AD1CD4"/>
    <w:rsid w:val="00B07E60"/>
    <w:rsid w:val="00B27583"/>
    <w:rsid w:val="00B30B2D"/>
    <w:rsid w:val="00B32987"/>
    <w:rsid w:val="00B34E4D"/>
    <w:rsid w:val="00B43162"/>
    <w:rsid w:val="00B55B14"/>
    <w:rsid w:val="00B61B03"/>
    <w:rsid w:val="00B73CBB"/>
    <w:rsid w:val="00B85FE1"/>
    <w:rsid w:val="00BA3450"/>
    <w:rsid w:val="00BA6D8C"/>
    <w:rsid w:val="00BB54E3"/>
    <w:rsid w:val="00BB6827"/>
    <w:rsid w:val="00BD76CD"/>
    <w:rsid w:val="00BE08F8"/>
    <w:rsid w:val="00BE7AA8"/>
    <w:rsid w:val="00BF719E"/>
    <w:rsid w:val="00C02C29"/>
    <w:rsid w:val="00C341AF"/>
    <w:rsid w:val="00C35FD3"/>
    <w:rsid w:val="00C4677B"/>
    <w:rsid w:val="00C50313"/>
    <w:rsid w:val="00C52051"/>
    <w:rsid w:val="00C52E44"/>
    <w:rsid w:val="00C619E4"/>
    <w:rsid w:val="00C645C2"/>
    <w:rsid w:val="00C677CA"/>
    <w:rsid w:val="00C74532"/>
    <w:rsid w:val="00C87B69"/>
    <w:rsid w:val="00CA63F0"/>
    <w:rsid w:val="00CA7E64"/>
    <w:rsid w:val="00CB0853"/>
    <w:rsid w:val="00CB6A5F"/>
    <w:rsid w:val="00CC10F9"/>
    <w:rsid w:val="00CC66E1"/>
    <w:rsid w:val="00CE1081"/>
    <w:rsid w:val="00CE5DF3"/>
    <w:rsid w:val="00CE65AF"/>
    <w:rsid w:val="00CF7CFB"/>
    <w:rsid w:val="00D14C42"/>
    <w:rsid w:val="00D5306A"/>
    <w:rsid w:val="00D563BF"/>
    <w:rsid w:val="00D6555C"/>
    <w:rsid w:val="00D668F0"/>
    <w:rsid w:val="00D72FE1"/>
    <w:rsid w:val="00D87B53"/>
    <w:rsid w:val="00DB59F9"/>
    <w:rsid w:val="00DC00AA"/>
    <w:rsid w:val="00DC069D"/>
    <w:rsid w:val="00DC79F2"/>
    <w:rsid w:val="00DF015F"/>
    <w:rsid w:val="00E008F7"/>
    <w:rsid w:val="00E06140"/>
    <w:rsid w:val="00E353F9"/>
    <w:rsid w:val="00E42DC3"/>
    <w:rsid w:val="00E618CB"/>
    <w:rsid w:val="00E82E51"/>
    <w:rsid w:val="00EA2D10"/>
    <w:rsid w:val="00ED20EA"/>
    <w:rsid w:val="00EE6BB3"/>
    <w:rsid w:val="00EE7DA8"/>
    <w:rsid w:val="00F00767"/>
    <w:rsid w:val="00F11805"/>
    <w:rsid w:val="00F26A81"/>
    <w:rsid w:val="00F34284"/>
    <w:rsid w:val="00F34864"/>
    <w:rsid w:val="00F368CC"/>
    <w:rsid w:val="00F371B1"/>
    <w:rsid w:val="00F4612F"/>
    <w:rsid w:val="00F54856"/>
    <w:rsid w:val="00F66A6C"/>
    <w:rsid w:val="00F82315"/>
    <w:rsid w:val="00F8666F"/>
    <w:rsid w:val="00F915E2"/>
    <w:rsid w:val="00FB4A57"/>
    <w:rsid w:val="00FC4DA1"/>
    <w:rsid w:val="00FE5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A2"/>
    <w:pPr>
      <w:spacing w:after="200" w:line="276" w:lineRule="auto"/>
    </w:pPr>
    <w:rPr>
      <w:sz w:val="22"/>
      <w:szCs w:val="22"/>
    </w:rPr>
  </w:style>
  <w:style w:type="paragraph" w:styleId="1">
    <w:name w:val="heading 1"/>
    <w:basedOn w:val="a"/>
    <w:next w:val="a"/>
    <w:link w:val="10"/>
    <w:qFormat/>
    <w:locked/>
    <w:rsid w:val="001E4B7C"/>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ED20EA"/>
    <w:pPr>
      <w:keepNext/>
      <w:spacing w:after="0" w:line="240" w:lineRule="auto"/>
      <w:jc w:val="center"/>
      <w:outlineLvl w:val="1"/>
    </w:pPr>
    <w:rPr>
      <w:rFonts w:ascii="Times New Roman" w:hAnsi="Times New Roman"/>
      <w:b/>
      <w:sz w:val="28"/>
      <w:szCs w:val="20"/>
    </w:rPr>
  </w:style>
  <w:style w:type="paragraph" w:styleId="3">
    <w:name w:val="heading 3"/>
    <w:basedOn w:val="a"/>
    <w:next w:val="a"/>
    <w:link w:val="30"/>
    <w:qFormat/>
    <w:locked/>
    <w:rsid w:val="00ED20EA"/>
    <w:pPr>
      <w:keepNext/>
      <w:spacing w:after="0" w:line="240" w:lineRule="auto"/>
      <w:jc w:val="both"/>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E2476"/>
    <w:rPr>
      <w:rFonts w:cs="Times New Roman"/>
      <w:b/>
      <w:bCs/>
    </w:rPr>
  </w:style>
  <w:style w:type="paragraph" w:styleId="a4">
    <w:name w:val="Body Text"/>
    <w:basedOn w:val="a"/>
    <w:link w:val="a5"/>
    <w:uiPriority w:val="99"/>
    <w:rsid w:val="004E2476"/>
    <w:pPr>
      <w:suppressAutoHyphens/>
      <w:overflowPunct w:val="0"/>
      <w:autoSpaceDE w:val="0"/>
      <w:spacing w:after="120" w:line="240" w:lineRule="auto"/>
      <w:textAlignment w:val="baseline"/>
    </w:pPr>
    <w:rPr>
      <w:rFonts w:ascii="Times New Roman" w:hAnsi="Times New Roman"/>
      <w:sz w:val="20"/>
      <w:szCs w:val="20"/>
      <w:lang w:eastAsia="ar-SA"/>
    </w:rPr>
  </w:style>
  <w:style w:type="character" w:customStyle="1" w:styleId="a5">
    <w:name w:val="Основной текст Знак"/>
    <w:basedOn w:val="a0"/>
    <w:link w:val="a4"/>
    <w:uiPriority w:val="99"/>
    <w:locked/>
    <w:rsid w:val="004E2476"/>
    <w:rPr>
      <w:rFonts w:ascii="Times New Roman" w:hAnsi="Times New Roman" w:cs="Times New Roman"/>
      <w:sz w:val="20"/>
      <w:szCs w:val="20"/>
      <w:lang w:eastAsia="ar-SA" w:bidi="ar-SA"/>
    </w:rPr>
  </w:style>
  <w:style w:type="paragraph" w:styleId="a6">
    <w:name w:val="No Spacing"/>
    <w:uiPriority w:val="99"/>
    <w:qFormat/>
    <w:rsid w:val="004E2476"/>
    <w:rPr>
      <w:sz w:val="22"/>
      <w:szCs w:val="22"/>
    </w:rPr>
  </w:style>
  <w:style w:type="paragraph" w:styleId="a7">
    <w:name w:val="List Bullet"/>
    <w:basedOn w:val="a"/>
    <w:uiPriority w:val="99"/>
    <w:rsid w:val="004E2476"/>
    <w:pPr>
      <w:widowControl w:val="0"/>
      <w:tabs>
        <w:tab w:val="num" w:pos="360"/>
      </w:tabs>
      <w:autoSpaceDE w:val="0"/>
      <w:autoSpaceDN w:val="0"/>
      <w:adjustRightInd w:val="0"/>
      <w:spacing w:after="0" w:line="240" w:lineRule="auto"/>
      <w:ind w:left="360" w:hanging="360"/>
      <w:contextualSpacing/>
    </w:pPr>
    <w:rPr>
      <w:rFonts w:ascii="Arial" w:hAnsi="Arial" w:cs="Arial"/>
      <w:sz w:val="20"/>
      <w:szCs w:val="20"/>
    </w:rPr>
  </w:style>
  <w:style w:type="paragraph" w:styleId="a8">
    <w:name w:val="Title"/>
    <w:basedOn w:val="a"/>
    <w:link w:val="a9"/>
    <w:qFormat/>
    <w:locked/>
    <w:rsid w:val="005F1949"/>
    <w:pPr>
      <w:spacing w:after="0" w:line="240" w:lineRule="auto"/>
      <w:jc w:val="center"/>
    </w:pPr>
    <w:rPr>
      <w:rFonts w:ascii="Times New Roman" w:hAnsi="Times New Roman"/>
      <w:sz w:val="28"/>
      <w:szCs w:val="24"/>
    </w:rPr>
  </w:style>
  <w:style w:type="character" w:customStyle="1" w:styleId="a9">
    <w:name w:val="Название Знак"/>
    <w:basedOn w:val="a0"/>
    <w:link w:val="a8"/>
    <w:rsid w:val="005F1949"/>
    <w:rPr>
      <w:rFonts w:ascii="Times New Roman" w:hAnsi="Times New Roman"/>
      <w:sz w:val="28"/>
      <w:szCs w:val="24"/>
    </w:rPr>
  </w:style>
  <w:style w:type="paragraph" w:customStyle="1" w:styleId="ConsPlusNonformat">
    <w:name w:val="ConsPlusNonformat"/>
    <w:uiPriority w:val="99"/>
    <w:rsid w:val="00ED20EA"/>
    <w:pPr>
      <w:widowControl w:val="0"/>
      <w:autoSpaceDE w:val="0"/>
      <w:autoSpaceDN w:val="0"/>
      <w:adjustRightInd w:val="0"/>
    </w:pPr>
    <w:rPr>
      <w:rFonts w:ascii="Courier New" w:hAnsi="Courier New" w:cs="Courier New"/>
    </w:rPr>
  </w:style>
  <w:style w:type="paragraph" w:styleId="21">
    <w:name w:val="Body Text 2"/>
    <w:basedOn w:val="a"/>
    <w:link w:val="22"/>
    <w:uiPriority w:val="99"/>
    <w:semiHidden/>
    <w:unhideWhenUsed/>
    <w:rsid w:val="00ED20EA"/>
    <w:pPr>
      <w:spacing w:after="120" w:line="480" w:lineRule="auto"/>
    </w:pPr>
  </w:style>
  <w:style w:type="character" w:customStyle="1" w:styleId="22">
    <w:name w:val="Основной текст 2 Знак"/>
    <w:basedOn w:val="a0"/>
    <w:link w:val="21"/>
    <w:uiPriority w:val="99"/>
    <w:semiHidden/>
    <w:rsid w:val="00ED20EA"/>
  </w:style>
  <w:style w:type="character" w:customStyle="1" w:styleId="20">
    <w:name w:val="Заголовок 2 Знак"/>
    <w:basedOn w:val="a0"/>
    <w:link w:val="2"/>
    <w:rsid w:val="00ED20EA"/>
    <w:rPr>
      <w:rFonts w:ascii="Times New Roman" w:hAnsi="Times New Roman"/>
      <w:b/>
      <w:sz w:val="28"/>
      <w:szCs w:val="20"/>
    </w:rPr>
  </w:style>
  <w:style w:type="character" w:customStyle="1" w:styleId="30">
    <w:name w:val="Заголовок 3 Знак"/>
    <w:basedOn w:val="a0"/>
    <w:link w:val="3"/>
    <w:rsid w:val="00ED20EA"/>
    <w:rPr>
      <w:rFonts w:ascii="Times New Roman" w:hAnsi="Times New Roman"/>
      <w:sz w:val="28"/>
      <w:szCs w:val="20"/>
    </w:rPr>
  </w:style>
  <w:style w:type="paragraph" w:styleId="aa">
    <w:name w:val="Subtitle"/>
    <w:basedOn w:val="a"/>
    <w:link w:val="ab"/>
    <w:qFormat/>
    <w:locked/>
    <w:rsid w:val="00ED20EA"/>
    <w:pPr>
      <w:spacing w:after="0" w:line="240" w:lineRule="auto"/>
      <w:jc w:val="center"/>
    </w:pPr>
    <w:rPr>
      <w:rFonts w:ascii="Times New Roman" w:hAnsi="Times New Roman"/>
      <w:b/>
      <w:i/>
      <w:sz w:val="28"/>
      <w:szCs w:val="20"/>
    </w:rPr>
  </w:style>
  <w:style w:type="character" w:customStyle="1" w:styleId="ab">
    <w:name w:val="Подзаголовок Знак"/>
    <w:basedOn w:val="a0"/>
    <w:link w:val="aa"/>
    <w:rsid w:val="00ED20EA"/>
    <w:rPr>
      <w:rFonts w:ascii="Times New Roman" w:hAnsi="Times New Roman"/>
      <w:b/>
      <w:i/>
      <w:sz w:val="28"/>
      <w:szCs w:val="20"/>
    </w:rPr>
  </w:style>
  <w:style w:type="table" w:styleId="ac">
    <w:name w:val="Table Grid"/>
    <w:basedOn w:val="a1"/>
    <w:locked/>
    <w:rsid w:val="00ED20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semiHidden/>
    <w:unhideWhenUsed/>
    <w:rsid w:val="00004020"/>
    <w:pPr>
      <w:spacing w:after="120"/>
    </w:pPr>
    <w:rPr>
      <w:sz w:val="16"/>
      <w:szCs w:val="16"/>
    </w:rPr>
  </w:style>
  <w:style w:type="character" w:customStyle="1" w:styleId="32">
    <w:name w:val="Основной текст 3 Знак"/>
    <w:basedOn w:val="a0"/>
    <w:link w:val="31"/>
    <w:uiPriority w:val="99"/>
    <w:semiHidden/>
    <w:rsid w:val="00004020"/>
    <w:rPr>
      <w:sz w:val="16"/>
      <w:szCs w:val="16"/>
    </w:rPr>
  </w:style>
  <w:style w:type="character" w:customStyle="1" w:styleId="10">
    <w:name w:val="Заголовок 1 Знак"/>
    <w:basedOn w:val="a0"/>
    <w:link w:val="1"/>
    <w:rsid w:val="001E4B7C"/>
    <w:rPr>
      <w:rFonts w:ascii="Cambria" w:hAnsi="Cambria"/>
      <w:b/>
      <w:bCs/>
      <w:kern w:val="32"/>
      <w:sz w:val="32"/>
      <w:szCs w:val="32"/>
    </w:rPr>
  </w:style>
  <w:style w:type="paragraph" w:styleId="23">
    <w:name w:val="Body Text Indent 2"/>
    <w:basedOn w:val="a"/>
    <w:link w:val="24"/>
    <w:uiPriority w:val="99"/>
    <w:semiHidden/>
    <w:unhideWhenUsed/>
    <w:rsid w:val="001E4B7C"/>
    <w:pPr>
      <w:spacing w:after="120" w:line="480" w:lineRule="auto"/>
      <w:ind w:left="283"/>
    </w:pPr>
  </w:style>
  <w:style w:type="character" w:customStyle="1" w:styleId="24">
    <w:name w:val="Основной текст с отступом 2 Знак"/>
    <w:basedOn w:val="a0"/>
    <w:link w:val="23"/>
    <w:uiPriority w:val="99"/>
    <w:semiHidden/>
    <w:rsid w:val="001E4B7C"/>
    <w:rPr>
      <w:sz w:val="22"/>
      <w:szCs w:val="22"/>
    </w:rPr>
  </w:style>
  <w:style w:type="paragraph" w:customStyle="1" w:styleId="ConsNonformat">
    <w:name w:val="ConsNonformat"/>
    <w:rsid w:val="00EA2D1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43D5-BF85-4FA6-9676-88A205DE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Елизавета Федотова</cp:lastModifiedBy>
  <cp:revision>2</cp:revision>
  <cp:lastPrinted>2020-04-24T05:41:00Z</cp:lastPrinted>
  <dcterms:created xsi:type="dcterms:W3CDTF">2020-04-24T08:14:00Z</dcterms:created>
  <dcterms:modified xsi:type="dcterms:W3CDTF">2020-04-24T08:14:00Z</dcterms:modified>
</cp:coreProperties>
</file>