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EDD" w:rsidRPr="003A0736" w:rsidRDefault="00D24EDD" w:rsidP="00D24EDD">
      <w:pPr>
        <w:pStyle w:val="21"/>
        <w:jc w:val="center"/>
        <w:rPr>
          <w:sz w:val="32"/>
          <w:szCs w:val="32"/>
          <w:lang w:val="ru-RU"/>
        </w:rPr>
      </w:pPr>
      <w:r w:rsidRPr="003A0736">
        <w:rPr>
          <w:sz w:val="32"/>
          <w:szCs w:val="32"/>
        </w:rPr>
        <w:t>РОССИЙСКАЯ ФЕДЕРАЦИЯ</w:t>
      </w:r>
    </w:p>
    <w:p w:rsidR="00D24EDD" w:rsidRPr="003A0736" w:rsidRDefault="00D24EDD" w:rsidP="00D24EDD">
      <w:pPr>
        <w:pStyle w:val="21"/>
        <w:jc w:val="center"/>
        <w:rPr>
          <w:rFonts w:ascii="Arial" w:hAnsi="Arial" w:cs="Arial"/>
          <w:b/>
          <w:sz w:val="32"/>
          <w:szCs w:val="32"/>
        </w:rPr>
      </w:pPr>
      <w:r>
        <w:rPr>
          <w:noProof/>
          <w:sz w:val="32"/>
          <w:szCs w:val="32"/>
          <w:lang w:val="ru-RU" w:eastAsia="ru-RU"/>
        </w:rPr>
        <w:drawing>
          <wp:inline distT="0" distB="0" distL="0" distR="0">
            <wp:extent cx="1638935" cy="1520190"/>
            <wp:effectExtent l="0" t="0" r="0" b="3810"/>
            <wp:docPr id="1" name="Рисунок 1" descr="1 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лист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935" cy="1520190"/>
                    </a:xfrm>
                    <a:prstGeom prst="rect">
                      <a:avLst/>
                    </a:prstGeom>
                    <a:noFill/>
                    <a:ln>
                      <a:noFill/>
                    </a:ln>
                  </pic:spPr>
                </pic:pic>
              </a:graphicData>
            </a:graphic>
          </wp:inline>
        </w:drawing>
      </w:r>
    </w:p>
    <w:p w:rsidR="00D24EDD" w:rsidRPr="003A0736" w:rsidRDefault="00D24EDD" w:rsidP="00D24EDD">
      <w:pPr>
        <w:pStyle w:val="21"/>
        <w:jc w:val="center"/>
        <w:rPr>
          <w:sz w:val="32"/>
          <w:szCs w:val="32"/>
          <w:lang w:val="ru-RU"/>
        </w:rPr>
      </w:pPr>
      <w:r w:rsidRPr="003A0736">
        <w:rPr>
          <w:sz w:val="32"/>
          <w:szCs w:val="32"/>
          <w:lang w:val="ru-RU"/>
        </w:rPr>
        <w:t>ООО «НИиПИ «Росстройпроект»</w:t>
      </w:r>
    </w:p>
    <w:p w:rsidR="00D24EDD" w:rsidRPr="003A0736" w:rsidRDefault="00D24EDD" w:rsidP="00D24EDD">
      <w:pPr>
        <w:pStyle w:val="21"/>
        <w:jc w:val="center"/>
        <w:rPr>
          <w:sz w:val="24"/>
          <w:szCs w:val="24"/>
          <w:lang w:val="ru-RU"/>
        </w:rPr>
      </w:pPr>
      <w:r w:rsidRPr="003A0736">
        <w:rPr>
          <w:sz w:val="24"/>
          <w:szCs w:val="24"/>
          <w:lang w:val="ru-RU"/>
        </w:rPr>
        <w:t>Свидетельство № П-039-00065-22072011</w:t>
      </w:r>
    </w:p>
    <w:p w:rsidR="00D24EDD" w:rsidRPr="00A463D5" w:rsidRDefault="00D24EDD" w:rsidP="00D24EDD">
      <w:pPr>
        <w:rPr>
          <w:rFonts w:ascii="Arial" w:hAnsi="Arial" w:cs="Arial"/>
          <w:b/>
          <w:sz w:val="22"/>
        </w:rPr>
      </w:pPr>
    </w:p>
    <w:p w:rsidR="00D24EDD" w:rsidRPr="00A463D5" w:rsidRDefault="00D24EDD" w:rsidP="00D24EDD">
      <w:pPr>
        <w:rPr>
          <w:rFonts w:ascii="Arial" w:hAnsi="Arial" w:cs="Arial"/>
          <w:b/>
          <w:sz w:val="22"/>
        </w:rPr>
      </w:pPr>
    </w:p>
    <w:p w:rsidR="00D24EDD" w:rsidRPr="00DD0744" w:rsidRDefault="00D24EDD" w:rsidP="00D24EDD">
      <w:pPr>
        <w:rPr>
          <w:rFonts w:ascii="Arial" w:hAnsi="Arial" w:cs="Arial"/>
          <w:b/>
          <w:sz w:val="22"/>
        </w:rPr>
      </w:pPr>
    </w:p>
    <w:p w:rsidR="00D24EDD" w:rsidRPr="00DD0744" w:rsidRDefault="00D24EDD" w:rsidP="00D24EDD">
      <w:pPr>
        <w:jc w:val="center"/>
        <w:rPr>
          <w:b/>
          <w:bCs/>
          <w:sz w:val="48"/>
          <w:szCs w:val="48"/>
        </w:rPr>
      </w:pPr>
      <w:r w:rsidRPr="00DD0744">
        <w:rPr>
          <w:b/>
          <w:bCs/>
          <w:sz w:val="48"/>
          <w:szCs w:val="48"/>
        </w:rPr>
        <w:t xml:space="preserve">Генеральный план </w:t>
      </w:r>
    </w:p>
    <w:p w:rsidR="00D24EDD" w:rsidRDefault="00D24EDD" w:rsidP="00D24EDD">
      <w:pPr>
        <w:jc w:val="center"/>
        <w:rPr>
          <w:b/>
          <w:bCs/>
          <w:sz w:val="48"/>
          <w:szCs w:val="48"/>
        </w:rPr>
      </w:pPr>
      <w:r w:rsidRPr="00DD0744">
        <w:rPr>
          <w:b/>
          <w:bCs/>
          <w:sz w:val="48"/>
          <w:szCs w:val="48"/>
        </w:rPr>
        <w:t xml:space="preserve">Еланского городского поселения </w:t>
      </w:r>
    </w:p>
    <w:p w:rsidR="00D24EDD" w:rsidRDefault="00D24EDD" w:rsidP="00D24EDD">
      <w:pPr>
        <w:jc w:val="center"/>
        <w:rPr>
          <w:b/>
          <w:bCs/>
          <w:sz w:val="48"/>
          <w:szCs w:val="48"/>
        </w:rPr>
      </w:pPr>
      <w:r w:rsidRPr="00DD0744">
        <w:rPr>
          <w:b/>
          <w:bCs/>
          <w:sz w:val="48"/>
          <w:szCs w:val="48"/>
        </w:rPr>
        <w:t xml:space="preserve">Еланского </w:t>
      </w:r>
      <w:r>
        <w:rPr>
          <w:b/>
          <w:bCs/>
          <w:sz w:val="48"/>
          <w:szCs w:val="48"/>
        </w:rPr>
        <w:t>муниципального района</w:t>
      </w:r>
    </w:p>
    <w:p w:rsidR="00D24EDD" w:rsidRPr="00DD0744" w:rsidRDefault="00D24EDD" w:rsidP="00D24EDD">
      <w:pPr>
        <w:jc w:val="center"/>
        <w:rPr>
          <w:b/>
          <w:bCs/>
          <w:sz w:val="48"/>
          <w:szCs w:val="48"/>
        </w:rPr>
      </w:pPr>
      <w:r w:rsidRPr="00DD0744">
        <w:rPr>
          <w:b/>
          <w:bCs/>
          <w:sz w:val="48"/>
          <w:szCs w:val="48"/>
        </w:rPr>
        <w:t xml:space="preserve">Волгоградской области </w:t>
      </w:r>
    </w:p>
    <w:p w:rsidR="00D24EDD" w:rsidRDefault="00D24EDD" w:rsidP="00D24EDD">
      <w:pPr>
        <w:jc w:val="center"/>
        <w:rPr>
          <w:b/>
        </w:rPr>
      </w:pPr>
    </w:p>
    <w:p w:rsidR="00D24EDD" w:rsidRDefault="00D24EDD" w:rsidP="00D24EDD">
      <w:pPr>
        <w:jc w:val="center"/>
        <w:rPr>
          <w:b/>
        </w:rPr>
      </w:pPr>
    </w:p>
    <w:p w:rsidR="00D24EDD" w:rsidRDefault="00D24EDD" w:rsidP="00D24EDD">
      <w:pPr>
        <w:jc w:val="center"/>
        <w:rPr>
          <w:b/>
        </w:rPr>
      </w:pPr>
    </w:p>
    <w:p w:rsidR="00D24EDD" w:rsidRDefault="00D24EDD" w:rsidP="00D24EDD">
      <w:pPr>
        <w:jc w:val="center"/>
        <w:rPr>
          <w:b/>
          <w:caps/>
          <w:sz w:val="40"/>
          <w:szCs w:val="40"/>
        </w:rPr>
      </w:pPr>
      <w:r>
        <w:rPr>
          <w:b/>
          <w:caps/>
          <w:sz w:val="40"/>
          <w:szCs w:val="40"/>
        </w:rPr>
        <w:t>МАТЕРИАЛЫ ПО ОБОСНОВАНИЮ ГЕНЕРАЛЬНОГО ПЛАНА</w:t>
      </w:r>
    </w:p>
    <w:p w:rsidR="00D24EDD" w:rsidRDefault="00D24EDD" w:rsidP="00D24EDD">
      <w:pPr>
        <w:jc w:val="center"/>
        <w:rPr>
          <w:b/>
          <w:caps/>
          <w:sz w:val="40"/>
          <w:szCs w:val="40"/>
        </w:rPr>
      </w:pPr>
    </w:p>
    <w:p w:rsidR="00D24EDD" w:rsidRPr="00A463D5" w:rsidRDefault="00D24EDD" w:rsidP="00D24EDD">
      <w:pPr>
        <w:jc w:val="center"/>
        <w:rPr>
          <w:rFonts w:ascii="Arial" w:hAnsi="Arial" w:cs="Arial"/>
          <w:b/>
          <w:sz w:val="36"/>
        </w:rPr>
      </w:pPr>
    </w:p>
    <w:p w:rsidR="00D24EDD" w:rsidRPr="00DD0744" w:rsidRDefault="00D24EDD" w:rsidP="00D24EDD">
      <w:pPr>
        <w:jc w:val="center"/>
        <w:rPr>
          <w:color w:val="000000"/>
          <w:sz w:val="36"/>
          <w:szCs w:val="36"/>
        </w:rPr>
      </w:pPr>
      <w:r w:rsidRPr="00DD0744">
        <w:rPr>
          <w:color w:val="000000"/>
          <w:sz w:val="36"/>
          <w:szCs w:val="36"/>
        </w:rPr>
        <w:t>0129300013611000012-0027132-03-15.08.11-ГП.МО</w:t>
      </w:r>
      <w:r>
        <w:rPr>
          <w:color w:val="000000"/>
          <w:sz w:val="36"/>
          <w:szCs w:val="36"/>
        </w:rPr>
        <w:t>.ПЗ</w:t>
      </w:r>
    </w:p>
    <w:p w:rsidR="00D24EDD" w:rsidRPr="00A463D5" w:rsidRDefault="00D24EDD" w:rsidP="00D24EDD">
      <w:pPr>
        <w:jc w:val="center"/>
        <w:rPr>
          <w:rFonts w:ascii="Arial" w:hAnsi="Arial" w:cs="Arial"/>
          <w:bCs/>
          <w:sz w:val="28"/>
        </w:rPr>
      </w:pPr>
    </w:p>
    <w:p w:rsidR="00D24EDD" w:rsidRPr="00277B01" w:rsidRDefault="00D24EDD" w:rsidP="00D24EDD">
      <w:pPr>
        <w:jc w:val="center"/>
        <w:rPr>
          <w:b/>
          <w:bCs/>
          <w:sz w:val="36"/>
          <w:szCs w:val="36"/>
        </w:rPr>
      </w:pPr>
      <w:r w:rsidRPr="00213B78">
        <w:rPr>
          <w:b/>
          <w:bCs/>
          <w:sz w:val="36"/>
          <w:szCs w:val="36"/>
        </w:rPr>
        <w:t xml:space="preserve">Том </w:t>
      </w:r>
      <w:r w:rsidRPr="00277B01">
        <w:rPr>
          <w:b/>
          <w:bCs/>
          <w:sz w:val="36"/>
          <w:szCs w:val="36"/>
        </w:rPr>
        <w:t>2</w:t>
      </w:r>
    </w:p>
    <w:p w:rsidR="00D24EDD" w:rsidRDefault="00D24EDD" w:rsidP="00D24EDD">
      <w:pPr>
        <w:jc w:val="center"/>
        <w:rPr>
          <w:b/>
        </w:rPr>
      </w:pPr>
    </w:p>
    <w:p w:rsidR="00D24EDD" w:rsidRPr="00AB117E" w:rsidRDefault="00D24EDD" w:rsidP="00D24EDD">
      <w:pPr>
        <w:jc w:val="center"/>
        <w:rPr>
          <w:sz w:val="28"/>
          <w:szCs w:val="28"/>
        </w:rPr>
      </w:pPr>
      <w:r w:rsidRPr="00213B78">
        <w:rPr>
          <w:sz w:val="28"/>
          <w:szCs w:val="28"/>
        </w:rPr>
        <w:t xml:space="preserve">Часть </w:t>
      </w:r>
      <w:r>
        <w:rPr>
          <w:sz w:val="28"/>
          <w:szCs w:val="28"/>
        </w:rPr>
        <w:t>1</w:t>
      </w:r>
    </w:p>
    <w:p w:rsidR="00D24EDD" w:rsidRPr="00213B78" w:rsidRDefault="00D24EDD" w:rsidP="00D24EDD">
      <w:pPr>
        <w:jc w:val="center"/>
        <w:rPr>
          <w:b/>
          <w:sz w:val="28"/>
          <w:szCs w:val="28"/>
        </w:rPr>
      </w:pPr>
    </w:p>
    <w:p w:rsidR="00D24EDD" w:rsidRPr="00A463D5" w:rsidRDefault="00D24EDD" w:rsidP="00D24EDD">
      <w:pPr>
        <w:jc w:val="center"/>
        <w:rPr>
          <w:rFonts w:ascii="Arial" w:hAnsi="Arial" w:cs="Arial"/>
          <w:b/>
          <w:bCs/>
          <w:sz w:val="16"/>
        </w:rPr>
      </w:pPr>
    </w:p>
    <w:p w:rsidR="00D24EDD" w:rsidRPr="00A463D5" w:rsidRDefault="00D24EDD" w:rsidP="00D24EDD">
      <w:pPr>
        <w:rPr>
          <w:rFonts w:ascii="Arial" w:hAnsi="Arial" w:cs="Arial"/>
          <w:b/>
          <w:color w:val="000000"/>
          <w:sz w:val="24"/>
          <w:szCs w:val="24"/>
        </w:rPr>
      </w:pPr>
    </w:p>
    <w:p w:rsidR="00D24EDD" w:rsidRDefault="00D24EDD" w:rsidP="00D24EDD">
      <w:pPr>
        <w:rPr>
          <w:rFonts w:ascii="Arial" w:hAnsi="Arial" w:cs="Arial"/>
          <w:b/>
          <w:color w:val="000000"/>
          <w:sz w:val="22"/>
        </w:rPr>
      </w:pPr>
    </w:p>
    <w:p w:rsidR="00D24EDD" w:rsidRDefault="00D24EDD" w:rsidP="00D24EDD">
      <w:pPr>
        <w:rPr>
          <w:rFonts w:ascii="Arial" w:hAnsi="Arial" w:cs="Arial"/>
          <w:b/>
          <w:color w:val="000000"/>
          <w:sz w:val="22"/>
        </w:rPr>
      </w:pPr>
    </w:p>
    <w:p w:rsidR="00D24EDD" w:rsidRDefault="00D24EDD" w:rsidP="00D24EDD">
      <w:pPr>
        <w:rPr>
          <w:rFonts w:ascii="Arial" w:hAnsi="Arial" w:cs="Arial"/>
          <w:b/>
          <w:color w:val="000000"/>
          <w:sz w:val="22"/>
        </w:rPr>
      </w:pPr>
    </w:p>
    <w:p w:rsidR="00D24EDD" w:rsidRDefault="00D24EDD" w:rsidP="00D24EDD">
      <w:pPr>
        <w:rPr>
          <w:rFonts w:ascii="Arial" w:hAnsi="Arial" w:cs="Arial"/>
          <w:b/>
          <w:color w:val="000000"/>
          <w:sz w:val="22"/>
        </w:rPr>
      </w:pPr>
    </w:p>
    <w:p w:rsidR="00D24EDD" w:rsidRPr="00A463D5" w:rsidRDefault="00D24EDD" w:rsidP="00D24EDD">
      <w:pPr>
        <w:rPr>
          <w:rFonts w:ascii="Arial" w:hAnsi="Arial" w:cs="Arial"/>
          <w:b/>
          <w:color w:val="000000"/>
          <w:sz w:val="22"/>
        </w:rPr>
      </w:pPr>
    </w:p>
    <w:p w:rsidR="00D24EDD" w:rsidRPr="00A463D5" w:rsidRDefault="00D24EDD" w:rsidP="00D24EDD">
      <w:pPr>
        <w:jc w:val="center"/>
        <w:rPr>
          <w:rFonts w:ascii="Arial" w:hAnsi="Arial" w:cs="Arial"/>
          <w:b/>
          <w:sz w:val="22"/>
        </w:rPr>
      </w:pPr>
    </w:p>
    <w:p w:rsidR="00D24EDD" w:rsidRPr="00A463D5" w:rsidRDefault="00D24EDD" w:rsidP="00D24EDD">
      <w:pPr>
        <w:ind w:left="360"/>
        <w:jc w:val="center"/>
        <w:rPr>
          <w:rFonts w:ascii="Arial" w:hAnsi="Arial" w:cs="Arial"/>
          <w:sz w:val="28"/>
        </w:rPr>
      </w:pPr>
      <w:r w:rsidRPr="00FB6F8E">
        <w:rPr>
          <w:b/>
          <w:sz w:val="28"/>
          <w:szCs w:val="28"/>
        </w:rPr>
        <w:t>Волгоград  20</w:t>
      </w:r>
      <w:r>
        <w:rPr>
          <w:b/>
          <w:sz w:val="28"/>
          <w:szCs w:val="28"/>
        </w:rPr>
        <w:t>11</w:t>
      </w:r>
    </w:p>
    <w:p w:rsidR="00D24EDD" w:rsidRPr="00D24EDD" w:rsidRDefault="00D24EDD" w:rsidP="00D24EDD">
      <w:pPr>
        <w:suppressAutoHyphens w:val="0"/>
        <w:spacing w:before="100" w:beforeAutospacing="1" w:after="100" w:afterAutospacing="1"/>
        <w:jc w:val="center"/>
        <w:rPr>
          <w:rFonts w:ascii="Tahoma" w:hAnsi="Tahoma"/>
          <w:sz w:val="32"/>
          <w:szCs w:val="32"/>
          <w:lang w:eastAsia="en-US"/>
        </w:rPr>
      </w:pPr>
      <w:r w:rsidRPr="00D24EDD">
        <w:rPr>
          <w:rFonts w:ascii="Tahoma" w:hAnsi="Tahoma"/>
          <w:sz w:val="32"/>
          <w:szCs w:val="32"/>
          <w:lang w:val="en-US" w:eastAsia="en-US"/>
        </w:rPr>
        <w:lastRenderedPageBreak/>
        <w:t>РОССИЙСКАЯ ФЕДЕРАЦИЯ</w:t>
      </w:r>
    </w:p>
    <w:p w:rsidR="00D24EDD" w:rsidRPr="00D24EDD" w:rsidRDefault="00D24EDD" w:rsidP="00D24EDD">
      <w:pPr>
        <w:suppressAutoHyphens w:val="0"/>
        <w:spacing w:before="100" w:beforeAutospacing="1" w:after="100" w:afterAutospacing="1"/>
        <w:jc w:val="center"/>
        <w:rPr>
          <w:rFonts w:ascii="Arial" w:hAnsi="Arial" w:cs="Arial"/>
          <w:b/>
          <w:sz w:val="32"/>
          <w:szCs w:val="32"/>
          <w:lang w:val="en-US" w:eastAsia="en-US"/>
        </w:rPr>
      </w:pPr>
      <w:r>
        <w:rPr>
          <w:rFonts w:ascii="Tahoma" w:hAnsi="Tahoma"/>
          <w:noProof/>
          <w:sz w:val="32"/>
          <w:szCs w:val="32"/>
          <w:lang w:eastAsia="ru-RU"/>
        </w:rPr>
        <w:drawing>
          <wp:inline distT="0" distB="0" distL="0" distR="0">
            <wp:extent cx="1638935" cy="1520190"/>
            <wp:effectExtent l="0" t="0" r="0" b="3810"/>
            <wp:docPr id="2" name="Рисунок 2" descr="1 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лист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935" cy="1520190"/>
                    </a:xfrm>
                    <a:prstGeom prst="rect">
                      <a:avLst/>
                    </a:prstGeom>
                    <a:noFill/>
                    <a:ln>
                      <a:noFill/>
                    </a:ln>
                  </pic:spPr>
                </pic:pic>
              </a:graphicData>
            </a:graphic>
          </wp:inline>
        </w:drawing>
      </w:r>
    </w:p>
    <w:p w:rsidR="00D24EDD" w:rsidRPr="00D24EDD" w:rsidRDefault="00D24EDD" w:rsidP="00D24EDD">
      <w:pPr>
        <w:suppressAutoHyphens w:val="0"/>
        <w:spacing w:before="100" w:beforeAutospacing="1" w:after="100" w:afterAutospacing="1"/>
        <w:jc w:val="center"/>
        <w:rPr>
          <w:rFonts w:ascii="Tahoma" w:hAnsi="Tahoma"/>
          <w:sz w:val="32"/>
          <w:szCs w:val="32"/>
          <w:lang w:eastAsia="en-US"/>
        </w:rPr>
      </w:pPr>
      <w:r w:rsidRPr="00D24EDD">
        <w:rPr>
          <w:rFonts w:ascii="Tahoma" w:hAnsi="Tahoma"/>
          <w:sz w:val="32"/>
          <w:szCs w:val="32"/>
          <w:lang w:eastAsia="en-US"/>
        </w:rPr>
        <w:t>ООО «НИиПИ «Росстройпроект»</w:t>
      </w:r>
    </w:p>
    <w:p w:rsidR="00D24EDD" w:rsidRPr="00D24EDD" w:rsidRDefault="00D24EDD" w:rsidP="00D24EDD">
      <w:pPr>
        <w:suppressAutoHyphens w:val="0"/>
        <w:spacing w:before="100" w:beforeAutospacing="1" w:after="100" w:afterAutospacing="1"/>
        <w:jc w:val="center"/>
        <w:rPr>
          <w:rFonts w:ascii="Tahoma" w:hAnsi="Tahoma"/>
          <w:sz w:val="24"/>
          <w:szCs w:val="24"/>
          <w:lang w:eastAsia="en-US"/>
        </w:rPr>
      </w:pPr>
      <w:r w:rsidRPr="00D24EDD">
        <w:rPr>
          <w:rFonts w:ascii="Tahoma" w:hAnsi="Tahoma"/>
          <w:sz w:val="24"/>
          <w:szCs w:val="24"/>
          <w:lang w:eastAsia="en-US"/>
        </w:rPr>
        <w:t>Свидетельство № П-039-00065-22072011</w:t>
      </w:r>
    </w:p>
    <w:p w:rsidR="00D24EDD" w:rsidRPr="00D24EDD" w:rsidRDefault="00D24EDD" w:rsidP="00D24EDD">
      <w:pPr>
        <w:jc w:val="center"/>
        <w:rPr>
          <w:b/>
          <w:bCs/>
          <w:sz w:val="48"/>
          <w:szCs w:val="48"/>
        </w:rPr>
      </w:pPr>
      <w:r w:rsidRPr="00D24EDD">
        <w:rPr>
          <w:b/>
          <w:bCs/>
          <w:sz w:val="48"/>
          <w:szCs w:val="48"/>
        </w:rPr>
        <w:t xml:space="preserve">Генеральный план </w:t>
      </w:r>
    </w:p>
    <w:p w:rsidR="00D24EDD" w:rsidRPr="00D24EDD" w:rsidRDefault="00D24EDD" w:rsidP="00D24EDD">
      <w:pPr>
        <w:jc w:val="center"/>
        <w:rPr>
          <w:b/>
          <w:bCs/>
          <w:sz w:val="48"/>
          <w:szCs w:val="48"/>
        </w:rPr>
      </w:pPr>
      <w:r w:rsidRPr="00D24EDD">
        <w:rPr>
          <w:b/>
          <w:bCs/>
          <w:sz w:val="48"/>
          <w:szCs w:val="48"/>
        </w:rPr>
        <w:t xml:space="preserve">Еланского городского поселения </w:t>
      </w:r>
    </w:p>
    <w:p w:rsidR="00D24EDD" w:rsidRPr="00D24EDD" w:rsidRDefault="00D24EDD" w:rsidP="00D24EDD">
      <w:pPr>
        <w:jc w:val="center"/>
        <w:rPr>
          <w:b/>
          <w:bCs/>
          <w:sz w:val="48"/>
          <w:szCs w:val="48"/>
        </w:rPr>
      </w:pPr>
      <w:r w:rsidRPr="00D24EDD">
        <w:rPr>
          <w:b/>
          <w:bCs/>
          <w:sz w:val="48"/>
          <w:szCs w:val="48"/>
        </w:rPr>
        <w:t xml:space="preserve">Еланского муниципального района Волгоградской области </w:t>
      </w:r>
    </w:p>
    <w:p w:rsidR="00D24EDD" w:rsidRPr="00D24EDD" w:rsidRDefault="00D24EDD" w:rsidP="00D24EDD">
      <w:pPr>
        <w:jc w:val="center"/>
        <w:rPr>
          <w:b/>
        </w:rPr>
      </w:pPr>
    </w:p>
    <w:p w:rsidR="00D24EDD" w:rsidRPr="00D24EDD" w:rsidRDefault="00D24EDD" w:rsidP="00D24EDD">
      <w:pPr>
        <w:jc w:val="center"/>
        <w:rPr>
          <w:b/>
        </w:rPr>
      </w:pPr>
    </w:p>
    <w:p w:rsidR="00D24EDD" w:rsidRPr="00D24EDD" w:rsidRDefault="00D24EDD" w:rsidP="00D24EDD">
      <w:pPr>
        <w:jc w:val="center"/>
        <w:rPr>
          <w:b/>
        </w:rPr>
      </w:pPr>
    </w:p>
    <w:p w:rsidR="00D24EDD" w:rsidRPr="00D24EDD" w:rsidRDefault="00D24EDD" w:rsidP="00D24EDD">
      <w:pPr>
        <w:jc w:val="center"/>
        <w:rPr>
          <w:b/>
          <w:caps/>
          <w:sz w:val="40"/>
          <w:szCs w:val="40"/>
        </w:rPr>
      </w:pPr>
      <w:r w:rsidRPr="00D24EDD">
        <w:rPr>
          <w:b/>
          <w:caps/>
          <w:sz w:val="40"/>
          <w:szCs w:val="40"/>
        </w:rPr>
        <w:t>МАТЕРИАЛЫ ПО ОБОСНОВАНИЮ ГЕНЕРАЛЬНОГО ПЛАНА</w:t>
      </w:r>
    </w:p>
    <w:p w:rsidR="00D24EDD" w:rsidRPr="00D24EDD" w:rsidRDefault="00D24EDD" w:rsidP="00D24EDD">
      <w:pPr>
        <w:jc w:val="center"/>
        <w:rPr>
          <w:b/>
          <w:caps/>
          <w:sz w:val="40"/>
          <w:szCs w:val="40"/>
        </w:rPr>
      </w:pPr>
    </w:p>
    <w:p w:rsidR="00D24EDD" w:rsidRPr="00D24EDD" w:rsidRDefault="00D24EDD" w:rsidP="00D24EDD">
      <w:pPr>
        <w:jc w:val="center"/>
        <w:rPr>
          <w:rFonts w:ascii="Arial" w:hAnsi="Arial" w:cs="Arial"/>
          <w:b/>
          <w:sz w:val="36"/>
        </w:rPr>
      </w:pPr>
    </w:p>
    <w:p w:rsidR="00D24EDD" w:rsidRPr="00D24EDD" w:rsidRDefault="00D24EDD" w:rsidP="00D24EDD">
      <w:pPr>
        <w:jc w:val="center"/>
        <w:rPr>
          <w:color w:val="000000"/>
          <w:sz w:val="36"/>
          <w:szCs w:val="36"/>
        </w:rPr>
      </w:pPr>
      <w:r w:rsidRPr="00D24EDD">
        <w:rPr>
          <w:color w:val="000000"/>
          <w:sz w:val="36"/>
          <w:szCs w:val="36"/>
        </w:rPr>
        <w:t>0129300013611000012-0027132-03-15.08.11-ГП.МО.ПЗ</w:t>
      </w:r>
    </w:p>
    <w:p w:rsidR="00D24EDD" w:rsidRPr="00D24EDD" w:rsidRDefault="00D24EDD" w:rsidP="00D24EDD">
      <w:pPr>
        <w:jc w:val="center"/>
        <w:rPr>
          <w:rFonts w:ascii="Arial" w:hAnsi="Arial" w:cs="Arial"/>
          <w:bCs/>
          <w:sz w:val="28"/>
        </w:rPr>
      </w:pPr>
    </w:p>
    <w:p w:rsidR="00D24EDD" w:rsidRPr="00D24EDD" w:rsidRDefault="00D24EDD" w:rsidP="00D24EDD">
      <w:pPr>
        <w:jc w:val="center"/>
        <w:rPr>
          <w:b/>
          <w:bCs/>
          <w:sz w:val="36"/>
          <w:szCs w:val="36"/>
        </w:rPr>
      </w:pPr>
      <w:r w:rsidRPr="00D24EDD">
        <w:rPr>
          <w:b/>
          <w:bCs/>
          <w:sz w:val="36"/>
          <w:szCs w:val="36"/>
        </w:rPr>
        <w:t>Том 2</w:t>
      </w:r>
    </w:p>
    <w:p w:rsidR="00D24EDD" w:rsidRPr="00D24EDD" w:rsidRDefault="00D24EDD" w:rsidP="00D24EDD">
      <w:pPr>
        <w:jc w:val="center"/>
        <w:rPr>
          <w:b/>
        </w:rPr>
      </w:pPr>
    </w:p>
    <w:p w:rsidR="00D24EDD" w:rsidRPr="00D24EDD" w:rsidRDefault="00D24EDD" w:rsidP="00D24EDD">
      <w:pPr>
        <w:jc w:val="center"/>
        <w:rPr>
          <w:sz w:val="28"/>
          <w:szCs w:val="28"/>
        </w:rPr>
      </w:pPr>
      <w:r w:rsidRPr="00D24EDD">
        <w:rPr>
          <w:sz w:val="28"/>
          <w:szCs w:val="28"/>
        </w:rPr>
        <w:t>Часть 1</w:t>
      </w:r>
    </w:p>
    <w:p w:rsidR="00D24EDD" w:rsidRPr="00D24EDD" w:rsidRDefault="00D24EDD" w:rsidP="00D24EDD">
      <w:pPr>
        <w:jc w:val="center"/>
        <w:rPr>
          <w:b/>
          <w:sz w:val="28"/>
          <w:szCs w:val="28"/>
        </w:rPr>
      </w:pPr>
    </w:p>
    <w:p w:rsidR="00D24EDD" w:rsidRPr="00D24EDD" w:rsidRDefault="00D24EDD" w:rsidP="00D24EDD">
      <w:pPr>
        <w:rPr>
          <w:rFonts w:ascii="Arial" w:hAnsi="Arial" w:cs="Arial"/>
          <w:b/>
          <w:sz w:val="28"/>
        </w:rPr>
      </w:pPr>
    </w:p>
    <w:p w:rsidR="00D24EDD" w:rsidRPr="00D24EDD" w:rsidRDefault="00D24EDD" w:rsidP="00D24EDD">
      <w:pPr>
        <w:rPr>
          <w:rFonts w:ascii="Arial" w:hAnsi="Arial" w:cs="Arial"/>
          <w:b/>
          <w:sz w:val="28"/>
        </w:rPr>
      </w:pPr>
    </w:p>
    <w:tbl>
      <w:tblPr>
        <w:tblW w:w="0" w:type="auto"/>
        <w:tblInd w:w="237" w:type="dxa"/>
        <w:tblLayout w:type="fixed"/>
        <w:tblLook w:val="01E0"/>
      </w:tblPr>
      <w:tblGrid>
        <w:gridCol w:w="5688"/>
        <w:gridCol w:w="1260"/>
        <w:gridCol w:w="2622"/>
      </w:tblGrid>
      <w:tr w:rsidR="00D24EDD" w:rsidRPr="00D24EDD" w:rsidTr="00D24EDD">
        <w:tc>
          <w:tcPr>
            <w:tcW w:w="5688" w:type="dxa"/>
          </w:tcPr>
          <w:p w:rsidR="00D24EDD" w:rsidRPr="00D24EDD" w:rsidRDefault="00D24EDD" w:rsidP="00D24EDD">
            <w:pPr>
              <w:ind w:firstLine="709"/>
              <w:rPr>
                <w:sz w:val="28"/>
                <w:szCs w:val="28"/>
              </w:rPr>
            </w:pPr>
          </w:p>
          <w:p w:rsidR="00D24EDD" w:rsidRPr="00D24EDD" w:rsidRDefault="00D24EDD" w:rsidP="00D24EDD">
            <w:pPr>
              <w:ind w:firstLine="709"/>
              <w:rPr>
                <w:sz w:val="28"/>
                <w:szCs w:val="28"/>
              </w:rPr>
            </w:pPr>
            <w:r w:rsidRPr="00D24EDD">
              <w:rPr>
                <w:sz w:val="28"/>
                <w:szCs w:val="28"/>
              </w:rPr>
              <w:t>Директор</w:t>
            </w:r>
          </w:p>
        </w:tc>
        <w:tc>
          <w:tcPr>
            <w:tcW w:w="1260" w:type="dxa"/>
          </w:tcPr>
          <w:p w:rsidR="00D24EDD" w:rsidRPr="00D24EDD" w:rsidRDefault="00D24EDD" w:rsidP="00D24EDD">
            <w:pPr>
              <w:ind w:firstLine="709"/>
              <w:jc w:val="center"/>
              <w:rPr>
                <w:sz w:val="28"/>
                <w:szCs w:val="28"/>
              </w:rPr>
            </w:pPr>
          </w:p>
        </w:tc>
        <w:tc>
          <w:tcPr>
            <w:tcW w:w="2622" w:type="dxa"/>
          </w:tcPr>
          <w:p w:rsidR="00D24EDD" w:rsidRPr="00D24EDD" w:rsidRDefault="00D24EDD" w:rsidP="00D24EDD">
            <w:pPr>
              <w:ind w:firstLine="72"/>
              <w:rPr>
                <w:sz w:val="28"/>
                <w:szCs w:val="28"/>
              </w:rPr>
            </w:pPr>
          </w:p>
          <w:p w:rsidR="00D24EDD" w:rsidRPr="00D24EDD" w:rsidRDefault="00D24EDD" w:rsidP="00D24EDD">
            <w:pPr>
              <w:ind w:firstLine="72"/>
              <w:rPr>
                <w:sz w:val="28"/>
                <w:szCs w:val="28"/>
              </w:rPr>
            </w:pPr>
            <w:r w:rsidRPr="00D24EDD">
              <w:rPr>
                <w:sz w:val="28"/>
                <w:szCs w:val="28"/>
              </w:rPr>
              <w:t>Чугрова М.А.</w:t>
            </w:r>
          </w:p>
        </w:tc>
      </w:tr>
      <w:tr w:rsidR="00D24EDD" w:rsidRPr="00D24EDD" w:rsidTr="00D24EDD">
        <w:trPr>
          <w:trHeight w:val="780"/>
        </w:trPr>
        <w:tc>
          <w:tcPr>
            <w:tcW w:w="5688" w:type="dxa"/>
          </w:tcPr>
          <w:p w:rsidR="00D24EDD" w:rsidRPr="00D24EDD" w:rsidRDefault="00D24EDD" w:rsidP="00D24EDD">
            <w:pPr>
              <w:ind w:firstLine="709"/>
              <w:rPr>
                <w:sz w:val="28"/>
                <w:szCs w:val="28"/>
              </w:rPr>
            </w:pPr>
          </w:p>
          <w:p w:rsidR="00D24EDD" w:rsidRPr="00D24EDD" w:rsidRDefault="00D24EDD" w:rsidP="00D24EDD">
            <w:pPr>
              <w:ind w:firstLine="709"/>
              <w:rPr>
                <w:sz w:val="28"/>
                <w:szCs w:val="28"/>
              </w:rPr>
            </w:pPr>
            <w:r w:rsidRPr="00D24EDD">
              <w:rPr>
                <w:sz w:val="28"/>
                <w:szCs w:val="28"/>
              </w:rPr>
              <w:t>Главный архитектор проекта</w:t>
            </w:r>
          </w:p>
        </w:tc>
        <w:tc>
          <w:tcPr>
            <w:tcW w:w="1260" w:type="dxa"/>
          </w:tcPr>
          <w:p w:rsidR="00D24EDD" w:rsidRPr="00D24EDD" w:rsidRDefault="00D24EDD" w:rsidP="00D24EDD">
            <w:pPr>
              <w:ind w:firstLine="709"/>
              <w:jc w:val="center"/>
              <w:rPr>
                <w:sz w:val="28"/>
                <w:szCs w:val="28"/>
              </w:rPr>
            </w:pPr>
          </w:p>
        </w:tc>
        <w:tc>
          <w:tcPr>
            <w:tcW w:w="2622" w:type="dxa"/>
          </w:tcPr>
          <w:p w:rsidR="00D24EDD" w:rsidRPr="00D24EDD" w:rsidRDefault="00D24EDD" w:rsidP="00D24EDD">
            <w:pPr>
              <w:ind w:firstLine="72"/>
              <w:rPr>
                <w:sz w:val="28"/>
                <w:szCs w:val="28"/>
              </w:rPr>
            </w:pPr>
          </w:p>
          <w:p w:rsidR="00D24EDD" w:rsidRPr="00D24EDD" w:rsidRDefault="00D24EDD" w:rsidP="00D24EDD">
            <w:pPr>
              <w:ind w:firstLine="72"/>
              <w:rPr>
                <w:sz w:val="28"/>
                <w:szCs w:val="28"/>
              </w:rPr>
            </w:pPr>
            <w:r w:rsidRPr="00D24EDD">
              <w:rPr>
                <w:sz w:val="28"/>
                <w:szCs w:val="28"/>
              </w:rPr>
              <w:t>Таран А.С.</w:t>
            </w:r>
          </w:p>
        </w:tc>
      </w:tr>
    </w:tbl>
    <w:p w:rsidR="00D24EDD" w:rsidRPr="00D24EDD" w:rsidRDefault="00D24EDD" w:rsidP="00D24EDD">
      <w:pPr>
        <w:rPr>
          <w:rFonts w:ascii="Arial" w:hAnsi="Arial" w:cs="Arial"/>
          <w:b/>
          <w:color w:val="000000"/>
          <w:sz w:val="24"/>
          <w:szCs w:val="24"/>
        </w:rPr>
      </w:pPr>
    </w:p>
    <w:p w:rsidR="00D24EDD" w:rsidRDefault="00D24EDD" w:rsidP="00D24EDD">
      <w:pPr>
        <w:rPr>
          <w:rFonts w:ascii="Arial" w:hAnsi="Arial" w:cs="Arial"/>
          <w:b/>
          <w:color w:val="000000"/>
          <w:sz w:val="24"/>
          <w:szCs w:val="24"/>
        </w:rPr>
      </w:pPr>
    </w:p>
    <w:p w:rsidR="00D24EDD" w:rsidRPr="00D24EDD" w:rsidRDefault="00D24EDD" w:rsidP="00D24EDD">
      <w:pPr>
        <w:rPr>
          <w:rFonts w:ascii="Arial" w:hAnsi="Arial" w:cs="Arial"/>
          <w:b/>
          <w:color w:val="000000"/>
          <w:sz w:val="24"/>
          <w:szCs w:val="24"/>
        </w:rPr>
      </w:pPr>
    </w:p>
    <w:p w:rsidR="001E32F9" w:rsidRDefault="00D24EDD" w:rsidP="00D24EDD">
      <w:pPr>
        <w:jc w:val="center"/>
        <w:rPr>
          <w:b/>
          <w:sz w:val="28"/>
          <w:szCs w:val="28"/>
        </w:rPr>
      </w:pPr>
      <w:r w:rsidRPr="00D24EDD">
        <w:rPr>
          <w:b/>
          <w:sz w:val="28"/>
          <w:szCs w:val="28"/>
        </w:rPr>
        <w:t>Волгоград  2011</w:t>
      </w:r>
    </w:p>
    <w:p w:rsidR="00915063" w:rsidRDefault="00915063" w:rsidP="00D24EDD">
      <w:pPr>
        <w:jc w:val="center"/>
        <w:rPr>
          <w:b/>
          <w:sz w:val="28"/>
          <w:szCs w:val="28"/>
        </w:rPr>
      </w:pPr>
    </w:p>
    <w:p w:rsidR="00D24EDD" w:rsidRPr="00915063" w:rsidRDefault="00D24EDD" w:rsidP="00915063">
      <w:pPr>
        <w:suppressAutoHyphens w:val="0"/>
        <w:spacing w:line="276" w:lineRule="auto"/>
        <w:jc w:val="center"/>
        <w:rPr>
          <w:rFonts w:eastAsia="Calibri"/>
          <w:b/>
          <w:sz w:val="30"/>
          <w:szCs w:val="32"/>
          <w:lang w:eastAsia="en-US"/>
        </w:rPr>
      </w:pPr>
      <w:r w:rsidRPr="00915063">
        <w:rPr>
          <w:rFonts w:eastAsia="Calibri"/>
          <w:b/>
          <w:sz w:val="30"/>
          <w:szCs w:val="32"/>
          <w:lang w:eastAsia="en-US"/>
        </w:rPr>
        <w:lastRenderedPageBreak/>
        <w:t>СПРАВКА</w:t>
      </w:r>
    </w:p>
    <w:p w:rsidR="00D24EDD" w:rsidRPr="00915063" w:rsidRDefault="00D24EDD" w:rsidP="00915063">
      <w:pPr>
        <w:suppressAutoHyphens w:val="0"/>
        <w:spacing w:line="276" w:lineRule="auto"/>
        <w:jc w:val="center"/>
        <w:rPr>
          <w:rFonts w:eastAsia="Calibri"/>
          <w:b/>
          <w:sz w:val="30"/>
          <w:szCs w:val="32"/>
          <w:lang w:eastAsia="en-US"/>
        </w:rPr>
      </w:pPr>
    </w:p>
    <w:p w:rsidR="00D24EDD" w:rsidRPr="00915063" w:rsidRDefault="00D24EDD" w:rsidP="00915063">
      <w:pPr>
        <w:widowControl w:val="0"/>
        <w:suppressAutoHyphens w:val="0"/>
        <w:spacing w:line="276" w:lineRule="auto"/>
        <w:ind w:firstLine="33"/>
        <w:jc w:val="center"/>
        <w:rPr>
          <w:sz w:val="26"/>
          <w:lang w:eastAsia="ru-RU"/>
        </w:rPr>
      </w:pPr>
      <w:r w:rsidRPr="00915063">
        <w:rPr>
          <w:sz w:val="26"/>
          <w:lang w:eastAsia="ru-RU"/>
        </w:rPr>
        <w:t xml:space="preserve">Материалы по обоснованию </w:t>
      </w:r>
    </w:p>
    <w:p w:rsidR="00D24EDD" w:rsidRPr="00915063" w:rsidRDefault="00D24EDD" w:rsidP="00915063">
      <w:pPr>
        <w:widowControl w:val="0"/>
        <w:suppressAutoHyphens w:val="0"/>
        <w:spacing w:line="276" w:lineRule="auto"/>
        <w:ind w:firstLine="33"/>
        <w:jc w:val="center"/>
        <w:rPr>
          <w:sz w:val="26"/>
          <w:lang w:eastAsia="ru-RU"/>
        </w:rPr>
      </w:pPr>
      <w:r w:rsidRPr="00915063">
        <w:rPr>
          <w:sz w:val="26"/>
          <w:lang w:eastAsia="ru-RU"/>
        </w:rPr>
        <w:t>Генерального плана Еланского городского поселения Еланского муниципального района Волгоградской области применительно к р.п. Елань разработаны в соответствии с действующими нормами и правилами в части не противоречащей Градостроительному кодексу РФ</w:t>
      </w:r>
    </w:p>
    <w:p w:rsidR="00D24EDD" w:rsidRPr="00915063" w:rsidRDefault="00D24EDD" w:rsidP="00915063">
      <w:pPr>
        <w:suppressAutoHyphens w:val="0"/>
        <w:spacing w:line="276" w:lineRule="auto"/>
        <w:jc w:val="center"/>
        <w:rPr>
          <w:rFonts w:eastAsia="Calibri"/>
          <w:sz w:val="26"/>
          <w:szCs w:val="28"/>
          <w:lang w:eastAsia="en-US"/>
        </w:rPr>
      </w:pPr>
    </w:p>
    <w:p w:rsidR="00D24EDD" w:rsidRPr="00915063" w:rsidRDefault="00D24EDD" w:rsidP="00915063">
      <w:pPr>
        <w:suppressAutoHyphens w:val="0"/>
        <w:spacing w:line="276" w:lineRule="auto"/>
        <w:rPr>
          <w:rFonts w:eastAsia="Calibri"/>
          <w:sz w:val="26"/>
          <w:szCs w:val="28"/>
          <w:lang w:eastAsia="en-US"/>
        </w:rPr>
      </w:pPr>
      <w:r w:rsidRPr="00915063">
        <w:rPr>
          <w:rFonts w:eastAsia="Calibri"/>
          <w:sz w:val="26"/>
          <w:szCs w:val="28"/>
          <w:lang w:eastAsia="en-US"/>
        </w:rPr>
        <w:t>Главный архитектор проекта                                                     Таран А.С.</w:t>
      </w:r>
    </w:p>
    <w:p w:rsidR="00D24EDD" w:rsidRPr="00915063" w:rsidRDefault="00D24EDD" w:rsidP="00915063">
      <w:pPr>
        <w:suppressAutoHyphens w:val="0"/>
        <w:spacing w:line="276" w:lineRule="auto"/>
        <w:rPr>
          <w:rFonts w:eastAsia="Calibri"/>
          <w:sz w:val="26"/>
          <w:szCs w:val="28"/>
          <w:lang w:eastAsia="en-US"/>
        </w:rPr>
      </w:pPr>
    </w:p>
    <w:p w:rsidR="00D24EDD" w:rsidRPr="00915063" w:rsidRDefault="00D24EDD" w:rsidP="00915063">
      <w:pPr>
        <w:suppressAutoHyphens w:val="0"/>
        <w:spacing w:line="276" w:lineRule="auto"/>
        <w:rPr>
          <w:rFonts w:eastAsia="Calibri"/>
          <w:sz w:val="26"/>
          <w:szCs w:val="28"/>
          <w:lang w:eastAsia="en-US"/>
        </w:rPr>
      </w:pPr>
      <w:r w:rsidRPr="00915063">
        <w:rPr>
          <w:rFonts w:eastAsia="Calibri"/>
          <w:sz w:val="26"/>
          <w:szCs w:val="28"/>
          <w:lang w:eastAsia="en-US"/>
        </w:rPr>
        <w:t xml:space="preserve">28 ноября </w:t>
      </w:r>
      <w:smartTag w:uri="urn:schemas-microsoft-com:office:smarttags" w:element="metricconverter">
        <w:smartTagPr>
          <w:attr w:name="ProductID" w:val="2011 г"/>
        </w:smartTagPr>
        <w:r w:rsidRPr="00915063">
          <w:rPr>
            <w:rFonts w:eastAsia="Calibri"/>
            <w:sz w:val="26"/>
            <w:szCs w:val="28"/>
            <w:lang w:eastAsia="en-US"/>
          </w:rPr>
          <w:t>2011 г</w:t>
        </w:r>
      </w:smartTag>
      <w:r w:rsidRPr="00915063">
        <w:rPr>
          <w:rFonts w:eastAsia="Calibri"/>
          <w:sz w:val="26"/>
          <w:szCs w:val="28"/>
          <w:lang w:eastAsia="en-US"/>
        </w:rPr>
        <w:t>.</w:t>
      </w:r>
    </w:p>
    <w:p w:rsidR="00D24EDD" w:rsidRDefault="00D24EDD" w:rsidP="00D24EDD">
      <w:pPr>
        <w:jc w:val="center"/>
      </w:pPr>
    </w:p>
    <w:p w:rsidR="00D24EDD" w:rsidRDefault="00915063" w:rsidP="00D24EDD">
      <w:pPr>
        <w:jc w:val="center"/>
      </w:pPr>
      <w:r w:rsidRPr="00D24EDD">
        <w:rPr>
          <w:b/>
          <w:caps/>
          <w:sz w:val="28"/>
          <w:szCs w:val="28"/>
          <w:lang w:eastAsia="ru-RU"/>
        </w:rPr>
        <w:t>Состав проектА</w:t>
      </w:r>
    </w:p>
    <w:p w:rsidR="00D24EDD" w:rsidRDefault="00D24EDD" w:rsidP="00D24EDD">
      <w:pPr>
        <w:jc w:val="center"/>
      </w:pPr>
    </w:p>
    <w:p w:rsidR="00D24EDD" w:rsidRDefault="00D24EDD" w:rsidP="00D24EDD">
      <w:pPr>
        <w:jc w:val="center"/>
      </w:pPr>
    </w:p>
    <w:p w:rsidR="00D24EDD" w:rsidRDefault="00D24EDD" w:rsidP="00D24EDD">
      <w:pPr>
        <w:jc w:val="center"/>
      </w:pPr>
    </w:p>
    <w:tbl>
      <w:tblPr>
        <w:tblpPr w:leftFromText="180" w:rightFromText="180" w:vertAnchor="text" w:horzAnchor="margin" w:tblpY="-112"/>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6555"/>
        <w:gridCol w:w="2410"/>
      </w:tblGrid>
      <w:tr w:rsidR="00915063" w:rsidRPr="00D24EDD" w:rsidTr="00915063">
        <w:tc>
          <w:tcPr>
            <w:tcW w:w="534" w:type="dxa"/>
            <w:tcBorders>
              <w:top w:val="single" w:sz="4" w:space="0" w:color="auto"/>
              <w:left w:val="single" w:sz="4" w:space="0" w:color="auto"/>
              <w:bottom w:val="single" w:sz="4" w:space="0" w:color="auto"/>
              <w:right w:val="single" w:sz="4" w:space="0" w:color="auto"/>
            </w:tcBorders>
          </w:tcPr>
          <w:p w:rsidR="00915063" w:rsidRPr="00D24EDD" w:rsidRDefault="00915063" w:rsidP="00915063">
            <w:pPr>
              <w:widowControl w:val="0"/>
              <w:suppressAutoHyphens w:val="0"/>
              <w:jc w:val="center"/>
              <w:rPr>
                <w:b/>
                <w:i/>
                <w:sz w:val="24"/>
                <w:szCs w:val="24"/>
                <w:lang w:eastAsia="ru-RU"/>
              </w:rPr>
            </w:pPr>
            <w:r w:rsidRPr="00D24EDD">
              <w:rPr>
                <w:b/>
                <w:i/>
                <w:sz w:val="24"/>
                <w:szCs w:val="24"/>
                <w:lang w:eastAsia="ru-RU"/>
              </w:rPr>
              <w:t>№</w:t>
            </w:r>
          </w:p>
        </w:tc>
        <w:tc>
          <w:tcPr>
            <w:tcW w:w="6555" w:type="dxa"/>
            <w:tcBorders>
              <w:top w:val="single" w:sz="4" w:space="0" w:color="auto"/>
              <w:left w:val="single" w:sz="4" w:space="0" w:color="auto"/>
              <w:bottom w:val="single" w:sz="4" w:space="0" w:color="auto"/>
              <w:right w:val="single" w:sz="4" w:space="0" w:color="auto"/>
            </w:tcBorders>
          </w:tcPr>
          <w:p w:rsidR="00915063" w:rsidRPr="00D24EDD" w:rsidRDefault="00915063" w:rsidP="00915063">
            <w:pPr>
              <w:widowControl w:val="0"/>
              <w:suppressAutoHyphens w:val="0"/>
              <w:ind w:firstLine="709"/>
              <w:jc w:val="center"/>
              <w:rPr>
                <w:b/>
                <w:i/>
                <w:sz w:val="24"/>
                <w:szCs w:val="24"/>
                <w:lang w:eastAsia="ru-RU"/>
              </w:rPr>
            </w:pPr>
            <w:r w:rsidRPr="00D24EDD">
              <w:rPr>
                <w:b/>
                <w:i/>
                <w:sz w:val="24"/>
                <w:szCs w:val="24"/>
                <w:lang w:eastAsia="ru-RU"/>
              </w:rPr>
              <w:t>Наименование документа</w:t>
            </w:r>
          </w:p>
        </w:tc>
        <w:tc>
          <w:tcPr>
            <w:tcW w:w="2410" w:type="dxa"/>
            <w:tcBorders>
              <w:top w:val="single" w:sz="4" w:space="0" w:color="auto"/>
              <w:left w:val="single" w:sz="4" w:space="0" w:color="auto"/>
              <w:bottom w:val="single" w:sz="4" w:space="0" w:color="auto"/>
              <w:right w:val="single" w:sz="4" w:space="0" w:color="auto"/>
            </w:tcBorders>
          </w:tcPr>
          <w:p w:rsidR="00915063" w:rsidRPr="00D24EDD" w:rsidRDefault="00915063" w:rsidP="00915063">
            <w:pPr>
              <w:widowControl w:val="0"/>
              <w:suppressAutoHyphens w:val="0"/>
              <w:ind w:hanging="13"/>
              <w:jc w:val="center"/>
              <w:rPr>
                <w:b/>
                <w:i/>
                <w:sz w:val="24"/>
                <w:szCs w:val="24"/>
                <w:lang w:eastAsia="ru-RU"/>
              </w:rPr>
            </w:pPr>
            <w:r w:rsidRPr="00D24EDD">
              <w:rPr>
                <w:b/>
                <w:i/>
                <w:sz w:val="24"/>
                <w:szCs w:val="24"/>
                <w:lang w:eastAsia="ru-RU"/>
              </w:rPr>
              <w:t>Инв. №</w:t>
            </w:r>
          </w:p>
        </w:tc>
      </w:tr>
      <w:tr w:rsidR="00915063" w:rsidRPr="00D24EDD" w:rsidTr="00915063">
        <w:trPr>
          <w:trHeight w:val="1048"/>
        </w:trPr>
        <w:tc>
          <w:tcPr>
            <w:tcW w:w="534" w:type="dxa"/>
            <w:tcBorders>
              <w:top w:val="single" w:sz="4" w:space="0" w:color="auto"/>
              <w:left w:val="single" w:sz="4" w:space="0" w:color="auto"/>
              <w:bottom w:val="single" w:sz="4" w:space="0" w:color="auto"/>
              <w:right w:val="single" w:sz="4" w:space="0" w:color="auto"/>
            </w:tcBorders>
          </w:tcPr>
          <w:p w:rsidR="00915063" w:rsidRPr="00D24EDD" w:rsidRDefault="00915063" w:rsidP="00915063">
            <w:pPr>
              <w:widowControl w:val="0"/>
              <w:suppressAutoHyphens w:val="0"/>
              <w:jc w:val="center"/>
              <w:rPr>
                <w:sz w:val="24"/>
                <w:szCs w:val="24"/>
                <w:lang w:eastAsia="ru-RU"/>
              </w:rPr>
            </w:pPr>
            <w:r w:rsidRPr="00D24EDD">
              <w:rPr>
                <w:sz w:val="24"/>
                <w:szCs w:val="24"/>
                <w:lang w:eastAsia="ru-RU"/>
              </w:rPr>
              <w:t>1</w:t>
            </w:r>
          </w:p>
        </w:tc>
        <w:tc>
          <w:tcPr>
            <w:tcW w:w="6555" w:type="dxa"/>
            <w:tcBorders>
              <w:top w:val="single" w:sz="4" w:space="0" w:color="auto"/>
              <w:left w:val="single" w:sz="4" w:space="0" w:color="auto"/>
              <w:bottom w:val="single" w:sz="4" w:space="0" w:color="auto"/>
              <w:right w:val="single" w:sz="4" w:space="0" w:color="auto"/>
            </w:tcBorders>
          </w:tcPr>
          <w:p w:rsidR="00915063" w:rsidRPr="00D24EDD" w:rsidRDefault="00915063" w:rsidP="00915063">
            <w:pPr>
              <w:suppressAutoHyphens w:val="0"/>
              <w:jc w:val="both"/>
              <w:rPr>
                <w:iCs/>
                <w:sz w:val="24"/>
                <w:lang w:eastAsia="ru-RU"/>
              </w:rPr>
            </w:pPr>
            <w:r w:rsidRPr="00D24EDD">
              <w:rPr>
                <w:iCs/>
                <w:sz w:val="24"/>
                <w:lang w:eastAsia="ru-RU"/>
              </w:rPr>
              <w:t>«</w:t>
            </w:r>
            <w:r w:rsidRPr="00D24EDD">
              <w:rPr>
                <w:sz w:val="24"/>
                <w:lang w:eastAsia="ru-RU"/>
              </w:rPr>
              <w:t>Генеральный план Еланского городского поселения Еланского муниципального района Волгоградской области</w:t>
            </w:r>
            <w:r w:rsidRPr="00D24EDD">
              <w:rPr>
                <w:iCs/>
                <w:sz w:val="24"/>
                <w:lang w:eastAsia="ru-RU"/>
              </w:rPr>
              <w:t xml:space="preserve">». </w:t>
            </w:r>
          </w:p>
          <w:p w:rsidR="00915063" w:rsidRPr="00D24EDD" w:rsidRDefault="00915063" w:rsidP="00915063">
            <w:pPr>
              <w:suppressAutoHyphens w:val="0"/>
              <w:jc w:val="both"/>
              <w:rPr>
                <w:b/>
                <w:bCs/>
                <w:sz w:val="24"/>
                <w:szCs w:val="24"/>
                <w:lang w:eastAsia="ru-RU"/>
              </w:rPr>
            </w:pPr>
            <w:r w:rsidRPr="00D24EDD">
              <w:rPr>
                <w:b/>
                <w:iCs/>
                <w:sz w:val="24"/>
                <w:lang w:eastAsia="ru-RU"/>
              </w:rPr>
              <w:t>Положение о территориальном планировании. Том 1. Часть 1.</w:t>
            </w:r>
          </w:p>
        </w:tc>
        <w:tc>
          <w:tcPr>
            <w:tcW w:w="2410" w:type="dxa"/>
            <w:tcBorders>
              <w:top w:val="single" w:sz="4" w:space="0" w:color="auto"/>
              <w:left w:val="single" w:sz="4" w:space="0" w:color="auto"/>
              <w:bottom w:val="single" w:sz="4" w:space="0" w:color="auto"/>
              <w:right w:val="single" w:sz="4" w:space="0" w:color="auto"/>
            </w:tcBorders>
            <w:vAlign w:val="center"/>
          </w:tcPr>
          <w:p w:rsidR="00915063" w:rsidRPr="00D24EDD" w:rsidRDefault="00915063" w:rsidP="00915063">
            <w:pPr>
              <w:tabs>
                <w:tab w:val="center" w:pos="4153"/>
                <w:tab w:val="right" w:pos="8306"/>
              </w:tabs>
              <w:suppressAutoHyphens w:val="0"/>
              <w:jc w:val="center"/>
              <w:rPr>
                <w:bCs/>
                <w:lang w:eastAsia="ru-RU"/>
              </w:rPr>
            </w:pPr>
            <w:r w:rsidRPr="00D24EDD">
              <w:rPr>
                <w:lang w:eastAsia="ru-RU"/>
              </w:rPr>
              <w:t>0129300013611000012-0027132-03-15.08.11-ГП.П</w:t>
            </w:r>
          </w:p>
        </w:tc>
      </w:tr>
      <w:tr w:rsidR="00915063" w:rsidRPr="00D24EDD" w:rsidTr="00915063">
        <w:trPr>
          <w:trHeight w:val="785"/>
        </w:trPr>
        <w:tc>
          <w:tcPr>
            <w:tcW w:w="534" w:type="dxa"/>
            <w:tcBorders>
              <w:top w:val="single" w:sz="4" w:space="0" w:color="auto"/>
              <w:left w:val="single" w:sz="4" w:space="0" w:color="auto"/>
              <w:bottom w:val="single" w:sz="4" w:space="0" w:color="auto"/>
              <w:right w:val="single" w:sz="4" w:space="0" w:color="auto"/>
            </w:tcBorders>
          </w:tcPr>
          <w:p w:rsidR="00915063" w:rsidRPr="00D24EDD" w:rsidRDefault="00915063" w:rsidP="00915063">
            <w:pPr>
              <w:widowControl w:val="0"/>
              <w:suppressAutoHyphens w:val="0"/>
              <w:jc w:val="center"/>
              <w:rPr>
                <w:sz w:val="24"/>
                <w:szCs w:val="24"/>
                <w:lang w:eastAsia="ru-RU"/>
              </w:rPr>
            </w:pPr>
            <w:r w:rsidRPr="00D24EDD">
              <w:rPr>
                <w:sz w:val="24"/>
                <w:szCs w:val="24"/>
                <w:lang w:eastAsia="ru-RU"/>
              </w:rPr>
              <w:t>2</w:t>
            </w:r>
          </w:p>
        </w:tc>
        <w:tc>
          <w:tcPr>
            <w:tcW w:w="6555" w:type="dxa"/>
            <w:tcBorders>
              <w:top w:val="single" w:sz="4" w:space="0" w:color="auto"/>
              <w:left w:val="single" w:sz="4" w:space="0" w:color="auto"/>
              <w:bottom w:val="single" w:sz="4" w:space="0" w:color="auto"/>
              <w:right w:val="single" w:sz="4" w:space="0" w:color="auto"/>
            </w:tcBorders>
          </w:tcPr>
          <w:p w:rsidR="00915063" w:rsidRPr="00D24EDD" w:rsidRDefault="00915063" w:rsidP="00915063">
            <w:pPr>
              <w:suppressAutoHyphens w:val="0"/>
              <w:jc w:val="both"/>
              <w:rPr>
                <w:iCs/>
                <w:sz w:val="24"/>
                <w:lang w:eastAsia="ru-RU"/>
              </w:rPr>
            </w:pPr>
            <w:r w:rsidRPr="00D24EDD">
              <w:rPr>
                <w:iCs/>
                <w:sz w:val="24"/>
                <w:lang w:eastAsia="ru-RU"/>
              </w:rPr>
              <w:t>«</w:t>
            </w:r>
            <w:r w:rsidRPr="00D24EDD">
              <w:rPr>
                <w:sz w:val="24"/>
                <w:lang w:eastAsia="ru-RU"/>
              </w:rPr>
              <w:t>Генеральный план Еланского городского поселения Еланского муниципального района Волгоградской области</w:t>
            </w:r>
            <w:r w:rsidRPr="00D24EDD">
              <w:rPr>
                <w:iCs/>
                <w:sz w:val="24"/>
                <w:lang w:eastAsia="ru-RU"/>
              </w:rPr>
              <w:t xml:space="preserve">». </w:t>
            </w:r>
          </w:p>
          <w:p w:rsidR="00915063" w:rsidRPr="00D24EDD" w:rsidRDefault="00915063" w:rsidP="00915063">
            <w:pPr>
              <w:widowControl w:val="0"/>
              <w:suppressAutoHyphens w:val="0"/>
              <w:rPr>
                <w:b/>
                <w:iCs/>
                <w:sz w:val="24"/>
                <w:szCs w:val="24"/>
                <w:lang w:eastAsia="ru-RU"/>
              </w:rPr>
            </w:pPr>
            <w:r w:rsidRPr="00D24EDD">
              <w:rPr>
                <w:b/>
                <w:iCs/>
                <w:sz w:val="24"/>
                <w:szCs w:val="24"/>
                <w:lang w:eastAsia="ru-RU"/>
              </w:rPr>
              <w:t>Материалы по обоснованию генерального плана. Том 2. Часть 1.</w:t>
            </w:r>
          </w:p>
        </w:tc>
        <w:tc>
          <w:tcPr>
            <w:tcW w:w="2410" w:type="dxa"/>
            <w:tcBorders>
              <w:top w:val="single" w:sz="4" w:space="0" w:color="auto"/>
              <w:left w:val="single" w:sz="4" w:space="0" w:color="auto"/>
              <w:bottom w:val="single" w:sz="4" w:space="0" w:color="auto"/>
              <w:right w:val="single" w:sz="4" w:space="0" w:color="auto"/>
            </w:tcBorders>
            <w:vAlign w:val="center"/>
          </w:tcPr>
          <w:p w:rsidR="00915063" w:rsidRPr="00D24EDD" w:rsidRDefault="00915063" w:rsidP="00915063">
            <w:pPr>
              <w:widowControl w:val="0"/>
              <w:suppressAutoHyphens w:val="0"/>
              <w:ind w:left="52"/>
              <w:jc w:val="center"/>
              <w:rPr>
                <w:color w:val="000000"/>
                <w:lang w:eastAsia="ru-RU"/>
              </w:rPr>
            </w:pPr>
            <w:r w:rsidRPr="00D24EDD">
              <w:rPr>
                <w:lang w:eastAsia="ru-RU"/>
              </w:rPr>
              <w:t>0129300013611000012-0027132-03-15.08.11-ГП.</w:t>
            </w:r>
            <w:r w:rsidRPr="00D24EDD">
              <w:rPr>
                <w:color w:val="000000"/>
                <w:lang w:eastAsia="ru-RU"/>
              </w:rPr>
              <w:t>МО.ПЗ</w:t>
            </w:r>
          </w:p>
        </w:tc>
      </w:tr>
      <w:tr w:rsidR="00915063" w:rsidRPr="00D24EDD" w:rsidTr="00915063">
        <w:trPr>
          <w:trHeight w:val="379"/>
        </w:trPr>
        <w:tc>
          <w:tcPr>
            <w:tcW w:w="534" w:type="dxa"/>
            <w:tcBorders>
              <w:top w:val="single" w:sz="4" w:space="0" w:color="auto"/>
              <w:left w:val="single" w:sz="4" w:space="0" w:color="auto"/>
              <w:bottom w:val="single" w:sz="4" w:space="0" w:color="auto"/>
              <w:right w:val="single" w:sz="4" w:space="0" w:color="auto"/>
            </w:tcBorders>
          </w:tcPr>
          <w:p w:rsidR="00915063" w:rsidRPr="00D24EDD" w:rsidRDefault="00915063" w:rsidP="00915063">
            <w:pPr>
              <w:widowControl w:val="0"/>
              <w:suppressAutoHyphens w:val="0"/>
              <w:jc w:val="center"/>
              <w:rPr>
                <w:sz w:val="24"/>
                <w:szCs w:val="24"/>
                <w:lang w:eastAsia="ru-RU"/>
              </w:rPr>
            </w:pPr>
            <w:r w:rsidRPr="00D24EDD">
              <w:rPr>
                <w:sz w:val="24"/>
                <w:szCs w:val="24"/>
                <w:lang w:eastAsia="ru-RU"/>
              </w:rPr>
              <w:t>3</w:t>
            </w:r>
          </w:p>
        </w:tc>
        <w:tc>
          <w:tcPr>
            <w:tcW w:w="6555" w:type="dxa"/>
            <w:tcBorders>
              <w:top w:val="single" w:sz="4" w:space="0" w:color="auto"/>
              <w:left w:val="single" w:sz="4" w:space="0" w:color="auto"/>
              <w:bottom w:val="single" w:sz="4" w:space="0" w:color="auto"/>
              <w:right w:val="single" w:sz="4" w:space="0" w:color="auto"/>
            </w:tcBorders>
          </w:tcPr>
          <w:p w:rsidR="00915063" w:rsidRPr="00D24EDD" w:rsidRDefault="00915063" w:rsidP="00915063">
            <w:pPr>
              <w:suppressAutoHyphens w:val="0"/>
              <w:ind w:right="-108"/>
              <w:rPr>
                <w:sz w:val="24"/>
                <w:szCs w:val="24"/>
                <w:lang w:eastAsia="ru-RU"/>
              </w:rPr>
            </w:pPr>
            <w:r w:rsidRPr="00D24EDD">
              <w:rPr>
                <w:b/>
                <w:iCs/>
                <w:sz w:val="24"/>
                <w:lang w:eastAsia="ru-RU"/>
              </w:rPr>
              <w:t>Карты генерального плана</w:t>
            </w:r>
            <w:r w:rsidRPr="00D24EDD">
              <w:rPr>
                <w:b/>
                <w:sz w:val="24"/>
                <w:szCs w:val="24"/>
                <w:lang w:eastAsia="ru-RU"/>
              </w:rPr>
              <w:t>. Том 1. Часть 2</w:t>
            </w:r>
          </w:p>
        </w:tc>
        <w:tc>
          <w:tcPr>
            <w:tcW w:w="2410" w:type="dxa"/>
            <w:tcBorders>
              <w:top w:val="single" w:sz="4" w:space="0" w:color="auto"/>
              <w:left w:val="single" w:sz="4" w:space="0" w:color="auto"/>
              <w:bottom w:val="single" w:sz="4" w:space="0" w:color="auto"/>
              <w:right w:val="single" w:sz="4" w:space="0" w:color="auto"/>
            </w:tcBorders>
            <w:vAlign w:val="center"/>
          </w:tcPr>
          <w:p w:rsidR="00915063" w:rsidRPr="00D24EDD" w:rsidRDefault="00915063" w:rsidP="00915063">
            <w:pPr>
              <w:widowControl w:val="0"/>
              <w:suppressAutoHyphens w:val="0"/>
              <w:ind w:firstLine="34"/>
              <w:jc w:val="center"/>
              <w:rPr>
                <w:color w:val="000000"/>
                <w:lang w:eastAsia="ru-RU"/>
              </w:rPr>
            </w:pPr>
            <w:r w:rsidRPr="00D24EDD">
              <w:rPr>
                <w:lang w:eastAsia="ru-RU"/>
              </w:rPr>
              <w:t>0129300013611000012-0027132-03-15.08.11-ГП.</w:t>
            </w:r>
            <w:r w:rsidRPr="00D24EDD">
              <w:rPr>
                <w:color w:val="000000"/>
                <w:lang w:eastAsia="ru-RU"/>
              </w:rPr>
              <w:t>К</w:t>
            </w:r>
          </w:p>
        </w:tc>
      </w:tr>
      <w:tr w:rsidR="00915063" w:rsidRPr="00D24EDD" w:rsidTr="00915063">
        <w:trPr>
          <w:trHeight w:val="555"/>
        </w:trPr>
        <w:tc>
          <w:tcPr>
            <w:tcW w:w="534" w:type="dxa"/>
            <w:tcBorders>
              <w:top w:val="single" w:sz="4" w:space="0" w:color="auto"/>
              <w:left w:val="single" w:sz="4" w:space="0" w:color="auto"/>
              <w:bottom w:val="single" w:sz="4" w:space="0" w:color="auto"/>
              <w:right w:val="single" w:sz="4" w:space="0" w:color="auto"/>
            </w:tcBorders>
          </w:tcPr>
          <w:p w:rsidR="00915063" w:rsidRPr="00D24EDD" w:rsidRDefault="00915063" w:rsidP="00915063">
            <w:pPr>
              <w:widowControl w:val="0"/>
              <w:suppressAutoHyphens w:val="0"/>
              <w:jc w:val="center"/>
              <w:rPr>
                <w:sz w:val="24"/>
                <w:szCs w:val="24"/>
                <w:lang w:eastAsia="ru-RU"/>
              </w:rPr>
            </w:pPr>
            <w:r w:rsidRPr="00D24EDD">
              <w:rPr>
                <w:sz w:val="24"/>
                <w:szCs w:val="24"/>
                <w:lang w:eastAsia="ru-RU"/>
              </w:rPr>
              <w:t>4</w:t>
            </w:r>
          </w:p>
        </w:tc>
        <w:tc>
          <w:tcPr>
            <w:tcW w:w="6555" w:type="dxa"/>
            <w:tcBorders>
              <w:top w:val="single" w:sz="4" w:space="0" w:color="auto"/>
              <w:left w:val="single" w:sz="4" w:space="0" w:color="auto"/>
              <w:bottom w:val="single" w:sz="4" w:space="0" w:color="auto"/>
              <w:right w:val="single" w:sz="4" w:space="0" w:color="auto"/>
            </w:tcBorders>
          </w:tcPr>
          <w:p w:rsidR="00915063" w:rsidRPr="00D24EDD" w:rsidRDefault="00915063" w:rsidP="00915063">
            <w:pPr>
              <w:widowControl w:val="0"/>
              <w:suppressAutoHyphens w:val="0"/>
              <w:ind w:firstLine="33"/>
              <w:rPr>
                <w:iCs/>
                <w:sz w:val="24"/>
                <w:szCs w:val="24"/>
                <w:lang w:eastAsia="ru-RU"/>
              </w:rPr>
            </w:pPr>
            <w:r w:rsidRPr="00D24EDD">
              <w:rPr>
                <w:b/>
                <w:iCs/>
                <w:sz w:val="24"/>
                <w:szCs w:val="24"/>
                <w:lang w:eastAsia="ru-RU"/>
              </w:rPr>
              <w:t>Карты материалов по обоснованию генерального плана</w:t>
            </w:r>
            <w:r w:rsidRPr="00D24EDD">
              <w:rPr>
                <w:b/>
                <w:sz w:val="24"/>
                <w:szCs w:val="24"/>
                <w:lang w:eastAsia="ru-RU"/>
              </w:rPr>
              <w:t>. Том 2. Часть 2</w:t>
            </w:r>
          </w:p>
        </w:tc>
        <w:tc>
          <w:tcPr>
            <w:tcW w:w="2410" w:type="dxa"/>
            <w:tcBorders>
              <w:top w:val="single" w:sz="4" w:space="0" w:color="auto"/>
              <w:left w:val="single" w:sz="4" w:space="0" w:color="auto"/>
              <w:bottom w:val="single" w:sz="4" w:space="0" w:color="auto"/>
              <w:right w:val="single" w:sz="4" w:space="0" w:color="auto"/>
            </w:tcBorders>
            <w:vAlign w:val="center"/>
          </w:tcPr>
          <w:p w:rsidR="00915063" w:rsidRPr="00D24EDD" w:rsidRDefault="00915063" w:rsidP="00915063">
            <w:pPr>
              <w:widowControl w:val="0"/>
              <w:suppressAutoHyphens w:val="0"/>
              <w:jc w:val="center"/>
              <w:rPr>
                <w:color w:val="000000"/>
                <w:lang w:eastAsia="ru-RU"/>
              </w:rPr>
            </w:pPr>
            <w:r w:rsidRPr="00D24EDD">
              <w:rPr>
                <w:lang w:eastAsia="ru-RU"/>
              </w:rPr>
              <w:t>0129300013611000012-0027132-03-15.08.11-ГП.МО.</w:t>
            </w:r>
            <w:r w:rsidRPr="00D24EDD">
              <w:rPr>
                <w:color w:val="000000"/>
                <w:lang w:eastAsia="ru-RU"/>
              </w:rPr>
              <w:t>К</w:t>
            </w:r>
          </w:p>
        </w:tc>
      </w:tr>
    </w:tbl>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915063" w:rsidP="00D24EDD">
      <w:pPr>
        <w:jc w:val="center"/>
      </w:pPr>
      <w:r w:rsidRPr="00D24EDD">
        <w:rPr>
          <w:b/>
          <w:color w:val="000000"/>
          <w:sz w:val="28"/>
          <w:szCs w:val="28"/>
          <w:lang w:eastAsia="ru-RU"/>
        </w:rPr>
        <w:t>Авторский коллектив</w:t>
      </w:r>
      <w:r w:rsidRPr="00D24EDD">
        <w:rPr>
          <w:color w:val="000000"/>
          <w:sz w:val="28"/>
          <w:szCs w:val="28"/>
          <w:lang w:eastAsia="ru-RU"/>
        </w:rPr>
        <w:t>:</w:t>
      </w:r>
    </w:p>
    <w:p w:rsidR="00915063" w:rsidRDefault="00915063" w:rsidP="00D24EDD">
      <w:pPr>
        <w:jc w:val="center"/>
      </w:pPr>
    </w:p>
    <w:p w:rsidR="00915063" w:rsidRDefault="00915063" w:rsidP="00D24EDD">
      <w:pPr>
        <w:jc w:val="center"/>
      </w:pPr>
    </w:p>
    <w:tbl>
      <w:tblPr>
        <w:tblpPr w:leftFromText="180" w:rightFromText="180" w:vertAnchor="text" w:horzAnchor="margin" w:tblpY="10"/>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95"/>
        <w:gridCol w:w="2916"/>
      </w:tblGrid>
      <w:tr w:rsidR="00915063" w:rsidRPr="00D24EDD" w:rsidTr="00915063">
        <w:trPr>
          <w:trHeight w:val="20"/>
        </w:trPr>
        <w:tc>
          <w:tcPr>
            <w:tcW w:w="6595" w:type="dxa"/>
            <w:tcBorders>
              <w:top w:val="nil"/>
              <w:left w:val="nil"/>
              <w:bottom w:val="nil"/>
              <w:right w:val="nil"/>
            </w:tcBorders>
            <w:vAlign w:val="center"/>
          </w:tcPr>
          <w:p w:rsidR="00915063" w:rsidRPr="00D24EDD" w:rsidRDefault="00915063" w:rsidP="00915063">
            <w:pPr>
              <w:suppressAutoHyphens w:val="0"/>
              <w:spacing w:before="20" w:after="20"/>
              <w:ind w:right="425"/>
              <w:jc w:val="both"/>
              <w:rPr>
                <w:color w:val="000000"/>
                <w:sz w:val="28"/>
                <w:szCs w:val="28"/>
                <w:lang w:eastAsia="ru-RU"/>
              </w:rPr>
            </w:pPr>
            <w:r w:rsidRPr="00D24EDD">
              <w:rPr>
                <w:color w:val="000000"/>
                <w:sz w:val="28"/>
                <w:szCs w:val="28"/>
                <w:lang w:eastAsia="ru-RU"/>
              </w:rPr>
              <w:t>Зам. Директора по проектированию</w:t>
            </w:r>
          </w:p>
        </w:tc>
        <w:tc>
          <w:tcPr>
            <w:tcW w:w="2916" w:type="dxa"/>
            <w:tcBorders>
              <w:top w:val="nil"/>
              <w:left w:val="nil"/>
              <w:bottom w:val="nil"/>
              <w:right w:val="nil"/>
            </w:tcBorders>
            <w:vAlign w:val="center"/>
          </w:tcPr>
          <w:p w:rsidR="00915063" w:rsidRPr="00D24EDD" w:rsidRDefault="00915063" w:rsidP="00915063">
            <w:pPr>
              <w:suppressAutoHyphens w:val="0"/>
              <w:spacing w:before="20" w:after="20"/>
              <w:ind w:right="425"/>
              <w:rPr>
                <w:color w:val="000000"/>
                <w:sz w:val="28"/>
                <w:szCs w:val="28"/>
                <w:lang w:eastAsia="ru-RU"/>
              </w:rPr>
            </w:pPr>
            <w:r w:rsidRPr="00D24EDD">
              <w:rPr>
                <w:color w:val="000000"/>
                <w:sz w:val="28"/>
                <w:szCs w:val="28"/>
                <w:lang w:eastAsia="ru-RU"/>
              </w:rPr>
              <w:t>О.О. Алиева</w:t>
            </w:r>
          </w:p>
        </w:tc>
      </w:tr>
      <w:tr w:rsidR="00915063" w:rsidRPr="00D24EDD" w:rsidTr="00915063">
        <w:trPr>
          <w:trHeight w:val="20"/>
        </w:trPr>
        <w:tc>
          <w:tcPr>
            <w:tcW w:w="6595" w:type="dxa"/>
            <w:tcBorders>
              <w:top w:val="nil"/>
              <w:left w:val="nil"/>
              <w:bottom w:val="nil"/>
              <w:right w:val="nil"/>
            </w:tcBorders>
            <w:vAlign w:val="center"/>
          </w:tcPr>
          <w:p w:rsidR="00915063" w:rsidRPr="00D24EDD" w:rsidRDefault="00915063" w:rsidP="00915063">
            <w:pPr>
              <w:suppressAutoHyphens w:val="0"/>
              <w:spacing w:before="20" w:after="20"/>
              <w:ind w:right="425"/>
              <w:jc w:val="both"/>
              <w:rPr>
                <w:color w:val="000000"/>
                <w:sz w:val="28"/>
                <w:szCs w:val="28"/>
                <w:lang w:eastAsia="ru-RU"/>
              </w:rPr>
            </w:pPr>
            <w:r w:rsidRPr="00D24EDD">
              <w:rPr>
                <w:color w:val="000000"/>
                <w:sz w:val="28"/>
                <w:szCs w:val="28"/>
                <w:lang w:eastAsia="ru-RU"/>
              </w:rPr>
              <w:t>Руководитель мастерской</w:t>
            </w:r>
          </w:p>
        </w:tc>
        <w:tc>
          <w:tcPr>
            <w:tcW w:w="2916" w:type="dxa"/>
            <w:tcBorders>
              <w:top w:val="nil"/>
              <w:left w:val="nil"/>
              <w:bottom w:val="nil"/>
              <w:right w:val="nil"/>
            </w:tcBorders>
            <w:vAlign w:val="center"/>
          </w:tcPr>
          <w:p w:rsidR="00915063" w:rsidRPr="00D24EDD" w:rsidRDefault="00915063" w:rsidP="00915063">
            <w:pPr>
              <w:suppressAutoHyphens w:val="0"/>
              <w:spacing w:before="20" w:after="20"/>
              <w:ind w:right="425"/>
              <w:rPr>
                <w:color w:val="000000"/>
                <w:sz w:val="28"/>
                <w:szCs w:val="28"/>
                <w:lang w:eastAsia="ru-RU"/>
              </w:rPr>
            </w:pPr>
            <w:r w:rsidRPr="00D24EDD">
              <w:rPr>
                <w:color w:val="000000"/>
                <w:sz w:val="28"/>
                <w:szCs w:val="28"/>
                <w:lang w:eastAsia="ru-RU"/>
              </w:rPr>
              <w:t>А.С. Таран</w:t>
            </w:r>
          </w:p>
        </w:tc>
      </w:tr>
      <w:tr w:rsidR="00915063" w:rsidRPr="00D24EDD" w:rsidTr="00915063">
        <w:trPr>
          <w:trHeight w:val="20"/>
        </w:trPr>
        <w:tc>
          <w:tcPr>
            <w:tcW w:w="6595" w:type="dxa"/>
            <w:tcBorders>
              <w:top w:val="nil"/>
              <w:left w:val="nil"/>
              <w:bottom w:val="nil"/>
              <w:right w:val="nil"/>
            </w:tcBorders>
            <w:vAlign w:val="center"/>
          </w:tcPr>
          <w:p w:rsidR="00915063" w:rsidRPr="00D24EDD" w:rsidRDefault="00915063" w:rsidP="00915063">
            <w:pPr>
              <w:suppressAutoHyphens w:val="0"/>
              <w:spacing w:before="20" w:after="20"/>
              <w:ind w:right="425"/>
              <w:jc w:val="both"/>
              <w:rPr>
                <w:color w:val="000000"/>
                <w:sz w:val="28"/>
                <w:szCs w:val="28"/>
                <w:lang w:eastAsia="ru-RU"/>
              </w:rPr>
            </w:pPr>
            <w:r w:rsidRPr="00D24EDD">
              <w:rPr>
                <w:color w:val="000000"/>
                <w:sz w:val="28"/>
                <w:szCs w:val="28"/>
                <w:lang w:eastAsia="ru-RU"/>
              </w:rPr>
              <w:t>Главный архитектор проекта</w:t>
            </w:r>
          </w:p>
        </w:tc>
        <w:tc>
          <w:tcPr>
            <w:tcW w:w="2916" w:type="dxa"/>
            <w:tcBorders>
              <w:top w:val="nil"/>
              <w:left w:val="nil"/>
              <w:bottom w:val="nil"/>
              <w:right w:val="nil"/>
            </w:tcBorders>
            <w:vAlign w:val="center"/>
          </w:tcPr>
          <w:p w:rsidR="00915063" w:rsidRPr="00D24EDD" w:rsidRDefault="00915063" w:rsidP="00915063">
            <w:pPr>
              <w:suppressAutoHyphens w:val="0"/>
              <w:spacing w:before="20" w:after="20"/>
              <w:ind w:right="425"/>
              <w:rPr>
                <w:color w:val="000000"/>
                <w:sz w:val="28"/>
                <w:szCs w:val="28"/>
                <w:lang w:eastAsia="ru-RU"/>
              </w:rPr>
            </w:pPr>
            <w:r w:rsidRPr="00D24EDD">
              <w:rPr>
                <w:color w:val="000000"/>
                <w:sz w:val="28"/>
                <w:szCs w:val="28"/>
                <w:lang w:eastAsia="ru-RU"/>
              </w:rPr>
              <w:t>А.С. Таран</w:t>
            </w:r>
          </w:p>
        </w:tc>
      </w:tr>
      <w:tr w:rsidR="00915063" w:rsidRPr="00D24EDD" w:rsidTr="00915063">
        <w:trPr>
          <w:trHeight w:val="20"/>
        </w:trPr>
        <w:tc>
          <w:tcPr>
            <w:tcW w:w="6595" w:type="dxa"/>
            <w:tcBorders>
              <w:top w:val="nil"/>
              <w:left w:val="nil"/>
              <w:bottom w:val="nil"/>
              <w:right w:val="nil"/>
            </w:tcBorders>
            <w:vAlign w:val="center"/>
          </w:tcPr>
          <w:p w:rsidR="00915063" w:rsidRPr="00D24EDD" w:rsidRDefault="00915063" w:rsidP="00915063">
            <w:pPr>
              <w:suppressAutoHyphens w:val="0"/>
              <w:spacing w:before="20" w:after="20"/>
              <w:ind w:right="425"/>
              <w:jc w:val="both"/>
              <w:rPr>
                <w:color w:val="000000"/>
                <w:sz w:val="28"/>
                <w:szCs w:val="28"/>
                <w:lang w:eastAsia="ru-RU"/>
              </w:rPr>
            </w:pPr>
            <w:r w:rsidRPr="00D24EDD">
              <w:rPr>
                <w:color w:val="000000"/>
                <w:sz w:val="28"/>
                <w:szCs w:val="28"/>
                <w:lang w:eastAsia="ru-RU"/>
              </w:rPr>
              <w:t>Ведущий специалист, д. арх., проф.</w:t>
            </w:r>
          </w:p>
        </w:tc>
        <w:tc>
          <w:tcPr>
            <w:tcW w:w="2916" w:type="dxa"/>
            <w:tcBorders>
              <w:top w:val="nil"/>
              <w:left w:val="nil"/>
              <w:bottom w:val="nil"/>
              <w:right w:val="nil"/>
            </w:tcBorders>
            <w:vAlign w:val="center"/>
          </w:tcPr>
          <w:p w:rsidR="00915063" w:rsidRPr="00D24EDD" w:rsidRDefault="00915063" w:rsidP="00915063">
            <w:pPr>
              <w:suppressAutoHyphens w:val="0"/>
              <w:spacing w:before="20" w:after="20"/>
              <w:ind w:right="425"/>
              <w:rPr>
                <w:color w:val="000000"/>
                <w:sz w:val="28"/>
                <w:szCs w:val="28"/>
                <w:lang w:eastAsia="ru-RU"/>
              </w:rPr>
            </w:pPr>
            <w:r w:rsidRPr="00D24EDD">
              <w:rPr>
                <w:color w:val="000000"/>
                <w:sz w:val="28"/>
                <w:szCs w:val="28"/>
                <w:lang w:eastAsia="ru-RU"/>
              </w:rPr>
              <w:t>Г.А. Птичникова</w:t>
            </w:r>
          </w:p>
        </w:tc>
      </w:tr>
      <w:tr w:rsidR="00915063" w:rsidRPr="00D24EDD" w:rsidTr="00915063">
        <w:trPr>
          <w:trHeight w:val="20"/>
        </w:trPr>
        <w:tc>
          <w:tcPr>
            <w:tcW w:w="6595" w:type="dxa"/>
            <w:tcBorders>
              <w:top w:val="nil"/>
              <w:left w:val="nil"/>
              <w:bottom w:val="nil"/>
              <w:right w:val="nil"/>
            </w:tcBorders>
            <w:vAlign w:val="center"/>
          </w:tcPr>
          <w:p w:rsidR="00915063" w:rsidRPr="00D24EDD" w:rsidRDefault="00915063" w:rsidP="00915063">
            <w:pPr>
              <w:suppressAutoHyphens w:val="0"/>
              <w:spacing w:before="20" w:after="20"/>
              <w:ind w:right="425"/>
              <w:jc w:val="both"/>
              <w:rPr>
                <w:color w:val="000000"/>
                <w:sz w:val="28"/>
                <w:szCs w:val="28"/>
                <w:lang w:eastAsia="ru-RU"/>
              </w:rPr>
            </w:pPr>
            <w:r w:rsidRPr="00D24EDD">
              <w:rPr>
                <w:color w:val="000000"/>
                <w:sz w:val="28"/>
                <w:szCs w:val="28"/>
                <w:lang w:eastAsia="ru-RU"/>
              </w:rPr>
              <w:t xml:space="preserve">Ведущий специалист, инженер-эколог, к.б.н., </w:t>
            </w:r>
          </w:p>
          <w:p w:rsidR="00915063" w:rsidRPr="00D24EDD" w:rsidRDefault="00915063" w:rsidP="00915063">
            <w:pPr>
              <w:suppressAutoHyphens w:val="0"/>
              <w:spacing w:before="20" w:after="20"/>
              <w:ind w:right="425"/>
              <w:jc w:val="both"/>
              <w:rPr>
                <w:color w:val="000000"/>
                <w:sz w:val="28"/>
                <w:szCs w:val="28"/>
                <w:lang w:eastAsia="ru-RU"/>
              </w:rPr>
            </w:pPr>
            <w:r w:rsidRPr="00D24EDD">
              <w:rPr>
                <w:color w:val="000000"/>
                <w:sz w:val="28"/>
                <w:szCs w:val="28"/>
                <w:lang w:eastAsia="ru-RU"/>
              </w:rPr>
              <w:t>доцент</w:t>
            </w:r>
          </w:p>
        </w:tc>
        <w:tc>
          <w:tcPr>
            <w:tcW w:w="2916" w:type="dxa"/>
            <w:tcBorders>
              <w:top w:val="nil"/>
              <w:left w:val="nil"/>
              <w:bottom w:val="nil"/>
              <w:right w:val="nil"/>
            </w:tcBorders>
            <w:vAlign w:val="center"/>
          </w:tcPr>
          <w:p w:rsidR="00915063" w:rsidRPr="00D24EDD" w:rsidRDefault="00915063" w:rsidP="00915063">
            <w:pPr>
              <w:suppressAutoHyphens w:val="0"/>
              <w:spacing w:before="20" w:after="20"/>
              <w:ind w:right="425"/>
              <w:rPr>
                <w:color w:val="000000"/>
                <w:sz w:val="28"/>
                <w:szCs w:val="28"/>
                <w:lang w:eastAsia="ru-RU"/>
              </w:rPr>
            </w:pPr>
            <w:r w:rsidRPr="00D24EDD">
              <w:rPr>
                <w:color w:val="000000"/>
                <w:sz w:val="28"/>
                <w:szCs w:val="28"/>
                <w:lang w:eastAsia="ru-RU"/>
              </w:rPr>
              <w:t>Т.А. Чернявская</w:t>
            </w:r>
          </w:p>
        </w:tc>
      </w:tr>
      <w:tr w:rsidR="00915063" w:rsidRPr="00D24EDD" w:rsidTr="00915063">
        <w:trPr>
          <w:trHeight w:val="20"/>
        </w:trPr>
        <w:tc>
          <w:tcPr>
            <w:tcW w:w="6595" w:type="dxa"/>
            <w:tcBorders>
              <w:top w:val="nil"/>
              <w:left w:val="nil"/>
              <w:bottom w:val="nil"/>
              <w:right w:val="nil"/>
            </w:tcBorders>
            <w:vAlign w:val="center"/>
          </w:tcPr>
          <w:p w:rsidR="00915063" w:rsidRPr="00D24EDD" w:rsidRDefault="00915063" w:rsidP="00915063">
            <w:pPr>
              <w:suppressAutoHyphens w:val="0"/>
              <w:spacing w:before="20" w:after="20"/>
              <w:ind w:right="425"/>
              <w:jc w:val="both"/>
              <w:rPr>
                <w:color w:val="000000"/>
                <w:sz w:val="28"/>
                <w:szCs w:val="28"/>
                <w:lang w:eastAsia="ru-RU"/>
              </w:rPr>
            </w:pPr>
            <w:r w:rsidRPr="00D24EDD">
              <w:rPr>
                <w:color w:val="000000"/>
                <w:sz w:val="28"/>
                <w:szCs w:val="28"/>
                <w:lang w:eastAsia="ru-RU"/>
              </w:rPr>
              <w:t xml:space="preserve">Ведущий специалист, архитектор, к.эк.н. </w:t>
            </w:r>
          </w:p>
          <w:p w:rsidR="00915063" w:rsidRPr="00D24EDD" w:rsidRDefault="00915063" w:rsidP="00915063">
            <w:pPr>
              <w:suppressAutoHyphens w:val="0"/>
              <w:spacing w:before="20" w:after="20"/>
              <w:ind w:right="425"/>
              <w:jc w:val="both"/>
              <w:rPr>
                <w:color w:val="000000"/>
                <w:sz w:val="28"/>
                <w:szCs w:val="28"/>
                <w:lang w:eastAsia="ru-RU"/>
              </w:rPr>
            </w:pPr>
          </w:p>
        </w:tc>
        <w:tc>
          <w:tcPr>
            <w:tcW w:w="2916" w:type="dxa"/>
            <w:tcBorders>
              <w:top w:val="nil"/>
              <w:left w:val="nil"/>
              <w:bottom w:val="nil"/>
              <w:right w:val="nil"/>
            </w:tcBorders>
            <w:vAlign w:val="center"/>
          </w:tcPr>
          <w:p w:rsidR="00915063" w:rsidRPr="00D24EDD" w:rsidRDefault="00915063" w:rsidP="00915063">
            <w:pPr>
              <w:suppressAutoHyphens w:val="0"/>
              <w:spacing w:before="20" w:after="20"/>
              <w:ind w:right="425"/>
              <w:rPr>
                <w:color w:val="000000"/>
                <w:sz w:val="28"/>
                <w:szCs w:val="28"/>
                <w:lang w:eastAsia="ru-RU"/>
              </w:rPr>
            </w:pPr>
            <w:r w:rsidRPr="00D24EDD">
              <w:rPr>
                <w:color w:val="000000"/>
                <w:sz w:val="28"/>
                <w:szCs w:val="28"/>
                <w:lang w:eastAsia="ru-RU"/>
              </w:rPr>
              <w:t>В.В. Антюфеев</w:t>
            </w:r>
          </w:p>
        </w:tc>
      </w:tr>
      <w:tr w:rsidR="00915063" w:rsidRPr="00D24EDD" w:rsidTr="00915063">
        <w:trPr>
          <w:trHeight w:val="20"/>
        </w:trPr>
        <w:tc>
          <w:tcPr>
            <w:tcW w:w="6595" w:type="dxa"/>
            <w:tcBorders>
              <w:top w:val="nil"/>
              <w:left w:val="nil"/>
              <w:bottom w:val="nil"/>
              <w:right w:val="nil"/>
            </w:tcBorders>
            <w:vAlign w:val="center"/>
          </w:tcPr>
          <w:p w:rsidR="00915063" w:rsidRPr="00D24EDD" w:rsidRDefault="00915063" w:rsidP="00915063">
            <w:pPr>
              <w:suppressAutoHyphens w:val="0"/>
              <w:spacing w:before="20" w:after="20"/>
              <w:ind w:right="425"/>
              <w:jc w:val="both"/>
              <w:rPr>
                <w:color w:val="000000"/>
                <w:sz w:val="28"/>
                <w:szCs w:val="28"/>
                <w:lang w:eastAsia="ru-RU"/>
              </w:rPr>
            </w:pPr>
            <w:r w:rsidRPr="00D24EDD">
              <w:rPr>
                <w:color w:val="000000"/>
                <w:sz w:val="28"/>
                <w:szCs w:val="28"/>
                <w:lang w:eastAsia="ru-RU"/>
              </w:rPr>
              <w:t>Архитектор</w:t>
            </w:r>
          </w:p>
        </w:tc>
        <w:tc>
          <w:tcPr>
            <w:tcW w:w="2916" w:type="dxa"/>
            <w:tcBorders>
              <w:top w:val="nil"/>
              <w:left w:val="nil"/>
              <w:bottom w:val="nil"/>
              <w:right w:val="nil"/>
            </w:tcBorders>
            <w:vAlign w:val="center"/>
          </w:tcPr>
          <w:p w:rsidR="00915063" w:rsidRPr="00D24EDD" w:rsidRDefault="00915063" w:rsidP="00915063">
            <w:pPr>
              <w:suppressAutoHyphens w:val="0"/>
              <w:spacing w:before="20" w:after="20"/>
              <w:ind w:right="425"/>
              <w:rPr>
                <w:color w:val="000000"/>
                <w:sz w:val="28"/>
                <w:szCs w:val="28"/>
                <w:lang w:eastAsia="ru-RU"/>
              </w:rPr>
            </w:pPr>
            <w:r w:rsidRPr="00D24EDD">
              <w:rPr>
                <w:color w:val="000000"/>
                <w:sz w:val="28"/>
                <w:szCs w:val="28"/>
                <w:lang w:eastAsia="ru-RU"/>
              </w:rPr>
              <w:t>Р.А. Морозов</w:t>
            </w:r>
          </w:p>
        </w:tc>
      </w:tr>
      <w:tr w:rsidR="00915063" w:rsidRPr="00D24EDD" w:rsidTr="00915063">
        <w:trPr>
          <w:trHeight w:val="20"/>
        </w:trPr>
        <w:tc>
          <w:tcPr>
            <w:tcW w:w="6595" w:type="dxa"/>
            <w:tcBorders>
              <w:top w:val="nil"/>
              <w:left w:val="nil"/>
              <w:bottom w:val="nil"/>
              <w:right w:val="nil"/>
            </w:tcBorders>
            <w:vAlign w:val="center"/>
          </w:tcPr>
          <w:p w:rsidR="00915063" w:rsidRPr="00D24EDD" w:rsidRDefault="00915063" w:rsidP="00915063">
            <w:pPr>
              <w:suppressAutoHyphens w:val="0"/>
              <w:spacing w:before="20" w:after="20"/>
              <w:ind w:right="425"/>
              <w:jc w:val="both"/>
              <w:rPr>
                <w:color w:val="000000"/>
                <w:sz w:val="28"/>
                <w:szCs w:val="28"/>
                <w:lang w:eastAsia="ru-RU"/>
              </w:rPr>
            </w:pPr>
            <w:r w:rsidRPr="00D24EDD">
              <w:rPr>
                <w:color w:val="000000"/>
                <w:sz w:val="28"/>
                <w:szCs w:val="28"/>
                <w:lang w:eastAsia="ru-RU"/>
              </w:rPr>
              <w:t>Архитектор</w:t>
            </w:r>
          </w:p>
        </w:tc>
        <w:tc>
          <w:tcPr>
            <w:tcW w:w="2916" w:type="dxa"/>
            <w:tcBorders>
              <w:top w:val="nil"/>
              <w:left w:val="nil"/>
              <w:bottom w:val="nil"/>
              <w:right w:val="nil"/>
            </w:tcBorders>
            <w:vAlign w:val="center"/>
          </w:tcPr>
          <w:p w:rsidR="00915063" w:rsidRPr="00D24EDD" w:rsidRDefault="00915063" w:rsidP="00915063">
            <w:pPr>
              <w:suppressAutoHyphens w:val="0"/>
              <w:spacing w:before="20" w:after="20"/>
              <w:ind w:right="425"/>
              <w:rPr>
                <w:color w:val="000000"/>
                <w:sz w:val="28"/>
                <w:szCs w:val="28"/>
                <w:lang w:eastAsia="ru-RU"/>
              </w:rPr>
            </w:pPr>
            <w:r w:rsidRPr="00D24EDD">
              <w:rPr>
                <w:color w:val="000000"/>
                <w:sz w:val="28"/>
                <w:szCs w:val="28"/>
                <w:lang w:eastAsia="ru-RU"/>
              </w:rPr>
              <w:t>И.В. Лобанова</w:t>
            </w:r>
          </w:p>
        </w:tc>
      </w:tr>
      <w:tr w:rsidR="00915063" w:rsidRPr="00D24EDD" w:rsidTr="00915063">
        <w:trPr>
          <w:trHeight w:val="20"/>
        </w:trPr>
        <w:tc>
          <w:tcPr>
            <w:tcW w:w="6595" w:type="dxa"/>
            <w:tcBorders>
              <w:top w:val="nil"/>
              <w:left w:val="nil"/>
              <w:bottom w:val="nil"/>
              <w:right w:val="nil"/>
            </w:tcBorders>
            <w:vAlign w:val="center"/>
          </w:tcPr>
          <w:p w:rsidR="00915063" w:rsidRPr="00D24EDD" w:rsidRDefault="00915063" w:rsidP="00915063">
            <w:pPr>
              <w:suppressAutoHyphens w:val="0"/>
              <w:spacing w:before="20" w:after="20"/>
              <w:ind w:right="425"/>
              <w:jc w:val="both"/>
              <w:rPr>
                <w:color w:val="000000"/>
                <w:sz w:val="28"/>
                <w:szCs w:val="28"/>
                <w:lang w:eastAsia="ru-RU"/>
              </w:rPr>
            </w:pPr>
            <w:r w:rsidRPr="00D24EDD">
              <w:rPr>
                <w:color w:val="000000"/>
                <w:sz w:val="28"/>
                <w:szCs w:val="28"/>
                <w:lang w:eastAsia="ru-RU"/>
              </w:rPr>
              <w:t>Архитектор</w:t>
            </w:r>
          </w:p>
        </w:tc>
        <w:tc>
          <w:tcPr>
            <w:tcW w:w="2916" w:type="dxa"/>
            <w:tcBorders>
              <w:top w:val="nil"/>
              <w:left w:val="nil"/>
              <w:bottom w:val="nil"/>
              <w:right w:val="nil"/>
            </w:tcBorders>
            <w:vAlign w:val="center"/>
          </w:tcPr>
          <w:p w:rsidR="00915063" w:rsidRPr="00D24EDD" w:rsidRDefault="00915063" w:rsidP="00915063">
            <w:pPr>
              <w:suppressAutoHyphens w:val="0"/>
              <w:spacing w:before="20" w:after="20"/>
              <w:ind w:right="425"/>
              <w:rPr>
                <w:color w:val="000000"/>
                <w:sz w:val="28"/>
                <w:szCs w:val="28"/>
                <w:lang w:eastAsia="ru-RU"/>
              </w:rPr>
            </w:pPr>
            <w:r w:rsidRPr="00D24EDD">
              <w:rPr>
                <w:color w:val="000000"/>
                <w:sz w:val="28"/>
                <w:szCs w:val="28"/>
                <w:lang w:eastAsia="ru-RU"/>
              </w:rPr>
              <w:t>Ю.А. Семкова</w:t>
            </w:r>
          </w:p>
        </w:tc>
      </w:tr>
    </w:tbl>
    <w:p w:rsidR="00915063" w:rsidRDefault="00915063" w:rsidP="00D24EDD">
      <w:pPr>
        <w:jc w:val="center"/>
      </w:pPr>
    </w:p>
    <w:p w:rsidR="00915063" w:rsidRDefault="00915063" w:rsidP="00D24EDD">
      <w:pPr>
        <w:jc w:val="center"/>
      </w:pPr>
    </w:p>
    <w:p w:rsidR="00915063" w:rsidRDefault="00915063" w:rsidP="00D24EDD">
      <w:pPr>
        <w:jc w:val="center"/>
      </w:pPr>
    </w:p>
    <w:p w:rsidR="00915063" w:rsidRDefault="00915063" w:rsidP="00D24EDD">
      <w:pPr>
        <w:jc w:val="center"/>
      </w:pPr>
    </w:p>
    <w:p w:rsidR="00915063" w:rsidRDefault="00915063" w:rsidP="00D24EDD">
      <w:pPr>
        <w:jc w:val="center"/>
      </w:pPr>
    </w:p>
    <w:p w:rsidR="00915063" w:rsidRDefault="00915063" w:rsidP="00D24EDD">
      <w:pPr>
        <w:jc w:val="center"/>
      </w:pPr>
    </w:p>
    <w:p w:rsidR="00915063" w:rsidRDefault="00915063" w:rsidP="00D24EDD">
      <w:pPr>
        <w:jc w:val="center"/>
      </w:pPr>
    </w:p>
    <w:p w:rsidR="00915063" w:rsidRDefault="00915063" w:rsidP="00D24EDD">
      <w:pPr>
        <w:jc w:val="center"/>
      </w:pPr>
    </w:p>
    <w:p w:rsidR="00915063" w:rsidRDefault="00915063" w:rsidP="00D24EDD">
      <w:pPr>
        <w:jc w:val="center"/>
      </w:pPr>
    </w:p>
    <w:p w:rsidR="00915063" w:rsidRDefault="00915063"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jc w:val="center"/>
      </w:pPr>
    </w:p>
    <w:p w:rsidR="00D24EDD" w:rsidRDefault="00D24EDD" w:rsidP="00D24EDD">
      <w:pPr>
        <w:suppressAutoHyphens w:val="0"/>
        <w:jc w:val="center"/>
        <w:rPr>
          <w:b/>
          <w:sz w:val="28"/>
          <w:szCs w:val="28"/>
          <w:lang w:eastAsia="ru-RU"/>
        </w:rPr>
      </w:pPr>
      <w:r w:rsidRPr="00D24EDD">
        <w:rPr>
          <w:b/>
          <w:sz w:val="28"/>
          <w:szCs w:val="28"/>
          <w:lang w:eastAsia="ru-RU"/>
        </w:rPr>
        <w:lastRenderedPageBreak/>
        <w:t>Содержание</w:t>
      </w:r>
    </w:p>
    <w:p w:rsidR="00915063" w:rsidRPr="00D24EDD" w:rsidRDefault="00915063" w:rsidP="00D24EDD">
      <w:pPr>
        <w:suppressAutoHyphens w:val="0"/>
        <w:jc w:val="center"/>
        <w:rPr>
          <w:b/>
          <w:sz w:val="28"/>
          <w:szCs w:val="28"/>
          <w:lang w:eastAsia="ru-RU"/>
        </w:rPr>
      </w:pPr>
    </w:p>
    <w:tbl>
      <w:tblPr>
        <w:tblW w:w="10207" w:type="dxa"/>
        <w:tblInd w:w="-34" w:type="dxa"/>
        <w:tblLayout w:type="fixed"/>
        <w:tblLook w:val="01E0"/>
      </w:tblPr>
      <w:tblGrid>
        <w:gridCol w:w="426"/>
        <w:gridCol w:w="567"/>
        <w:gridCol w:w="186"/>
        <w:gridCol w:w="540"/>
        <w:gridCol w:w="7212"/>
        <w:gridCol w:w="1276"/>
      </w:tblGrid>
      <w:tr w:rsidR="00D24EDD" w:rsidRPr="00D24EDD" w:rsidTr="00915063">
        <w:trPr>
          <w:trHeight w:val="20"/>
        </w:trPr>
        <w:tc>
          <w:tcPr>
            <w:tcW w:w="8931" w:type="dxa"/>
            <w:gridSpan w:val="5"/>
            <w:shd w:val="clear" w:color="auto" w:fill="auto"/>
            <w:vAlign w:val="center"/>
          </w:tcPr>
          <w:p w:rsidR="00D24EDD" w:rsidRPr="002D3C5E" w:rsidRDefault="00D24EDD" w:rsidP="00915063">
            <w:pPr>
              <w:suppressAutoHyphens w:val="0"/>
              <w:autoSpaceDE w:val="0"/>
              <w:autoSpaceDN w:val="0"/>
              <w:adjustRightInd w:val="0"/>
              <w:ind w:firstLine="539"/>
              <w:rPr>
                <w:b/>
                <w:sz w:val="26"/>
                <w:szCs w:val="28"/>
                <w:lang w:eastAsia="ru-RU"/>
              </w:rPr>
            </w:pPr>
            <w:r w:rsidRPr="002D3C5E">
              <w:rPr>
                <w:b/>
                <w:sz w:val="26"/>
                <w:szCs w:val="28"/>
                <w:lang w:eastAsia="ru-RU"/>
              </w:rPr>
              <w:t>Введение</w:t>
            </w:r>
          </w:p>
        </w:tc>
        <w:tc>
          <w:tcPr>
            <w:tcW w:w="1276" w:type="dxa"/>
            <w:shd w:val="clear" w:color="auto" w:fill="auto"/>
            <w:vAlign w:val="center"/>
          </w:tcPr>
          <w:p w:rsidR="00D24EDD" w:rsidRPr="002D3C5E" w:rsidRDefault="002A7392" w:rsidP="00915063">
            <w:pPr>
              <w:suppressAutoHyphens w:val="0"/>
              <w:ind w:left="-138" w:right="-122"/>
              <w:rPr>
                <w:sz w:val="26"/>
                <w:szCs w:val="28"/>
                <w:lang w:eastAsia="ru-RU"/>
              </w:rPr>
            </w:pPr>
            <w:r w:rsidRPr="002D3C5E">
              <w:rPr>
                <w:sz w:val="26"/>
                <w:szCs w:val="28"/>
                <w:lang w:eastAsia="ru-RU"/>
              </w:rPr>
              <w:t>10</w:t>
            </w:r>
          </w:p>
        </w:tc>
      </w:tr>
      <w:tr w:rsidR="00D24EDD" w:rsidRPr="00D24EDD" w:rsidTr="00915063">
        <w:trPr>
          <w:trHeight w:val="399"/>
        </w:trPr>
        <w:tc>
          <w:tcPr>
            <w:tcW w:w="8931" w:type="dxa"/>
            <w:gridSpan w:val="5"/>
            <w:shd w:val="clear" w:color="auto" w:fill="auto"/>
            <w:vAlign w:val="center"/>
          </w:tcPr>
          <w:p w:rsidR="00D24EDD" w:rsidRPr="002D3C5E" w:rsidRDefault="00D24EDD" w:rsidP="00915063">
            <w:pPr>
              <w:suppressAutoHyphens w:val="0"/>
              <w:autoSpaceDE w:val="0"/>
              <w:autoSpaceDN w:val="0"/>
              <w:adjustRightInd w:val="0"/>
              <w:ind w:firstLine="539"/>
              <w:rPr>
                <w:sz w:val="26"/>
                <w:szCs w:val="28"/>
                <w:lang w:eastAsia="ru-RU"/>
              </w:rPr>
            </w:pPr>
            <w:r w:rsidRPr="002D3C5E">
              <w:rPr>
                <w:sz w:val="26"/>
                <w:szCs w:val="28"/>
                <w:lang w:eastAsia="ru-RU"/>
              </w:rPr>
              <w:t>Краткая историческая справка</w:t>
            </w:r>
          </w:p>
        </w:tc>
        <w:tc>
          <w:tcPr>
            <w:tcW w:w="1276" w:type="dxa"/>
            <w:shd w:val="clear" w:color="auto" w:fill="auto"/>
            <w:vAlign w:val="center"/>
          </w:tcPr>
          <w:p w:rsidR="00D24EDD" w:rsidRPr="002D3C5E" w:rsidRDefault="002A7392" w:rsidP="00915063">
            <w:pPr>
              <w:suppressAutoHyphens w:val="0"/>
              <w:ind w:left="-138" w:right="-122"/>
              <w:rPr>
                <w:sz w:val="26"/>
                <w:szCs w:val="28"/>
                <w:lang w:eastAsia="ru-RU"/>
              </w:rPr>
            </w:pPr>
            <w:r w:rsidRPr="002D3C5E">
              <w:rPr>
                <w:sz w:val="26"/>
                <w:szCs w:val="28"/>
                <w:lang w:eastAsia="ru-RU"/>
              </w:rPr>
              <w:t>12</w:t>
            </w:r>
          </w:p>
        </w:tc>
      </w:tr>
      <w:tr w:rsidR="00D24EDD" w:rsidRPr="00D24EDD" w:rsidTr="00915063">
        <w:trPr>
          <w:trHeight w:val="20"/>
        </w:trPr>
        <w:tc>
          <w:tcPr>
            <w:tcW w:w="8931" w:type="dxa"/>
            <w:gridSpan w:val="5"/>
            <w:shd w:val="clear" w:color="auto" w:fill="auto"/>
            <w:vAlign w:val="center"/>
          </w:tcPr>
          <w:p w:rsidR="00D24EDD" w:rsidRPr="002D3C5E" w:rsidRDefault="00D24EDD" w:rsidP="00915063">
            <w:pPr>
              <w:suppressAutoHyphens w:val="0"/>
              <w:autoSpaceDE w:val="0"/>
              <w:autoSpaceDN w:val="0"/>
              <w:adjustRightInd w:val="0"/>
              <w:ind w:firstLine="540"/>
              <w:rPr>
                <w:b/>
                <w:sz w:val="26"/>
                <w:szCs w:val="28"/>
                <w:lang w:eastAsia="ru-RU"/>
              </w:rPr>
            </w:pPr>
            <w:r w:rsidRPr="002D3C5E">
              <w:rPr>
                <w:b/>
                <w:sz w:val="26"/>
                <w:szCs w:val="28"/>
                <w:lang w:eastAsia="ru-RU"/>
              </w:rPr>
              <w:t>Раздел 1. Анализ состояния, проблем и перспектив комплексного развития территории, включая анализ основных факторов риска возникновения чрезвычайных ситуаций природного и техногенного характера</w:t>
            </w:r>
          </w:p>
        </w:tc>
        <w:tc>
          <w:tcPr>
            <w:tcW w:w="1276" w:type="dxa"/>
            <w:shd w:val="clear" w:color="auto" w:fill="auto"/>
            <w:vAlign w:val="center"/>
          </w:tcPr>
          <w:p w:rsidR="00D24EDD" w:rsidRPr="002D3C5E" w:rsidRDefault="002A7392" w:rsidP="00915063">
            <w:pPr>
              <w:suppressAutoHyphens w:val="0"/>
              <w:ind w:left="-138" w:right="-122"/>
              <w:rPr>
                <w:sz w:val="26"/>
                <w:szCs w:val="28"/>
                <w:lang w:eastAsia="ru-RU"/>
              </w:rPr>
            </w:pPr>
            <w:r w:rsidRPr="002D3C5E">
              <w:rPr>
                <w:sz w:val="26"/>
                <w:szCs w:val="28"/>
                <w:lang w:eastAsia="ru-RU"/>
              </w:rPr>
              <w:t>13</w:t>
            </w:r>
          </w:p>
        </w:tc>
      </w:tr>
      <w:tr w:rsidR="00D24EDD" w:rsidRPr="00D24EDD" w:rsidTr="00915063">
        <w:trPr>
          <w:trHeight w:val="20"/>
        </w:trPr>
        <w:tc>
          <w:tcPr>
            <w:tcW w:w="426" w:type="dxa"/>
            <w:shd w:val="clear" w:color="auto" w:fill="auto"/>
            <w:vAlign w:val="center"/>
          </w:tcPr>
          <w:p w:rsidR="00D24EDD" w:rsidRPr="002D3C5E" w:rsidRDefault="00D24EDD" w:rsidP="00915063">
            <w:pPr>
              <w:suppressAutoHyphens w:val="0"/>
              <w:autoSpaceDE w:val="0"/>
              <w:autoSpaceDN w:val="0"/>
              <w:adjustRightInd w:val="0"/>
              <w:ind w:firstLine="540"/>
              <w:rPr>
                <w:sz w:val="26"/>
                <w:szCs w:val="28"/>
                <w:lang w:eastAsia="ru-RU"/>
              </w:rPr>
            </w:pPr>
          </w:p>
        </w:tc>
        <w:tc>
          <w:tcPr>
            <w:tcW w:w="8505" w:type="dxa"/>
            <w:gridSpan w:val="4"/>
            <w:shd w:val="clear" w:color="auto" w:fill="auto"/>
            <w:vAlign w:val="center"/>
          </w:tcPr>
          <w:p w:rsidR="00D24EDD" w:rsidRPr="002D3C5E" w:rsidRDefault="00D24EDD" w:rsidP="002D3C5E">
            <w:pPr>
              <w:suppressAutoHyphens w:val="0"/>
              <w:autoSpaceDE w:val="0"/>
              <w:autoSpaceDN w:val="0"/>
              <w:adjustRightInd w:val="0"/>
              <w:ind w:firstLine="34"/>
              <w:rPr>
                <w:sz w:val="26"/>
                <w:szCs w:val="28"/>
                <w:lang w:eastAsia="ru-RU"/>
              </w:rPr>
            </w:pPr>
            <w:r w:rsidRPr="002D3C5E">
              <w:rPr>
                <w:sz w:val="26"/>
                <w:szCs w:val="28"/>
                <w:lang w:eastAsia="ru-RU"/>
              </w:rPr>
              <w:t xml:space="preserve">1.1. Место Еланского городского поселения в составе Еланского муниципального района и социально-экономическое положение р.п. Елань в структуре Еланского городского поселения  и Еланского муниципального района </w:t>
            </w:r>
          </w:p>
        </w:tc>
        <w:tc>
          <w:tcPr>
            <w:tcW w:w="1276" w:type="dxa"/>
            <w:shd w:val="clear" w:color="auto" w:fill="auto"/>
            <w:vAlign w:val="center"/>
          </w:tcPr>
          <w:p w:rsidR="00D24EDD" w:rsidRPr="002D3C5E" w:rsidRDefault="00D24EDD" w:rsidP="00915063">
            <w:pPr>
              <w:suppressAutoHyphens w:val="0"/>
              <w:ind w:right="-108"/>
              <w:rPr>
                <w:sz w:val="26"/>
                <w:szCs w:val="28"/>
                <w:lang w:eastAsia="ru-RU"/>
              </w:rPr>
            </w:pPr>
            <w:r w:rsidRPr="002D3C5E">
              <w:rPr>
                <w:sz w:val="26"/>
                <w:szCs w:val="28"/>
                <w:lang w:eastAsia="ru-RU"/>
              </w:rPr>
              <w:t>1</w:t>
            </w:r>
            <w:r w:rsidR="002A7392" w:rsidRPr="002D3C5E">
              <w:rPr>
                <w:sz w:val="26"/>
                <w:szCs w:val="28"/>
                <w:lang w:eastAsia="ru-RU"/>
              </w:rPr>
              <w:t>3</w:t>
            </w:r>
          </w:p>
        </w:tc>
      </w:tr>
      <w:tr w:rsidR="00D24EDD" w:rsidRPr="00D24EDD" w:rsidTr="00915063">
        <w:trPr>
          <w:trHeight w:val="20"/>
        </w:trPr>
        <w:tc>
          <w:tcPr>
            <w:tcW w:w="426" w:type="dxa"/>
            <w:shd w:val="clear" w:color="auto" w:fill="auto"/>
            <w:vAlign w:val="center"/>
          </w:tcPr>
          <w:p w:rsidR="00D24EDD" w:rsidRPr="002D3C5E" w:rsidRDefault="00D24EDD" w:rsidP="00915063">
            <w:pPr>
              <w:suppressAutoHyphens w:val="0"/>
              <w:autoSpaceDE w:val="0"/>
              <w:autoSpaceDN w:val="0"/>
              <w:adjustRightInd w:val="0"/>
              <w:ind w:firstLine="540"/>
              <w:rPr>
                <w:sz w:val="26"/>
                <w:szCs w:val="28"/>
                <w:lang w:eastAsia="ru-RU"/>
              </w:rPr>
            </w:pPr>
          </w:p>
        </w:tc>
        <w:tc>
          <w:tcPr>
            <w:tcW w:w="8505" w:type="dxa"/>
            <w:gridSpan w:val="4"/>
            <w:shd w:val="clear" w:color="auto" w:fill="auto"/>
            <w:vAlign w:val="center"/>
          </w:tcPr>
          <w:p w:rsidR="00D24EDD" w:rsidRPr="002D3C5E" w:rsidRDefault="00D24EDD" w:rsidP="00915063">
            <w:pPr>
              <w:suppressAutoHyphens w:val="0"/>
              <w:autoSpaceDE w:val="0"/>
              <w:autoSpaceDN w:val="0"/>
              <w:adjustRightInd w:val="0"/>
              <w:ind w:firstLine="34"/>
              <w:rPr>
                <w:sz w:val="26"/>
                <w:szCs w:val="28"/>
                <w:lang w:eastAsia="ru-RU"/>
              </w:rPr>
            </w:pPr>
            <w:r w:rsidRPr="002D3C5E">
              <w:rPr>
                <w:sz w:val="26"/>
                <w:szCs w:val="28"/>
                <w:lang w:eastAsia="ru-RU"/>
              </w:rPr>
              <w:t>1.1.1. Сведения о планах и программах комплексного социально-экономического развития городского поселения</w:t>
            </w:r>
          </w:p>
        </w:tc>
        <w:tc>
          <w:tcPr>
            <w:tcW w:w="1276" w:type="dxa"/>
            <w:shd w:val="clear" w:color="auto" w:fill="auto"/>
            <w:vAlign w:val="center"/>
          </w:tcPr>
          <w:p w:rsidR="00D24EDD" w:rsidRPr="002D3C5E" w:rsidRDefault="00D24EDD" w:rsidP="00915063">
            <w:pPr>
              <w:suppressAutoHyphens w:val="0"/>
              <w:ind w:right="-108"/>
              <w:rPr>
                <w:sz w:val="26"/>
                <w:szCs w:val="28"/>
                <w:lang w:eastAsia="ru-RU"/>
              </w:rPr>
            </w:pPr>
            <w:r w:rsidRPr="002D3C5E">
              <w:rPr>
                <w:sz w:val="26"/>
                <w:szCs w:val="28"/>
                <w:lang w:eastAsia="ru-RU"/>
              </w:rPr>
              <w:t>1</w:t>
            </w:r>
            <w:r w:rsidR="002A7392" w:rsidRPr="002D3C5E">
              <w:rPr>
                <w:sz w:val="26"/>
                <w:szCs w:val="28"/>
                <w:lang w:eastAsia="ru-RU"/>
              </w:rPr>
              <w:t>8</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s>
              <w:ind w:left="219" w:firstLine="709"/>
              <w:rPr>
                <w:rFonts w:eastAsia="Calibri"/>
                <w:sz w:val="26"/>
                <w:szCs w:val="28"/>
              </w:rPr>
            </w:pPr>
          </w:p>
        </w:tc>
        <w:tc>
          <w:tcPr>
            <w:tcW w:w="8505" w:type="dxa"/>
            <w:gridSpan w:val="4"/>
            <w:shd w:val="clear" w:color="auto" w:fill="auto"/>
            <w:vAlign w:val="center"/>
          </w:tcPr>
          <w:p w:rsidR="00D24EDD" w:rsidRPr="002D3C5E" w:rsidRDefault="00D24EDD" w:rsidP="00915063">
            <w:pPr>
              <w:tabs>
                <w:tab w:val="left" w:pos="219"/>
              </w:tabs>
              <w:rPr>
                <w:rFonts w:eastAsia="Calibri"/>
                <w:sz w:val="26"/>
                <w:szCs w:val="28"/>
              </w:rPr>
            </w:pPr>
            <w:r w:rsidRPr="002D3C5E">
              <w:rPr>
                <w:rFonts w:eastAsia="Calibri"/>
                <w:sz w:val="26"/>
                <w:szCs w:val="28"/>
              </w:rPr>
              <w:t>1.2. Характеристика природно-климатических условий</w:t>
            </w:r>
          </w:p>
        </w:tc>
        <w:tc>
          <w:tcPr>
            <w:tcW w:w="1276" w:type="dxa"/>
            <w:shd w:val="clear" w:color="auto" w:fill="auto"/>
            <w:vAlign w:val="center"/>
          </w:tcPr>
          <w:p w:rsidR="00D24EDD" w:rsidRPr="002D3C5E" w:rsidRDefault="00D24EDD" w:rsidP="00915063">
            <w:pPr>
              <w:ind w:left="34"/>
              <w:rPr>
                <w:rFonts w:eastAsia="Calibri"/>
                <w:sz w:val="26"/>
                <w:szCs w:val="28"/>
              </w:rPr>
            </w:pPr>
            <w:r w:rsidRPr="002D3C5E">
              <w:rPr>
                <w:rFonts w:eastAsia="Calibri"/>
                <w:sz w:val="26"/>
                <w:szCs w:val="28"/>
              </w:rPr>
              <w:t>1</w:t>
            </w:r>
            <w:r w:rsidR="002A7392" w:rsidRPr="002D3C5E">
              <w:rPr>
                <w:rFonts w:eastAsia="Calibri"/>
                <w:sz w:val="26"/>
                <w:szCs w:val="28"/>
              </w:rPr>
              <w:t>9</w:t>
            </w:r>
          </w:p>
        </w:tc>
      </w:tr>
      <w:tr w:rsidR="00D24EDD" w:rsidRPr="00D24EDD" w:rsidTr="00915063">
        <w:trPr>
          <w:trHeight w:val="20"/>
        </w:trPr>
        <w:tc>
          <w:tcPr>
            <w:tcW w:w="426" w:type="dxa"/>
            <w:vMerge w:val="restart"/>
            <w:shd w:val="clear" w:color="auto" w:fill="auto"/>
            <w:vAlign w:val="center"/>
          </w:tcPr>
          <w:p w:rsidR="00D24EDD" w:rsidRPr="002D3C5E" w:rsidRDefault="00D24EDD" w:rsidP="00915063">
            <w:pPr>
              <w:tabs>
                <w:tab w:val="left" w:pos="219"/>
              </w:tabs>
              <w:ind w:left="219" w:firstLine="709"/>
              <w:rPr>
                <w:rFonts w:eastAsia="Calibri"/>
                <w:sz w:val="26"/>
                <w:szCs w:val="28"/>
              </w:rPr>
            </w:pPr>
          </w:p>
        </w:tc>
        <w:tc>
          <w:tcPr>
            <w:tcW w:w="567" w:type="dxa"/>
            <w:vMerge w:val="restart"/>
            <w:shd w:val="clear" w:color="auto" w:fill="auto"/>
            <w:vAlign w:val="center"/>
          </w:tcPr>
          <w:p w:rsidR="00D24EDD" w:rsidRPr="002D3C5E" w:rsidRDefault="00D24EDD" w:rsidP="00915063">
            <w:pPr>
              <w:tabs>
                <w:tab w:val="left" w:pos="219"/>
              </w:tabs>
              <w:ind w:left="219" w:firstLine="709"/>
              <w:rPr>
                <w:rFonts w:eastAsia="Calibri"/>
                <w:sz w:val="26"/>
                <w:szCs w:val="28"/>
              </w:rPr>
            </w:pPr>
          </w:p>
          <w:p w:rsidR="00D24EDD" w:rsidRPr="002D3C5E" w:rsidRDefault="00D24EDD" w:rsidP="00915063">
            <w:pPr>
              <w:tabs>
                <w:tab w:val="left" w:pos="219"/>
              </w:tabs>
              <w:ind w:firstLine="709"/>
              <w:rPr>
                <w:rFonts w:eastAsia="Calibri"/>
                <w:sz w:val="26"/>
                <w:szCs w:val="28"/>
              </w:rPr>
            </w:pPr>
          </w:p>
        </w:tc>
        <w:tc>
          <w:tcPr>
            <w:tcW w:w="7938" w:type="dxa"/>
            <w:gridSpan w:val="3"/>
            <w:shd w:val="clear" w:color="auto" w:fill="auto"/>
            <w:vAlign w:val="center"/>
          </w:tcPr>
          <w:p w:rsidR="00D24EDD" w:rsidRPr="002D3C5E" w:rsidRDefault="00D24EDD" w:rsidP="002D3C5E">
            <w:pPr>
              <w:tabs>
                <w:tab w:val="left" w:pos="219"/>
              </w:tabs>
              <w:ind w:firstLine="175"/>
              <w:rPr>
                <w:rFonts w:eastAsia="Calibri"/>
                <w:sz w:val="26"/>
                <w:szCs w:val="28"/>
              </w:rPr>
            </w:pPr>
            <w:r w:rsidRPr="002D3C5E">
              <w:rPr>
                <w:rFonts w:eastAsia="Calibri"/>
                <w:sz w:val="26"/>
                <w:szCs w:val="28"/>
              </w:rPr>
              <w:t>1.2.1.Климатические условия</w:t>
            </w:r>
          </w:p>
        </w:tc>
        <w:tc>
          <w:tcPr>
            <w:tcW w:w="1276" w:type="dxa"/>
            <w:shd w:val="clear" w:color="auto" w:fill="auto"/>
            <w:vAlign w:val="center"/>
          </w:tcPr>
          <w:p w:rsidR="00D24EDD" w:rsidRPr="002D3C5E" w:rsidRDefault="00D24EDD" w:rsidP="00915063">
            <w:pPr>
              <w:ind w:left="34" w:right="-108"/>
              <w:rPr>
                <w:rFonts w:eastAsia="Calibri"/>
                <w:sz w:val="26"/>
                <w:szCs w:val="28"/>
              </w:rPr>
            </w:pPr>
            <w:r w:rsidRPr="002D3C5E">
              <w:rPr>
                <w:rFonts w:eastAsia="Calibri"/>
                <w:sz w:val="26"/>
                <w:szCs w:val="28"/>
              </w:rPr>
              <w:t>1</w:t>
            </w:r>
            <w:r w:rsidR="002A7392" w:rsidRPr="002D3C5E">
              <w:rPr>
                <w:rFonts w:eastAsia="Calibri"/>
                <w:sz w:val="26"/>
                <w:szCs w:val="28"/>
              </w:rPr>
              <w:t>9</w:t>
            </w:r>
          </w:p>
        </w:tc>
      </w:tr>
      <w:tr w:rsidR="00D24EDD" w:rsidRPr="00D24EDD" w:rsidTr="00915063">
        <w:trPr>
          <w:trHeight w:val="20"/>
        </w:trPr>
        <w:tc>
          <w:tcPr>
            <w:tcW w:w="426" w:type="dxa"/>
            <w:vMerge/>
            <w:shd w:val="clear" w:color="auto" w:fill="auto"/>
            <w:vAlign w:val="center"/>
          </w:tcPr>
          <w:p w:rsidR="00D24EDD" w:rsidRPr="002D3C5E" w:rsidRDefault="00D24EDD" w:rsidP="00915063">
            <w:pPr>
              <w:suppressAutoHyphens w:val="0"/>
              <w:rPr>
                <w:rFonts w:eastAsia="Calibri"/>
                <w:sz w:val="26"/>
                <w:szCs w:val="28"/>
              </w:rPr>
            </w:pPr>
          </w:p>
        </w:tc>
        <w:tc>
          <w:tcPr>
            <w:tcW w:w="567" w:type="dxa"/>
            <w:vMerge/>
            <w:shd w:val="clear" w:color="auto" w:fill="auto"/>
            <w:vAlign w:val="center"/>
          </w:tcPr>
          <w:p w:rsidR="00D24EDD" w:rsidRPr="002D3C5E" w:rsidRDefault="00D24EDD" w:rsidP="00915063">
            <w:pPr>
              <w:suppressAutoHyphens w:val="0"/>
              <w:rPr>
                <w:rFonts w:eastAsia="Calibri"/>
                <w:sz w:val="26"/>
                <w:szCs w:val="28"/>
              </w:rPr>
            </w:pPr>
          </w:p>
        </w:tc>
        <w:tc>
          <w:tcPr>
            <w:tcW w:w="7938" w:type="dxa"/>
            <w:gridSpan w:val="3"/>
            <w:shd w:val="clear" w:color="auto" w:fill="auto"/>
            <w:vAlign w:val="center"/>
          </w:tcPr>
          <w:p w:rsidR="00D24EDD" w:rsidRPr="002D3C5E" w:rsidRDefault="00D24EDD" w:rsidP="002D3C5E">
            <w:pPr>
              <w:tabs>
                <w:tab w:val="left" w:pos="219"/>
              </w:tabs>
              <w:ind w:firstLine="175"/>
              <w:rPr>
                <w:rFonts w:eastAsia="Calibri"/>
                <w:sz w:val="26"/>
                <w:szCs w:val="28"/>
              </w:rPr>
            </w:pPr>
            <w:r w:rsidRPr="002D3C5E">
              <w:rPr>
                <w:rFonts w:eastAsia="Calibri"/>
                <w:sz w:val="26"/>
                <w:szCs w:val="28"/>
              </w:rPr>
              <w:t>1.2.2. Инженерно - геологическая и гидрологическая характеристика территории</w:t>
            </w:r>
          </w:p>
        </w:tc>
        <w:tc>
          <w:tcPr>
            <w:tcW w:w="1276" w:type="dxa"/>
            <w:shd w:val="clear" w:color="auto" w:fill="auto"/>
            <w:vAlign w:val="center"/>
          </w:tcPr>
          <w:p w:rsidR="00D24EDD" w:rsidRPr="002D3C5E" w:rsidRDefault="002A7392" w:rsidP="00915063">
            <w:pPr>
              <w:ind w:left="34" w:right="-108"/>
              <w:rPr>
                <w:rFonts w:eastAsia="Calibri"/>
                <w:sz w:val="26"/>
                <w:szCs w:val="28"/>
              </w:rPr>
            </w:pPr>
            <w:r w:rsidRPr="002D3C5E">
              <w:rPr>
                <w:rFonts w:eastAsia="Calibri"/>
                <w:sz w:val="26"/>
                <w:szCs w:val="28"/>
              </w:rPr>
              <w:t>20</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s>
              <w:ind w:left="219" w:firstLine="709"/>
              <w:rPr>
                <w:rFonts w:eastAsia="Calibri"/>
                <w:sz w:val="26"/>
                <w:szCs w:val="28"/>
              </w:rPr>
            </w:pPr>
          </w:p>
        </w:tc>
        <w:tc>
          <w:tcPr>
            <w:tcW w:w="8505" w:type="dxa"/>
            <w:gridSpan w:val="4"/>
            <w:shd w:val="clear" w:color="auto" w:fill="auto"/>
            <w:vAlign w:val="center"/>
          </w:tcPr>
          <w:p w:rsidR="00D24EDD" w:rsidRPr="002D3C5E" w:rsidRDefault="00D24EDD" w:rsidP="00915063">
            <w:pPr>
              <w:tabs>
                <w:tab w:val="left" w:pos="219"/>
              </w:tabs>
              <w:rPr>
                <w:rFonts w:eastAsia="Calibri"/>
                <w:sz w:val="26"/>
                <w:szCs w:val="28"/>
              </w:rPr>
            </w:pPr>
            <w:r w:rsidRPr="002D3C5E">
              <w:rPr>
                <w:rFonts w:eastAsia="Calibri"/>
                <w:sz w:val="26"/>
                <w:szCs w:val="28"/>
              </w:rPr>
              <w:t>1.3. Демографическое состояние. Население и трудовые  ресурсы</w:t>
            </w:r>
          </w:p>
        </w:tc>
        <w:tc>
          <w:tcPr>
            <w:tcW w:w="1276" w:type="dxa"/>
            <w:shd w:val="clear" w:color="auto" w:fill="auto"/>
            <w:vAlign w:val="center"/>
          </w:tcPr>
          <w:p w:rsidR="00D24EDD" w:rsidRPr="002D3C5E" w:rsidRDefault="00D24EDD" w:rsidP="00915063">
            <w:pPr>
              <w:ind w:left="34" w:right="-108"/>
              <w:rPr>
                <w:rFonts w:eastAsia="Calibri"/>
                <w:sz w:val="26"/>
                <w:szCs w:val="28"/>
              </w:rPr>
            </w:pPr>
            <w:r w:rsidRPr="002D3C5E">
              <w:rPr>
                <w:rFonts w:eastAsia="Calibri"/>
                <w:sz w:val="26"/>
                <w:szCs w:val="28"/>
              </w:rPr>
              <w:t>2</w:t>
            </w:r>
            <w:r w:rsidR="002A7392" w:rsidRPr="002D3C5E">
              <w:rPr>
                <w:rFonts w:eastAsia="Calibri"/>
                <w:sz w:val="26"/>
                <w:szCs w:val="28"/>
              </w:rPr>
              <w:t>3</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s>
              <w:ind w:left="219" w:firstLine="709"/>
              <w:rPr>
                <w:rFonts w:eastAsia="Calibri"/>
                <w:sz w:val="26"/>
                <w:szCs w:val="28"/>
              </w:rPr>
            </w:pPr>
          </w:p>
        </w:tc>
        <w:tc>
          <w:tcPr>
            <w:tcW w:w="8505" w:type="dxa"/>
            <w:gridSpan w:val="4"/>
            <w:shd w:val="clear" w:color="auto" w:fill="auto"/>
            <w:vAlign w:val="center"/>
          </w:tcPr>
          <w:p w:rsidR="00D24EDD" w:rsidRPr="002D3C5E" w:rsidRDefault="00D24EDD" w:rsidP="00915063">
            <w:pPr>
              <w:tabs>
                <w:tab w:val="left" w:pos="219"/>
              </w:tabs>
              <w:rPr>
                <w:rFonts w:eastAsia="Calibri"/>
                <w:sz w:val="26"/>
                <w:szCs w:val="28"/>
              </w:rPr>
            </w:pPr>
            <w:r w:rsidRPr="002D3C5E">
              <w:rPr>
                <w:rFonts w:eastAsia="Calibri"/>
                <w:sz w:val="26"/>
                <w:szCs w:val="28"/>
              </w:rPr>
              <w:t>1.4. Анализ использования территории, возможных направлений развития и прогнозируемых ограничений ее использования</w:t>
            </w:r>
          </w:p>
        </w:tc>
        <w:tc>
          <w:tcPr>
            <w:tcW w:w="1276" w:type="dxa"/>
            <w:shd w:val="clear" w:color="auto" w:fill="auto"/>
            <w:vAlign w:val="center"/>
          </w:tcPr>
          <w:p w:rsidR="00D24EDD" w:rsidRPr="002D3C5E" w:rsidRDefault="00D24EDD" w:rsidP="00915063">
            <w:pPr>
              <w:ind w:left="34" w:right="-108"/>
              <w:rPr>
                <w:rFonts w:eastAsia="Calibri"/>
                <w:sz w:val="26"/>
                <w:szCs w:val="28"/>
              </w:rPr>
            </w:pPr>
            <w:r w:rsidRPr="002D3C5E">
              <w:rPr>
                <w:rFonts w:eastAsia="Calibri"/>
                <w:sz w:val="26"/>
                <w:szCs w:val="28"/>
              </w:rPr>
              <w:t>2</w:t>
            </w:r>
            <w:r w:rsidR="002A7392" w:rsidRPr="002D3C5E">
              <w:rPr>
                <w:rFonts w:eastAsia="Calibri"/>
                <w:sz w:val="26"/>
                <w:szCs w:val="28"/>
              </w:rPr>
              <w:t>6</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s>
              <w:ind w:left="219" w:firstLine="709"/>
              <w:rPr>
                <w:rFonts w:eastAsia="Calibri"/>
                <w:sz w:val="26"/>
                <w:szCs w:val="28"/>
              </w:rPr>
            </w:pPr>
          </w:p>
        </w:tc>
        <w:tc>
          <w:tcPr>
            <w:tcW w:w="567" w:type="dxa"/>
            <w:shd w:val="clear" w:color="auto" w:fill="auto"/>
            <w:vAlign w:val="center"/>
          </w:tcPr>
          <w:p w:rsidR="00D24EDD" w:rsidRPr="002D3C5E" w:rsidRDefault="00D24EDD" w:rsidP="00915063">
            <w:pPr>
              <w:tabs>
                <w:tab w:val="left" w:pos="219"/>
              </w:tabs>
              <w:ind w:left="219" w:firstLine="709"/>
              <w:rPr>
                <w:rFonts w:eastAsia="Calibri"/>
                <w:sz w:val="26"/>
                <w:szCs w:val="28"/>
              </w:rPr>
            </w:pPr>
          </w:p>
          <w:p w:rsidR="00D24EDD" w:rsidRPr="002D3C5E" w:rsidRDefault="00D24EDD" w:rsidP="00915063">
            <w:pPr>
              <w:tabs>
                <w:tab w:val="left" w:pos="219"/>
              </w:tabs>
              <w:ind w:firstLine="709"/>
              <w:rPr>
                <w:rFonts w:eastAsia="Calibri"/>
                <w:sz w:val="26"/>
                <w:szCs w:val="28"/>
              </w:rPr>
            </w:pPr>
          </w:p>
        </w:tc>
        <w:tc>
          <w:tcPr>
            <w:tcW w:w="7938" w:type="dxa"/>
            <w:gridSpan w:val="3"/>
            <w:shd w:val="clear" w:color="auto" w:fill="auto"/>
            <w:vAlign w:val="center"/>
          </w:tcPr>
          <w:p w:rsidR="00D24EDD" w:rsidRPr="002D3C5E" w:rsidRDefault="00D24EDD" w:rsidP="00915063">
            <w:pPr>
              <w:tabs>
                <w:tab w:val="left" w:pos="219"/>
              </w:tabs>
              <w:ind w:firstLine="709"/>
              <w:rPr>
                <w:rFonts w:eastAsia="Calibri"/>
                <w:sz w:val="26"/>
                <w:szCs w:val="28"/>
              </w:rPr>
            </w:pPr>
            <w:r w:rsidRPr="002D3C5E">
              <w:rPr>
                <w:rFonts w:eastAsia="Calibri"/>
                <w:sz w:val="26"/>
                <w:szCs w:val="28"/>
              </w:rPr>
              <w:t>1.4.1. Функционально-планировочная организация территории</w:t>
            </w:r>
          </w:p>
        </w:tc>
        <w:tc>
          <w:tcPr>
            <w:tcW w:w="1276" w:type="dxa"/>
            <w:shd w:val="clear" w:color="auto" w:fill="auto"/>
            <w:vAlign w:val="center"/>
          </w:tcPr>
          <w:p w:rsidR="00D24EDD" w:rsidRPr="002D3C5E" w:rsidRDefault="00D24EDD" w:rsidP="00915063">
            <w:pPr>
              <w:ind w:left="34" w:right="-108"/>
              <w:rPr>
                <w:rFonts w:eastAsia="Calibri"/>
                <w:sz w:val="26"/>
                <w:szCs w:val="28"/>
              </w:rPr>
            </w:pPr>
            <w:r w:rsidRPr="002D3C5E">
              <w:rPr>
                <w:rFonts w:eastAsia="Calibri"/>
                <w:sz w:val="26"/>
                <w:szCs w:val="28"/>
              </w:rPr>
              <w:t>2</w:t>
            </w:r>
            <w:r w:rsidR="002A7392" w:rsidRPr="002D3C5E">
              <w:rPr>
                <w:rFonts w:eastAsia="Calibri"/>
                <w:sz w:val="26"/>
                <w:szCs w:val="28"/>
              </w:rPr>
              <w:t>6</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s>
              <w:ind w:left="219" w:firstLine="709"/>
              <w:rPr>
                <w:rFonts w:eastAsia="Calibri"/>
                <w:sz w:val="26"/>
                <w:szCs w:val="28"/>
              </w:rPr>
            </w:pPr>
          </w:p>
        </w:tc>
        <w:tc>
          <w:tcPr>
            <w:tcW w:w="567" w:type="dxa"/>
            <w:shd w:val="clear" w:color="auto" w:fill="auto"/>
            <w:vAlign w:val="center"/>
          </w:tcPr>
          <w:p w:rsidR="00D24EDD" w:rsidRPr="002D3C5E" w:rsidRDefault="00D24EDD" w:rsidP="00915063">
            <w:pPr>
              <w:tabs>
                <w:tab w:val="left" w:pos="219"/>
              </w:tabs>
              <w:ind w:firstLine="709"/>
              <w:rPr>
                <w:rFonts w:eastAsia="Calibri"/>
                <w:sz w:val="26"/>
                <w:szCs w:val="28"/>
              </w:rPr>
            </w:pPr>
          </w:p>
        </w:tc>
        <w:tc>
          <w:tcPr>
            <w:tcW w:w="7938" w:type="dxa"/>
            <w:gridSpan w:val="3"/>
            <w:shd w:val="clear" w:color="auto" w:fill="auto"/>
            <w:vAlign w:val="center"/>
          </w:tcPr>
          <w:p w:rsidR="00D24EDD" w:rsidRPr="002D3C5E" w:rsidRDefault="00D24EDD" w:rsidP="00915063">
            <w:pPr>
              <w:tabs>
                <w:tab w:val="left" w:pos="219"/>
              </w:tabs>
              <w:ind w:firstLine="709"/>
              <w:rPr>
                <w:rFonts w:eastAsia="Calibri"/>
                <w:sz w:val="26"/>
                <w:szCs w:val="28"/>
              </w:rPr>
            </w:pPr>
            <w:r w:rsidRPr="002D3C5E">
              <w:rPr>
                <w:rFonts w:eastAsia="Calibri"/>
                <w:sz w:val="26"/>
                <w:szCs w:val="28"/>
              </w:rPr>
              <w:t>1.4.2. Состояние объектов производства</w:t>
            </w:r>
          </w:p>
        </w:tc>
        <w:tc>
          <w:tcPr>
            <w:tcW w:w="1276" w:type="dxa"/>
            <w:shd w:val="clear" w:color="auto" w:fill="auto"/>
            <w:vAlign w:val="center"/>
          </w:tcPr>
          <w:p w:rsidR="00D24EDD" w:rsidRPr="002D3C5E" w:rsidRDefault="002A7392" w:rsidP="00915063">
            <w:pPr>
              <w:ind w:left="34" w:right="-108"/>
              <w:rPr>
                <w:rFonts w:eastAsia="Calibri"/>
                <w:sz w:val="26"/>
                <w:szCs w:val="28"/>
              </w:rPr>
            </w:pPr>
            <w:r w:rsidRPr="002D3C5E">
              <w:rPr>
                <w:rFonts w:eastAsia="Calibri"/>
                <w:sz w:val="26"/>
                <w:szCs w:val="28"/>
              </w:rPr>
              <w:t>31</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s>
              <w:ind w:left="219" w:firstLine="709"/>
              <w:rPr>
                <w:rFonts w:eastAsia="Calibri"/>
                <w:sz w:val="26"/>
                <w:szCs w:val="28"/>
              </w:rPr>
            </w:pPr>
          </w:p>
        </w:tc>
        <w:tc>
          <w:tcPr>
            <w:tcW w:w="567" w:type="dxa"/>
            <w:shd w:val="clear" w:color="auto" w:fill="auto"/>
            <w:vAlign w:val="center"/>
          </w:tcPr>
          <w:p w:rsidR="00D24EDD" w:rsidRPr="002D3C5E" w:rsidRDefault="00D24EDD" w:rsidP="00915063">
            <w:pPr>
              <w:tabs>
                <w:tab w:val="left" w:pos="219"/>
              </w:tabs>
              <w:ind w:firstLine="709"/>
              <w:rPr>
                <w:rFonts w:eastAsia="Calibri"/>
                <w:sz w:val="26"/>
                <w:szCs w:val="28"/>
              </w:rPr>
            </w:pPr>
          </w:p>
        </w:tc>
        <w:tc>
          <w:tcPr>
            <w:tcW w:w="7938" w:type="dxa"/>
            <w:gridSpan w:val="3"/>
            <w:shd w:val="clear" w:color="auto" w:fill="auto"/>
            <w:vAlign w:val="center"/>
          </w:tcPr>
          <w:p w:rsidR="00D24EDD" w:rsidRPr="002D3C5E" w:rsidRDefault="00D24EDD" w:rsidP="00915063">
            <w:pPr>
              <w:tabs>
                <w:tab w:val="left" w:pos="219"/>
              </w:tabs>
              <w:ind w:firstLine="709"/>
              <w:rPr>
                <w:rFonts w:eastAsia="Calibri"/>
                <w:sz w:val="26"/>
                <w:szCs w:val="28"/>
              </w:rPr>
            </w:pPr>
            <w:r w:rsidRPr="002D3C5E">
              <w:rPr>
                <w:rFonts w:eastAsia="Calibri"/>
                <w:sz w:val="26"/>
                <w:szCs w:val="28"/>
              </w:rPr>
              <w:t>1.4.3. Состояние транспортной инфраструктуры</w:t>
            </w:r>
          </w:p>
        </w:tc>
        <w:tc>
          <w:tcPr>
            <w:tcW w:w="1276" w:type="dxa"/>
            <w:shd w:val="clear" w:color="auto" w:fill="auto"/>
            <w:vAlign w:val="center"/>
          </w:tcPr>
          <w:p w:rsidR="00D24EDD" w:rsidRPr="002D3C5E" w:rsidRDefault="002A7392" w:rsidP="00915063">
            <w:pPr>
              <w:ind w:left="34" w:right="-108"/>
              <w:rPr>
                <w:rFonts w:eastAsia="Calibri"/>
                <w:sz w:val="26"/>
                <w:szCs w:val="28"/>
              </w:rPr>
            </w:pPr>
            <w:r w:rsidRPr="002D3C5E">
              <w:rPr>
                <w:rFonts w:eastAsia="Calibri"/>
                <w:sz w:val="26"/>
                <w:szCs w:val="28"/>
              </w:rPr>
              <w:t>36</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s>
              <w:ind w:left="219" w:firstLine="709"/>
              <w:rPr>
                <w:rFonts w:eastAsia="Calibri"/>
                <w:sz w:val="26"/>
                <w:szCs w:val="28"/>
              </w:rPr>
            </w:pPr>
          </w:p>
        </w:tc>
        <w:tc>
          <w:tcPr>
            <w:tcW w:w="567" w:type="dxa"/>
            <w:shd w:val="clear" w:color="auto" w:fill="auto"/>
            <w:vAlign w:val="center"/>
          </w:tcPr>
          <w:p w:rsidR="00D24EDD" w:rsidRPr="002D3C5E" w:rsidRDefault="00D24EDD" w:rsidP="00915063">
            <w:pPr>
              <w:tabs>
                <w:tab w:val="left" w:pos="219"/>
              </w:tabs>
              <w:ind w:firstLine="709"/>
              <w:rPr>
                <w:rFonts w:eastAsia="Calibri"/>
                <w:sz w:val="26"/>
                <w:szCs w:val="28"/>
              </w:rPr>
            </w:pPr>
          </w:p>
        </w:tc>
        <w:tc>
          <w:tcPr>
            <w:tcW w:w="7938" w:type="dxa"/>
            <w:gridSpan w:val="3"/>
            <w:shd w:val="clear" w:color="auto" w:fill="auto"/>
            <w:vAlign w:val="center"/>
          </w:tcPr>
          <w:p w:rsidR="00D24EDD" w:rsidRPr="002D3C5E" w:rsidRDefault="00D24EDD" w:rsidP="00915063">
            <w:pPr>
              <w:tabs>
                <w:tab w:val="left" w:pos="219"/>
              </w:tabs>
              <w:ind w:firstLine="709"/>
              <w:rPr>
                <w:rFonts w:eastAsia="Calibri"/>
                <w:sz w:val="26"/>
                <w:szCs w:val="28"/>
              </w:rPr>
            </w:pPr>
            <w:r w:rsidRPr="002D3C5E">
              <w:rPr>
                <w:rFonts w:eastAsia="Calibri"/>
                <w:sz w:val="26"/>
                <w:szCs w:val="28"/>
              </w:rPr>
              <w:t>1.4.4. Состояние инженерной инфраструктуры</w:t>
            </w:r>
          </w:p>
        </w:tc>
        <w:tc>
          <w:tcPr>
            <w:tcW w:w="1276" w:type="dxa"/>
            <w:shd w:val="clear" w:color="auto" w:fill="auto"/>
            <w:vAlign w:val="center"/>
          </w:tcPr>
          <w:p w:rsidR="00D24EDD" w:rsidRPr="002D3C5E" w:rsidRDefault="00D24EDD" w:rsidP="00915063">
            <w:pPr>
              <w:ind w:left="-46" w:right="-108" w:firstLine="46"/>
              <w:rPr>
                <w:rFonts w:eastAsia="Calibri"/>
                <w:sz w:val="26"/>
                <w:szCs w:val="28"/>
              </w:rPr>
            </w:pPr>
            <w:r w:rsidRPr="002D3C5E">
              <w:rPr>
                <w:rFonts w:eastAsia="Calibri"/>
                <w:sz w:val="26"/>
                <w:szCs w:val="28"/>
              </w:rPr>
              <w:t>3</w:t>
            </w:r>
            <w:r w:rsidR="005066E8" w:rsidRPr="002D3C5E">
              <w:rPr>
                <w:rFonts w:eastAsia="Calibri"/>
                <w:sz w:val="26"/>
                <w:szCs w:val="28"/>
              </w:rPr>
              <w:t>7</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502"/>
                <w:tab w:val="left" w:pos="1211"/>
              </w:tabs>
              <w:ind w:left="502" w:firstLine="284"/>
              <w:rPr>
                <w:rFonts w:eastAsia="Calibri"/>
                <w:sz w:val="26"/>
                <w:szCs w:val="28"/>
              </w:rPr>
            </w:pPr>
          </w:p>
        </w:tc>
        <w:tc>
          <w:tcPr>
            <w:tcW w:w="567" w:type="dxa"/>
            <w:shd w:val="clear" w:color="auto" w:fill="auto"/>
            <w:vAlign w:val="center"/>
          </w:tcPr>
          <w:p w:rsidR="00D24EDD" w:rsidRPr="002D3C5E" w:rsidRDefault="00D24EDD" w:rsidP="00915063">
            <w:pPr>
              <w:tabs>
                <w:tab w:val="left" w:pos="502"/>
                <w:tab w:val="left" w:pos="1211"/>
              </w:tabs>
              <w:ind w:firstLine="709"/>
              <w:rPr>
                <w:rFonts w:eastAsia="Calibri"/>
                <w:sz w:val="26"/>
                <w:szCs w:val="28"/>
              </w:rPr>
            </w:pPr>
          </w:p>
        </w:tc>
        <w:tc>
          <w:tcPr>
            <w:tcW w:w="726" w:type="dxa"/>
            <w:gridSpan w:val="2"/>
            <w:shd w:val="clear" w:color="auto" w:fill="auto"/>
            <w:vAlign w:val="center"/>
          </w:tcPr>
          <w:p w:rsidR="00D24EDD" w:rsidRPr="002D3C5E" w:rsidRDefault="00D24EDD" w:rsidP="00915063">
            <w:pPr>
              <w:tabs>
                <w:tab w:val="left" w:pos="502"/>
                <w:tab w:val="left" w:pos="1211"/>
              </w:tabs>
              <w:ind w:firstLine="709"/>
              <w:rPr>
                <w:rFonts w:eastAsia="Calibri"/>
                <w:sz w:val="26"/>
                <w:szCs w:val="28"/>
              </w:rPr>
            </w:pPr>
          </w:p>
        </w:tc>
        <w:tc>
          <w:tcPr>
            <w:tcW w:w="7212" w:type="dxa"/>
            <w:shd w:val="clear" w:color="auto" w:fill="auto"/>
            <w:vAlign w:val="center"/>
          </w:tcPr>
          <w:p w:rsidR="00D24EDD" w:rsidRPr="002D3C5E" w:rsidRDefault="00D24EDD" w:rsidP="002D3C5E">
            <w:pPr>
              <w:tabs>
                <w:tab w:val="left" w:pos="502"/>
                <w:tab w:val="left" w:pos="1211"/>
              </w:tabs>
              <w:ind w:firstLine="158"/>
              <w:rPr>
                <w:rFonts w:eastAsia="Calibri"/>
                <w:sz w:val="26"/>
                <w:szCs w:val="28"/>
              </w:rPr>
            </w:pPr>
            <w:r w:rsidRPr="002D3C5E">
              <w:rPr>
                <w:rFonts w:eastAsia="Calibri"/>
                <w:sz w:val="26"/>
                <w:szCs w:val="28"/>
              </w:rPr>
              <w:t>1.4.4.1. Состояние сетей водоснабжения</w:t>
            </w:r>
          </w:p>
        </w:tc>
        <w:tc>
          <w:tcPr>
            <w:tcW w:w="1276" w:type="dxa"/>
            <w:shd w:val="clear" w:color="auto" w:fill="auto"/>
            <w:vAlign w:val="center"/>
          </w:tcPr>
          <w:p w:rsidR="00D24EDD" w:rsidRPr="002D3C5E" w:rsidRDefault="00D24EDD" w:rsidP="00915063">
            <w:pPr>
              <w:tabs>
                <w:tab w:val="left" w:pos="1168"/>
              </w:tabs>
              <w:ind w:left="-46" w:right="-108" w:firstLine="46"/>
              <w:rPr>
                <w:rFonts w:eastAsia="Calibri"/>
                <w:sz w:val="26"/>
                <w:szCs w:val="28"/>
              </w:rPr>
            </w:pPr>
            <w:r w:rsidRPr="002D3C5E">
              <w:rPr>
                <w:rFonts w:eastAsia="Calibri"/>
                <w:sz w:val="26"/>
                <w:szCs w:val="28"/>
              </w:rPr>
              <w:t>3</w:t>
            </w:r>
            <w:r w:rsidR="005066E8" w:rsidRPr="002D3C5E">
              <w:rPr>
                <w:rFonts w:eastAsia="Calibri"/>
                <w:sz w:val="26"/>
                <w:szCs w:val="28"/>
              </w:rPr>
              <w:t>7</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502"/>
                <w:tab w:val="left" w:pos="1211"/>
              </w:tabs>
              <w:ind w:left="502" w:firstLine="284"/>
              <w:rPr>
                <w:rFonts w:eastAsia="Calibri"/>
                <w:sz w:val="26"/>
                <w:szCs w:val="28"/>
              </w:rPr>
            </w:pPr>
          </w:p>
        </w:tc>
        <w:tc>
          <w:tcPr>
            <w:tcW w:w="567" w:type="dxa"/>
            <w:shd w:val="clear" w:color="auto" w:fill="auto"/>
            <w:vAlign w:val="center"/>
          </w:tcPr>
          <w:p w:rsidR="00D24EDD" w:rsidRPr="002D3C5E" w:rsidRDefault="00D24EDD" w:rsidP="00915063">
            <w:pPr>
              <w:tabs>
                <w:tab w:val="left" w:pos="502"/>
                <w:tab w:val="left" w:pos="1211"/>
              </w:tabs>
              <w:ind w:firstLine="709"/>
              <w:rPr>
                <w:rFonts w:eastAsia="Calibri"/>
                <w:sz w:val="26"/>
                <w:szCs w:val="28"/>
              </w:rPr>
            </w:pPr>
          </w:p>
        </w:tc>
        <w:tc>
          <w:tcPr>
            <w:tcW w:w="726" w:type="dxa"/>
            <w:gridSpan w:val="2"/>
            <w:shd w:val="clear" w:color="auto" w:fill="auto"/>
            <w:vAlign w:val="center"/>
          </w:tcPr>
          <w:p w:rsidR="00D24EDD" w:rsidRPr="002D3C5E" w:rsidRDefault="00D24EDD" w:rsidP="00915063">
            <w:pPr>
              <w:tabs>
                <w:tab w:val="left" w:pos="502"/>
                <w:tab w:val="left" w:pos="1211"/>
              </w:tabs>
              <w:ind w:firstLine="709"/>
              <w:rPr>
                <w:rFonts w:eastAsia="Calibri"/>
                <w:sz w:val="26"/>
                <w:szCs w:val="28"/>
              </w:rPr>
            </w:pPr>
          </w:p>
        </w:tc>
        <w:tc>
          <w:tcPr>
            <w:tcW w:w="7212" w:type="dxa"/>
            <w:shd w:val="clear" w:color="auto" w:fill="auto"/>
            <w:vAlign w:val="center"/>
          </w:tcPr>
          <w:p w:rsidR="00D24EDD" w:rsidRPr="002D3C5E" w:rsidRDefault="00D24EDD" w:rsidP="002D3C5E">
            <w:pPr>
              <w:tabs>
                <w:tab w:val="left" w:pos="502"/>
                <w:tab w:val="left" w:pos="1211"/>
              </w:tabs>
              <w:ind w:firstLine="158"/>
              <w:rPr>
                <w:rFonts w:eastAsia="Calibri"/>
                <w:sz w:val="26"/>
                <w:szCs w:val="28"/>
              </w:rPr>
            </w:pPr>
            <w:r w:rsidRPr="002D3C5E">
              <w:rPr>
                <w:rFonts w:eastAsia="Calibri"/>
                <w:sz w:val="26"/>
                <w:szCs w:val="28"/>
              </w:rPr>
              <w:t>1.4.4.2. Состояние сетей канализации</w:t>
            </w:r>
          </w:p>
        </w:tc>
        <w:tc>
          <w:tcPr>
            <w:tcW w:w="1276" w:type="dxa"/>
            <w:shd w:val="clear" w:color="auto" w:fill="auto"/>
            <w:vAlign w:val="center"/>
          </w:tcPr>
          <w:p w:rsidR="00D24EDD" w:rsidRPr="002D3C5E" w:rsidRDefault="005066E8" w:rsidP="00915063">
            <w:pPr>
              <w:ind w:left="-46" w:right="-108" w:firstLine="46"/>
              <w:rPr>
                <w:rFonts w:eastAsia="Calibri"/>
                <w:sz w:val="26"/>
                <w:szCs w:val="28"/>
              </w:rPr>
            </w:pPr>
            <w:r w:rsidRPr="002D3C5E">
              <w:rPr>
                <w:rFonts w:eastAsia="Calibri"/>
                <w:sz w:val="26"/>
                <w:szCs w:val="28"/>
              </w:rPr>
              <w:t>40</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502"/>
                <w:tab w:val="left" w:pos="1211"/>
              </w:tabs>
              <w:ind w:left="502" w:firstLine="284"/>
              <w:rPr>
                <w:rFonts w:eastAsia="Calibri"/>
                <w:sz w:val="26"/>
                <w:szCs w:val="28"/>
              </w:rPr>
            </w:pPr>
          </w:p>
        </w:tc>
        <w:tc>
          <w:tcPr>
            <w:tcW w:w="567" w:type="dxa"/>
            <w:shd w:val="clear" w:color="auto" w:fill="auto"/>
            <w:vAlign w:val="center"/>
          </w:tcPr>
          <w:p w:rsidR="00D24EDD" w:rsidRPr="002D3C5E" w:rsidRDefault="00D24EDD" w:rsidP="00915063">
            <w:pPr>
              <w:tabs>
                <w:tab w:val="left" w:pos="502"/>
                <w:tab w:val="left" w:pos="1211"/>
              </w:tabs>
              <w:ind w:firstLine="709"/>
              <w:rPr>
                <w:rFonts w:eastAsia="Calibri"/>
                <w:sz w:val="26"/>
                <w:szCs w:val="28"/>
              </w:rPr>
            </w:pPr>
          </w:p>
        </w:tc>
        <w:tc>
          <w:tcPr>
            <w:tcW w:w="726" w:type="dxa"/>
            <w:gridSpan w:val="2"/>
            <w:shd w:val="clear" w:color="auto" w:fill="auto"/>
            <w:vAlign w:val="center"/>
          </w:tcPr>
          <w:p w:rsidR="00D24EDD" w:rsidRPr="002D3C5E" w:rsidRDefault="00D24EDD" w:rsidP="00915063">
            <w:pPr>
              <w:tabs>
                <w:tab w:val="left" w:pos="502"/>
                <w:tab w:val="left" w:pos="1211"/>
              </w:tabs>
              <w:ind w:firstLine="709"/>
              <w:rPr>
                <w:rFonts w:eastAsia="Calibri"/>
                <w:sz w:val="26"/>
                <w:szCs w:val="28"/>
              </w:rPr>
            </w:pPr>
          </w:p>
        </w:tc>
        <w:tc>
          <w:tcPr>
            <w:tcW w:w="7212" w:type="dxa"/>
            <w:shd w:val="clear" w:color="auto" w:fill="auto"/>
            <w:vAlign w:val="center"/>
          </w:tcPr>
          <w:p w:rsidR="00D24EDD" w:rsidRPr="002D3C5E" w:rsidRDefault="00D24EDD" w:rsidP="002D3C5E">
            <w:pPr>
              <w:tabs>
                <w:tab w:val="left" w:pos="502"/>
                <w:tab w:val="left" w:pos="1211"/>
              </w:tabs>
              <w:ind w:firstLine="158"/>
              <w:rPr>
                <w:rFonts w:eastAsia="Calibri"/>
                <w:sz w:val="26"/>
                <w:szCs w:val="28"/>
              </w:rPr>
            </w:pPr>
            <w:r w:rsidRPr="002D3C5E">
              <w:rPr>
                <w:rFonts w:eastAsia="Calibri"/>
                <w:sz w:val="26"/>
                <w:szCs w:val="28"/>
              </w:rPr>
              <w:t>1.4.4.3. Состояние сетей теплоснабжения</w:t>
            </w:r>
          </w:p>
        </w:tc>
        <w:tc>
          <w:tcPr>
            <w:tcW w:w="1276" w:type="dxa"/>
            <w:shd w:val="clear" w:color="auto" w:fill="auto"/>
            <w:vAlign w:val="center"/>
          </w:tcPr>
          <w:p w:rsidR="00D24EDD" w:rsidRPr="002D3C5E" w:rsidRDefault="005066E8" w:rsidP="00915063">
            <w:pPr>
              <w:ind w:left="-46" w:right="-108" w:firstLine="46"/>
              <w:rPr>
                <w:rFonts w:eastAsia="Calibri"/>
                <w:sz w:val="26"/>
                <w:szCs w:val="28"/>
              </w:rPr>
            </w:pPr>
            <w:r w:rsidRPr="002D3C5E">
              <w:rPr>
                <w:rFonts w:eastAsia="Calibri"/>
                <w:sz w:val="26"/>
                <w:szCs w:val="28"/>
              </w:rPr>
              <w:t>41</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502"/>
                <w:tab w:val="left" w:pos="1211"/>
              </w:tabs>
              <w:ind w:left="502" w:firstLine="284"/>
              <w:rPr>
                <w:rFonts w:eastAsia="Calibri"/>
                <w:sz w:val="26"/>
                <w:szCs w:val="28"/>
              </w:rPr>
            </w:pPr>
          </w:p>
        </w:tc>
        <w:tc>
          <w:tcPr>
            <w:tcW w:w="567" w:type="dxa"/>
            <w:shd w:val="clear" w:color="auto" w:fill="auto"/>
            <w:vAlign w:val="center"/>
          </w:tcPr>
          <w:p w:rsidR="00D24EDD" w:rsidRPr="002D3C5E" w:rsidRDefault="00D24EDD" w:rsidP="00915063">
            <w:pPr>
              <w:tabs>
                <w:tab w:val="left" w:pos="502"/>
                <w:tab w:val="left" w:pos="1211"/>
              </w:tabs>
              <w:ind w:firstLine="709"/>
              <w:rPr>
                <w:rFonts w:eastAsia="Calibri"/>
                <w:sz w:val="26"/>
                <w:szCs w:val="28"/>
              </w:rPr>
            </w:pPr>
          </w:p>
        </w:tc>
        <w:tc>
          <w:tcPr>
            <w:tcW w:w="726" w:type="dxa"/>
            <w:gridSpan w:val="2"/>
            <w:shd w:val="clear" w:color="auto" w:fill="auto"/>
            <w:vAlign w:val="center"/>
          </w:tcPr>
          <w:p w:rsidR="00D24EDD" w:rsidRPr="002D3C5E" w:rsidRDefault="00D24EDD" w:rsidP="00915063">
            <w:pPr>
              <w:tabs>
                <w:tab w:val="left" w:pos="502"/>
                <w:tab w:val="left" w:pos="1211"/>
              </w:tabs>
              <w:ind w:firstLine="709"/>
              <w:rPr>
                <w:rFonts w:eastAsia="Calibri"/>
                <w:sz w:val="26"/>
                <w:szCs w:val="28"/>
              </w:rPr>
            </w:pPr>
          </w:p>
        </w:tc>
        <w:tc>
          <w:tcPr>
            <w:tcW w:w="7212" w:type="dxa"/>
            <w:shd w:val="clear" w:color="auto" w:fill="auto"/>
            <w:vAlign w:val="center"/>
          </w:tcPr>
          <w:p w:rsidR="00D24EDD" w:rsidRPr="002D3C5E" w:rsidRDefault="00D24EDD" w:rsidP="002D3C5E">
            <w:pPr>
              <w:tabs>
                <w:tab w:val="left" w:pos="502"/>
                <w:tab w:val="left" w:pos="1211"/>
              </w:tabs>
              <w:ind w:firstLine="158"/>
              <w:rPr>
                <w:rFonts w:eastAsia="Calibri"/>
                <w:sz w:val="26"/>
                <w:szCs w:val="28"/>
              </w:rPr>
            </w:pPr>
            <w:r w:rsidRPr="002D3C5E">
              <w:rPr>
                <w:rFonts w:eastAsia="Calibri"/>
                <w:sz w:val="26"/>
                <w:szCs w:val="28"/>
              </w:rPr>
              <w:t>1.4.4.4. Состояние сетей газоснабжения</w:t>
            </w:r>
          </w:p>
        </w:tc>
        <w:tc>
          <w:tcPr>
            <w:tcW w:w="1276" w:type="dxa"/>
            <w:shd w:val="clear" w:color="auto" w:fill="auto"/>
            <w:vAlign w:val="center"/>
          </w:tcPr>
          <w:p w:rsidR="00D24EDD" w:rsidRPr="002D3C5E" w:rsidRDefault="005066E8" w:rsidP="00915063">
            <w:pPr>
              <w:tabs>
                <w:tab w:val="left" w:pos="1168"/>
              </w:tabs>
              <w:ind w:left="-46" w:right="-108" w:firstLine="46"/>
              <w:rPr>
                <w:rFonts w:eastAsia="Calibri"/>
                <w:sz w:val="26"/>
                <w:szCs w:val="28"/>
              </w:rPr>
            </w:pPr>
            <w:r w:rsidRPr="002D3C5E">
              <w:rPr>
                <w:rFonts w:eastAsia="Calibri"/>
                <w:sz w:val="26"/>
                <w:szCs w:val="28"/>
              </w:rPr>
              <w:t>45</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502"/>
                <w:tab w:val="left" w:pos="1211"/>
              </w:tabs>
              <w:ind w:left="502" w:firstLine="284"/>
              <w:rPr>
                <w:rFonts w:eastAsia="Calibri"/>
                <w:sz w:val="26"/>
                <w:szCs w:val="28"/>
              </w:rPr>
            </w:pPr>
          </w:p>
        </w:tc>
        <w:tc>
          <w:tcPr>
            <w:tcW w:w="567" w:type="dxa"/>
            <w:shd w:val="clear" w:color="auto" w:fill="auto"/>
            <w:vAlign w:val="center"/>
          </w:tcPr>
          <w:p w:rsidR="00D24EDD" w:rsidRPr="002D3C5E" w:rsidRDefault="00D24EDD" w:rsidP="00915063">
            <w:pPr>
              <w:tabs>
                <w:tab w:val="left" w:pos="502"/>
                <w:tab w:val="left" w:pos="1211"/>
              </w:tabs>
              <w:ind w:firstLine="709"/>
              <w:rPr>
                <w:rFonts w:eastAsia="Calibri"/>
                <w:sz w:val="26"/>
                <w:szCs w:val="28"/>
              </w:rPr>
            </w:pPr>
          </w:p>
        </w:tc>
        <w:tc>
          <w:tcPr>
            <w:tcW w:w="726" w:type="dxa"/>
            <w:gridSpan w:val="2"/>
            <w:shd w:val="clear" w:color="auto" w:fill="auto"/>
            <w:vAlign w:val="center"/>
          </w:tcPr>
          <w:p w:rsidR="00D24EDD" w:rsidRPr="002D3C5E" w:rsidRDefault="00D24EDD" w:rsidP="00915063">
            <w:pPr>
              <w:tabs>
                <w:tab w:val="left" w:pos="502"/>
                <w:tab w:val="left" w:pos="1211"/>
              </w:tabs>
              <w:ind w:firstLine="709"/>
              <w:rPr>
                <w:rFonts w:eastAsia="Calibri"/>
                <w:sz w:val="26"/>
                <w:szCs w:val="28"/>
              </w:rPr>
            </w:pPr>
          </w:p>
        </w:tc>
        <w:tc>
          <w:tcPr>
            <w:tcW w:w="7212" w:type="dxa"/>
            <w:shd w:val="clear" w:color="auto" w:fill="auto"/>
            <w:vAlign w:val="center"/>
          </w:tcPr>
          <w:p w:rsidR="00D24EDD" w:rsidRPr="002D3C5E" w:rsidRDefault="00D24EDD" w:rsidP="002D3C5E">
            <w:pPr>
              <w:tabs>
                <w:tab w:val="left" w:pos="502"/>
                <w:tab w:val="left" w:pos="1211"/>
              </w:tabs>
              <w:ind w:firstLine="158"/>
              <w:rPr>
                <w:rFonts w:eastAsia="Calibri"/>
                <w:sz w:val="26"/>
                <w:szCs w:val="28"/>
              </w:rPr>
            </w:pPr>
            <w:r w:rsidRPr="002D3C5E">
              <w:rPr>
                <w:rFonts w:eastAsia="Calibri"/>
                <w:sz w:val="26"/>
                <w:szCs w:val="28"/>
              </w:rPr>
              <w:t>1.4.4.5. Состояние сетей электроснабжения</w:t>
            </w:r>
          </w:p>
        </w:tc>
        <w:tc>
          <w:tcPr>
            <w:tcW w:w="1276" w:type="dxa"/>
            <w:shd w:val="clear" w:color="auto" w:fill="auto"/>
            <w:vAlign w:val="center"/>
          </w:tcPr>
          <w:p w:rsidR="00D24EDD" w:rsidRPr="002D3C5E" w:rsidRDefault="00D24EDD" w:rsidP="00915063">
            <w:pPr>
              <w:ind w:left="-46" w:right="-108" w:firstLine="46"/>
              <w:rPr>
                <w:rFonts w:eastAsia="Calibri"/>
                <w:sz w:val="26"/>
                <w:szCs w:val="28"/>
              </w:rPr>
            </w:pPr>
            <w:r w:rsidRPr="002D3C5E">
              <w:rPr>
                <w:rFonts w:eastAsia="Calibri"/>
                <w:sz w:val="26"/>
                <w:szCs w:val="28"/>
              </w:rPr>
              <w:t>4</w:t>
            </w:r>
            <w:r w:rsidR="005066E8" w:rsidRPr="002D3C5E">
              <w:rPr>
                <w:rFonts w:eastAsia="Calibri"/>
                <w:sz w:val="26"/>
                <w:szCs w:val="28"/>
              </w:rPr>
              <w:t>7</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 w:val="left" w:pos="1211"/>
              </w:tabs>
              <w:ind w:left="219" w:firstLine="709"/>
              <w:rPr>
                <w:rFonts w:eastAsia="Calibri"/>
                <w:sz w:val="26"/>
                <w:szCs w:val="28"/>
              </w:rPr>
            </w:pPr>
          </w:p>
        </w:tc>
        <w:tc>
          <w:tcPr>
            <w:tcW w:w="567" w:type="dxa"/>
            <w:shd w:val="clear" w:color="auto" w:fill="auto"/>
            <w:vAlign w:val="center"/>
          </w:tcPr>
          <w:p w:rsidR="00D24EDD" w:rsidRPr="002D3C5E" w:rsidRDefault="00D24EDD" w:rsidP="00915063">
            <w:pPr>
              <w:tabs>
                <w:tab w:val="left" w:pos="219"/>
                <w:tab w:val="left" w:pos="1211"/>
              </w:tabs>
              <w:ind w:firstLine="709"/>
              <w:rPr>
                <w:rFonts w:eastAsia="Calibri"/>
                <w:sz w:val="26"/>
                <w:szCs w:val="28"/>
              </w:rPr>
            </w:pPr>
          </w:p>
        </w:tc>
        <w:tc>
          <w:tcPr>
            <w:tcW w:w="7938" w:type="dxa"/>
            <w:gridSpan w:val="3"/>
            <w:shd w:val="clear" w:color="auto" w:fill="auto"/>
            <w:vAlign w:val="center"/>
          </w:tcPr>
          <w:p w:rsidR="00D24EDD" w:rsidRPr="002D3C5E" w:rsidRDefault="00D24EDD" w:rsidP="00915063">
            <w:pPr>
              <w:tabs>
                <w:tab w:val="left" w:pos="219"/>
                <w:tab w:val="left" w:pos="1211"/>
              </w:tabs>
              <w:ind w:firstLine="709"/>
              <w:rPr>
                <w:rFonts w:eastAsia="Calibri"/>
                <w:sz w:val="26"/>
                <w:szCs w:val="28"/>
              </w:rPr>
            </w:pPr>
            <w:r w:rsidRPr="002D3C5E">
              <w:rPr>
                <w:rFonts w:eastAsia="Calibri"/>
                <w:sz w:val="26"/>
                <w:szCs w:val="28"/>
              </w:rPr>
              <w:t>1.4.5. Состояние жилищного фонда</w:t>
            </w:r>
          </w:p>
        </w:tc>
        <w:tc>
          <w:tcPr>
            <w:tcW w:w="1276" w:type="dxa"/>
            <w:shd w:val="clear" w:color="auto" w:fill="auto"/>
            <w:vAlign w:val="center"/>
          </w:tcPr>
          <w:p w:rsidR="00D24EDD" w:rsidRPr="002D3C5E" w:rsidRDefault="005066E8" w:rsidP="00915063">
            <w:pPr>
              <w:ind w:left="-46" w:right="-108" w:firstLine="46"/>
              <w:rPr>
                <w:rFonts w:eastAsia="Calibri"/>
                <w:sz w:val="26"/>
                <w:szCs w:val="28"/>
              </w:rPr>
            </w:pPr>
            <w:r w:rsidRPr="002D3C5E">
              <w:rPr>
                <w:rFonts w:eastAsia="Calibri"/>
                <w:sz w:val="26"/>
                <w:szCs w:val="28"/>
              </w:rPr>
              <w:t>55</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 w:val="left" w:pos="432"/>
                <w:tab w:val="left" w:pos="1211"/>
              </w:tabs>
              <w:ind w:left="219" w:firstLine="709"/>
              <w:rPr>
                <w:rFonts w:eastAsia="Calibri"/>
                <w:sz w:val="26"/>
                <w:szCs w:val="28"/>
              </w:rPr>
            </w:pPr>
          </w:p>
        </w:tc>
        <w:tc>
          <w:tcPr>
            <w:tcW w:w="567" w:type="dxa"/>
            <w:shd w:val="clear" w:color="auto" w:fill="auto"/>
            <w:vAlign w:val="center"/>
          </w:tcPr>
          <w:p w:rsidR="00D24EDD" w:rsidRPr="002D3C5E" w:rsidRDefault="00D24EDD" w:rsidP="00915063">
            <w:pPr>
              <w:tabs>
                <w:tab w:val="left" w:pos="219"/>
                <w:tab w:val="left" w:pos="432"/>
                <w:tab w:val="left" w:pos="1211"/>
              </w:tabs>
              <w:ind w:firstLine="709"/>
              <w:rPr>
                <w:rFonts w:eastAsia="Calibri"/>
                <w:sz w:val="26"/>
                <w:szCs w:val="28"/>
              </w:rPr>
            </w:pPr>
          </w:p>
        </w:tc>
        <w:tc>
          <w:tcPr>
            <w:tcW w:w="7938" w:type="dxa"/>
            <w:gridSpan w:val="3"/>
            <w:shd w:val="clear" w:color="auto" w:fill="auto"/>
            <w:vAlign w:val="center"/>
          </w:tcPr>
          <w:p w:rsidR="00D24EDD" w:rsidRPr="002D3C5E" w:rsidRDefault="00D24EDD" w:rsidP="00915063">
            <w:pPr>
              <w:tabs>
                <w:tab w:val="left" w:pos="219"/>
                <w:tab w:val="left" w:pos="1211"/>
              </w:tabs>
              <w:suppressAutoHyphens w:val="0"/>
              <w:ind w:firstLine="709"/>
              <w:rPr>
                <w:rFonts w:eastAsia="Calibri"/>
                <w:sz w:val="26"/>
                <w:szCs w:val="28"/>
              </w:rPr>
            </w:pPr>
            <w:r w:rsidRPr="002D3C5E">
              <w:rPr>
                <w:rFonts w:eastAsia="Calibri"/>
                <w:sz w:val="26"/>
                <w:szCs w:val="28"/>
              </w:rPr>
              <w:t>1.4.6. Состояние объектов социального обслуживания</w:t>
            </w:r>
          </w:p>
        </w:tc>
        <w:tc>
          <w:tcPr>
            <w:tcW w:w="1276" w:type="dxa"/>
            <w:shd w:val="clear" w:color="auto" w:fill="auto"/>
            <w:vAlign w:val="center"/>
          </w:tcPr>
          <w:p w:rsidR="00D24EDD" w:rsidRPr="002D3C5E" w:rsidRDefault="00D24EDD" w:rsidP="00915063">
            <w:pPr>
              <w:ind w:left="34" w:right="-108"/>
              <w:rPr>
                <w:rFonts w:eastAsia="Calibri"/>
                <w:sz w:val="26"/>
                <w:szCs w:val="28"/>
              </w:rPr>
            </w:pPr>
            <w:r w:rsidRPr="002D3C5E">
              <w:rPr>
                <w:rFonts w:eastAsia="Calibri"/>
                <w:sz w:val="26"/>
                <w:szCs w:val="28"/>
              </w:rPr>
              <w:t>5</w:t>
            </w:r>
            <w:r w:rsidR="005066E8" w:rsidRPr="002D3C5E">
              <w:rPr>
                <w:rFonts w:eastAsia="Calibri"/>
                <w:sz w:val="26"/>
                <w:szCs w:val="28"/>
              </w:rPr>
              <w:t>8</w:t>
            </w:r>
          </w:p>
        </w:tc>
      </w:tr>
      <w:tr w:rsidR="00D24EDD" w:rsidRPr="00D24EDD" w:rsidTr="00915063">
        <w:trPr>
          <w:trHeight w:val="419"/>
        </w:trPr>
        <w:tc>
          <w:tcPr>
            <w:tcW w:w="426" w:type="dxa"/>
            <w:shd w:val="clear" w:color="auto" w:fill="auto"/>
            <w:vAlign w:val="center"/>
          </w:tcPr>
          <w:p w:rsidR="00D24EDD" w:rsidRPr="002D3C5E" w:rsidRDefault="00D24EDD" w:rsidP="00915063">
            <w:pPr>
              <w:tabs>
                <w:tab w:val="left" w:pos="786"/>
                <w:tab w:val="left" w:pos="1211"/>
              </w:tabs>
              <w:ind w:left="786" w:firstLine="709"/>
              <w:rPr>
                <w:rFonts w:eastAsia="Calibri"/>
                <w:sz w:val="26"/>
                <w:szCs w:val="28"/>
              </w:rPr>
            </w:pPr>
          </w:p>
        </w:tc>
        <w:tc>
          <w:tcPr>
            <w:tcW w:w="567" w:type="dxa"/>
            <w:shd w:val="clear" w:color="auto" w:fill="auto"/>
            <w:vAlign w:val="center"/>
          </w:tcPr>
          <w:p w:rsidR="00D24EDD" w:rsidRPr="002D3C5E" w:rsidRDefault="00D24EDD" w:rsidP="00915063">
            <w:pPr>
              <w:tabs>
                <w:tab w:val="left" w:pos="786"/>
                <w:tab w:val="left" w:pos="1211"/>
              </w:tabs>
              <w:ind w:left="786" w:firstLine="709"/>
              <w:rPr>
                <w:rFonts w:eastAsia="Calibri"/>
                <w:sz w:val="26"/>
                <w:szCs w:val="28"/>
              </w:rPr>
            </w:pPr>
          </w:p>
          <w:p w:rsidR="00D24EDD" w:rsidRPr="002D3C5E" w:rsidRDefault="00D24EDD" w:rsidP="00915063">
            <w:pPr>
              <w:tabs>
                <w:tab w:val="left" w:pos="786"/>
                <w:tab w:val="left" w:pos="1211"/>
              </w:tabs>
              <w:ind w:firstLine="709"/>
              <w:rPr>
                <w:rFonts w:eastAsia="Calibri"/>
                <w:sz w:val="26"/>
                <w:szCs w:val="28"/>
              </w:rPr>
            </w:pPr>
          </w:p>
        </w:tc>
        <w:tc>
          <w:tcPr>
            <w:tcW w:w="726" w:type="dxa"/>
            <w:gridSpan w:val="2"/>
            <w:shd w:val="clear" w:color="auto" w:fill="auto"/>
            <w:vAlign w:val="center"/>
          </w:tcPr>
          <w:p w:rsidR="00D24EDD" w:rsidRPr="002D3C5E" w:rsidRDefault="00D24EDD" w:rsidP="00915063">
            <w:pPr>
              <w:tabs>
                <w:tab w:val="left" w:pos="786"/>
                <w:tab w:val="left" w:pos="1211"/>
              </w:tabs>
              <w:ind w:left="501" w:firstLine="709"/>
              <w:rPr>
                <w:rFonts w:eastAsia="Calibri"/>
                <w:sz w:val="26"/>
                <w:szCs w:val="28"/>
              </w:rPr>
            </w:pPr>
          </w:p>
          <w:p w:rsidR="00D24EDD" w:rsidRPr="002D3C5E" w:rsidRDefault="00D24EDD" w:rsidP="00915063">
            <w:pPr>
              <w:tabs>
                <w:tab w:val="left" w:pos="786"/>
                <w:tab w:val="left" w:pos="1211"/>
              </w:tabs>
              <w:ind w:firstLine="709"/>
              <w:rPr>
                <w:rFonts w:eastAsia="Calibri"/>
                <w:sz w:val="26"/>
                <w:szCs w:val="28"/>
              </w:rPr>
            </w:pPr>
          </w:p>
        </w:tc>
        <w:tc>
          <w:tcPr>
            <w:tcW w:w="7212" w:type="dxa"/>
            <w:shd w:val="clear" w:color="auto" w:fill="auto"/>
            <w:vAlign w:val="center"/>
          </w:tcPr>
          <w:p w:rsidR="00D24EDD" w:rsidRPr="002D3C5E" w:rsidRDefault="00D24EDD" w:rsidP="00915063">
            <w:pPr>
              <w:tabs>
                <w:tab w:val="left" w:pos="219"/>
              </w:tabs>
              <w:rPr>
                <w:rFonts w:eastAsia="Calibri"/>
                <w:sz w:val="26"/>
                <w:szCs w:val="28"/>
              </w:rPr>
            </w:pPr>
            <w:r w:rsidRPr="002D3C5E">
              <w:rPr>
                <w:rFonts w:eastAsia="Calibri"/>
                <w:sz w:val="26"/>
                <w:szCs w:val="28"/>
              </w:rPr>
              <w:t>1.4.6.1. Состояние объектов образования и воспитания</w:t>
            </w:r>
          </w:p>
        </w:tc>
        <w:tc>
          <w:tcPr>
            <w:tcW w:w="1276" w:type="dxa"/>
            <w:shd w:val="clear" w:color="auto" w:fill="auto"/>
            <w:vAlign w:val="center"/>
          </w:tcPr>
          <w:p w:rsidR="00D24EDD" w:rsidRPr="002D3C5E" w:rsidRDefault="00D24EDD" w:rsidP="00915063">
            <w:pPr>
              <w:ind w:right="-108"/>
              <w:rPr>
                <w:rFonts w:eastAsia="Calibri"/>
                <w:sz w:val="26"/>
                <w:szCs w:val="28"/>
              </w:rPr>
            </w:pPr>
            <w:r w:rsidRPr="002D3C5E">
              <w:rPr>
                <w:rFonts w:eastAsia="Calibri"/>
                <w:sz w:val="26"/>
                <w:szCs w:val="28"/>
              </w:rPr>
              <w:t>5</w:t>
            </w:r>
            <w:r w:rsidR="005066E8" w:rsidRPr="002D3C5E">
              <w:rPr>
                <w:rFonts w:eastAsia="Calibri"/>
                <w:sz w:val="26"/>
                <w:szCs w:val="28"/>
              </w:rPr>
              <w:t>9</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786"/>
                <w:tab w:val="left" w:pos="1211"/>
              </w:tabs>
              <w:ind w:left="786" w:firstLine="709"/>
              <w:rPr>
                <w:rFonts w:eastAsia="Calibri"/>
                <w:sz w:val="26"/>
                <w:szCs w:val="28"/>
              </w:rPr>
            </w:pPr>
          </w:p>
        </w:tc>
        <w:tc>
          <w:tcPr>
            <w:tcW w:w="567" w:type="dxa"/>
            <w:shd w:val="clear" w:color="auto" w:fill="auto"/>
            <w:vAlign w:val="center"/>
          </w:tcPr>
          <w:p w:rsidR="00D24EDD" w:rsidRPr="002D3C5E" w:rsidRDefault="00D24EDD" w:rsidP="00915063">
            <w:pPr>
              <w:tabs>
                <w:tab w:val="left" w:pos="786"/>
                <w:tab w:val="left" w:pos="1211"/>
              </w:tabs>
              <w:ind w:left="786" w:firstLine="709"/>
              <w:rPr>
                <w:rFonts w:eastAsia="Calibri"/>
                <w:sz w:val="26"/>
                <w:szCs w:val="28"/>
              </w:rPr>
            </w:pPr>
          </w:p>
          <w:p w:rsidR="00D24EDD" w:rsidRPr="002D3C5E" w:rsidRDefault="00D24EDD" w:rsidP="00915063">
            <w:pPr>
              <w:tabs>
                <w:tab w:val="left" w:pos="786"/>
                <w:tab w:val="left" w:pos="1211"/>
              </w:tabs>
              <w:ind w:firstLine="709"/>
              <w:rPr>
                <w:rFonts w:eastAsia="Calibri"/>
                <w:sz w:val="26"/>
                <w:szCs w:val="28"/>
              </w:rPr>
            </w:pPr>
          </w:p>
        </w:tc>
        <w:tc>
          <w:tcPr>
            <w:tcW w:w="726" w:type="dxa"/>
            <w:gridSpan w:val="2"/>
            <w:shd w:val="clear" w:color="auto" w:fill="auto"/>
            <w:vAlign w:val="center"/>
          </w:tcPr>
          <w:p w:rsidR="00D24EDD" w:rsidRPr="002D3C5E" w:rsidRDefault="00D24EDD" w:rsidP="00915063">
            <w:pPr>
              <w:tabs>
                <w:tab w:val="left" w:pos="786"/>
                <w:tab w:val="left" w:pos="1211"/>
              </w:tabs>
              <w:ind w:left="501" w:firstLine="709"/>
              <w:rPr>
                <w:rFonts w:eastAsia="Calibri"/>
                <w:sz w:val="26"/>
                <w:szCs w:val="28"/>
              </w:rPr>
            </w:pPr>
          </w:p>
          <w:p w:rsidR="00D24EDD" w:rsidRPr="002D3C5E" w:rsidRDefault="00D24EDD" w:rsidP="00915063">
            <w:pPr>
              <w:tabs>
                <w:tab w:val="left" w:pos="786"/>
                <w:tab w:val="left" w:pos="1211"/>
              </w:tabs>
              <w:ind w:firstLine="709"/>
              <w:rPr>
                <w:rFonts w:eastAsia="Calibri"/>
                <w:sz w:val="26"/>
                <w:szCs w:val="28"/>
              </w:rPr>
            </w:pPr>
          </w:p>
        </w:tc>
        <w:tc>
          <w:tcPr>
            <w:tcW w:w="7212" w:type="dxa"/>
            <w:shd w:val="clear" w:color="auto" w:fill="auto"/>
            <w:vAlign w:val="center"/>
          </w:tcPr>
          <w:p w:rsidR="00D24EDD" w:rsidRPr="002D3C5E" w:rsidRDefault="00D24EDD" w:rsidP="002D3C5E">
            <w:pPr>
              <w:tabs>
                <w:tab w:val="left" w:pos="786"/>
                <w:tab w:val="left" w:pos="1211"/>
              </w:tabs>
              <w:ind w:firstLine="16"/>
              <w:rPr>
                <w:rFonts w:eastAsia="Calibri"/>
                <w:sz w:val="26"/>
                <w:szCs w:val="28"/>
              </w:rPr>
            </w:pPr>
            <w:r w:rsidRPr="002D3C5E">
              <w:rPr>
                <w:rFonts w:eastAsia="Calibri"/>
                <w:sz w:val="26"/>
                <w:szCs w:val="28"/>
              </w:rPr>
              <w:t>1.4.6.2. Состояние объектов здравоохранения, физкультуры и спорта</w:t>
            </w:r>
          </w:p>
        </w:tc>
        <w:tc>
          <w:tcPr>
            <w:tcW w:w="1276" w:type="dxa"/>
            <w:shd w:val="clear" w:color="auto" w:fill="auto"/>
            <w:vAlign w:val="center"/>
          </w:tcPr>
          <w:p w:rsidR="00D24EDD" w:rsidRPr="002D3C5E" w:rsidRDefault="005066E8" w:rsidP="00915063">
            <w:pPr>
              <w:ind w:left="-108" w:right="33"/>
              <w:rPr>
                <w:rFonts w:eastAsia="Calibri"/>
                <w:sz w:val="26"/>
                <w:szCs w:val="28"/>
              </w:rPr>
            </w:pPr>
            <w:r w:rsidRPr="002D3C5E">
              <w:rPr>
                <w:rFonts w:eastAsia="Calibri"/>
                <w:sz w:val="26"/>
                <w:szCs w:val="28"/>
              </w:rPr>
              <w:t>61</w:t>
            </w:r>
          </w:p>
        </w:tc>
      </w:tr>
      <w:tr w:rsidR="00D24EDD" w:rsidRPr="00D24EDD" w:rsidTr="00915063">
        <w:trPr>
          <w:trHeight w:val="324"/>
        </w:trPr>
        <w:tc>
          <w:tcPr>
            <w:tcW w:w="426" w:type="dxa"/>
            <w:shd w:val="clear" w:color="auto" w:fill="auto"/>
            <w:vAlign w:val="center"/>
          </w:tcPr>
          <w:p w:rsidR="00D24EDD" w:rsidRPr="002D3C5E" w:rsidRDefault="00D24EDD" w:rsidP="00915063">
            <w:pPr>
              <w:tabs>
                <w:tab w:val="left" w:pos="786"/>
                <w:tab w:val="left" w:pos="1211"/>
              </w:tabs>
              <w:ind w:left="786" w:firstLine="709"/>
              <w:rPr>
                <w:rFonts w:eastAsia="Calibri"/>
                <w:sz w:val="26"/>
                <w:szCs w:val="28"/>
              </w:rPr>
            </w:pPr>
          </w:p>
        </w:tc>
        <w:tc>
          <w:tcPr>
            <w:tcW w:w="567" w:type="dxa"/>
            <w:shd w:val="clear" w:color="auto" w:fill="auto"/>
            <w:vAlign w:val="center"/>
          </w:tcPr>
          <w:p w:rsidR="00D24EDD" w:rsidRPr="002D3C5E" w:rsidRDefault="00D24EDD" w:rsidP="00915063">
            <w:pPr>
              <w:tabs>
                <w:tab w:val="left" w:pos="786"/>
                <w:tab w:val="left" w:pos="1211"/>
              </w:tabs>
              <w:ind w:firstLine="709"/>
              <w:rPr>
                <w:rFonts w:eastAsia="Calibri"/>
                <w:sz w:val="26"/>
                <w:szCs w:val="28"/>
              </w:rPr>
            </w:pPr>
          </w:p>
        </w:tc>
        <w:tc>
          <w:tcPr>
            <w:tcW w:w="726" w:type="dxa"/>
            <w:gridSpan w:val="2"/>
            <w:shd w:val="clear" w:color="auto" w:fill="auto"/>
            <w:vAlign w:val="center"/>
          </w:tcPr>
          <w:p w:rsidR="00D24EDD" w:rsidRPr="002D3C5E" w:rsidRDefault="00D24EDD" w:rsidP="00915063">
            <w:pPr>
              <w:tabs>
                <w:tab w:val="left" w:pos="786"/>
                <w:tab w:val="left" w:pos="1211"/>
              </w:tabs>
              <w:ind w:firstLine="709"/>
              <w:rPr>
                <w:rFonts w:eastAsia="Calibri"/>
                <w:sz w:val="26"/>
                <w:szCs w:val="28"/>
              </w:rPr>
            </w:pPr>
          </w:p>
        </w:tc>
        <w:tc>
          <w:tcPr>
            <w:tcW w:w="7212" w:type="dxa"/>
            <w:shd w:val="clear" w:color="auto" w:fill="auto"/>
            <w:vAlign w:val="center"/>
          </w:tcPr>
          <w:p w:rsidR="00D24EDD" w:rsidRPr="002D3C5E" w:rsidRDefault="00D24EDD" w:rsidP="002D3C5E">
            <w:pPr>
              <w:tabs>
                <w:tab w:val="left" w:pos="786"/>
                <w:tab w:val="left" w:pos="1211"/>
              </w:tabs>
              <w:ind w:firstLine="16"/>
              <w:rPr>
                <w:rFonts w:eastAsia="Calibri"/>
                <w:sz w:val="26"/>
                <w:szCs w:val="28"/>
              </w:rPr>
            </w:pPr>
            <w:r w:rsidRPr="002D3C5E">
              <w:rPr>
                <w:rFonts w:eastAsia="Calibri"/>
                <w:sz w:val="26"/>
                <w:szCs w:val="28"/>
              </w:rPr>
              <w:t>1.4.6.3. Состояние объектов культуры</w:t>
            </w:r>
          </w:p>
        </w:tc>
        <w:tc>
          <w:tcPr>
            <w:tcW w:w="1276" w:type="dxa"/>
            <w:shd w:val="clear" w:color="auto" w:fill="auto"/>
            <w:vAlign w:val="center"/>
          </w:tcPr>
          <w:p w:rsidR="00D24EDD" w:rsidRPr="002D3C5E" w:rsidRDefault="005066E8" w:rsidP="00915063">
            <w:pPr>
              <w:ind w:left="-108" w:right="33"/>
              <w:rPr>
                <w:rFonts w:eastAsia="Calibri"/>
                <w:sz w:val="26"/>
                <w:szCs w:val="28"/>
              </w:rPr>
            </w:pPr>
            <w:r w:rsidRPr="002D3C5E">
              <w:rPr>
                <w:rFonts w:eastAsia="Calibri"/>
                <w:sz w:val="26"/>
                <w:szCs w:val="28"/>
              </w:rPr>
              <w:t>62</w:t>
            </w:r>
          </w:p>
        </w:tc>
      </w:tr>
      <w:tr w:rsidR="00D24EDD" w:rsidRPr="00D24EDD" w:rsidTr="00915063">
        <w:trPr>
          <w:trHeight w:val="657"/>
        </w:trPr>
        <w:tc>
          <w:tcPr>
            <w:tcW w:w="426" w:type="dxa"/>
            <w:shd w:val="clear" w:color="auto" w:fill="auto"/>
            <w:vAlign w:val="center"/>
          </w:tcPr>
          <w:p w:rsidR="00D24EDD" w:rsidRPr="002D3C5E" w:rsidRDefault="00D24EDD" w:rsidP="00915063">
            <w:pPr>
              <w:tabs>
                <w:tab w:val="left" w:pos="786"/>
                <w:tab w:val="left" w:pos="1211"/>
              </w:tabs>
              <w:ind w:left="786" w:firstLine="709"/>
              <w:rPr>
                <w:rFonts w:eastAsia="Calibri"/>
                <w:sz w:val="26"/>
                <w:szCs w:val="28"/>
              </w:rPr>
            </w:pPr>
          </w:p>
        </w:tc>
        <w:tc>
          <w:tcPr>
            <w:tcW w:w="567" w:type="dxa"/>
            <w:shd w:val="clear" w:color="auto" w:fill="auto"/>
            <w:vAlign w:val="center"/>
          </w:tcPr>
          <w:p w:rsidR="00D24EDD" w:rsidRPr="002D3C5E" w:rsidRDefault="00D24EDD" w:rsidP="00915063">
            <w:pPr>
              <w:tabs>
                <w:tab w:val="left" w:pos="786"/>
                <w:tab w:val="left" w:pos="1211"/>
              </w:tabs>
              <w:ind w:left="786" w:firstLine="709"/>
              <w:rPr>
                <w:rFonts w:eastAsia="Calibri"/>
                <w:sz w:val="26"/>
                <w:szCs w:val="28"/>
              </w:rPr>
            </w:pPr>
          </w:p>
          <w:p w:rsidR="00D24EDD" w:rsidRPr="002D3C5E" w:rsidRDefault="00D24EDD" w:rsidP="00915063">
            <w:pPr>
              <w:tabs>
                <w:tab w:val="left" w:pos="786"/>
                <w:tab w:val="left" w:pos="1211"/>
              </w:tabs>
              <w:ind w:firstLine="709"/>
              <w:rPr>
                <w:rFonts w:eastAsia="Calibri"/>
                <w:sz w:val="26"/>
                <w:szCs w:val="28"/>
              </w:rPr>
            </w:pPr>
          </w:p>
        </w:tc>
        <w:tc>
          <w:tcPr>
            <w:tcW w:w="726" w:type="dxa"/>
            <w:gridSpan w:val="2"/>
            <w:shd w:val="clear" w:color="auto" w:fill="auto"/>
            <w:vAlign w:val="center"/>
          </w:tcPr>
          <w:p w:rsidR="00D24EDD" w:rsidRPr="002D3C5E" w:rsidRDefault="00D24EDD" w:rsidP="00915063">
            <w:pPr>
              <w:tabs>
                <w:tab w:val="left" w:pos="786"/>
                <w:tab w:val="left" w:pos="1211"/>
              </w:tabs>
              <w:ind w:left="501" w:firstLine="709"/>
              <w:rPr>
                <w:rFonts w:eastAsia="Calibri"/>
                <w:sz w:val="26"/>
                <w:szCs w:val="28"/>
              </w:rPr>
            </w:pPr>
          </w:p>
          <w:p w:rsidR="00D24EDD" w:rsidRPr="002D3C5E" w:rsidRDefault="00D24EDD" w:rsidP="00915063">
            <w:pPr>
              <w:tabs>
                <w:tab w:val="left" w:pos="786"/>
                <w:tab w:val="left" w:pos="1211"/>
              </w:tabs>
              <w:ind w:firstLine="709"/>
              <w:rPr>
                <w:rFonts w:eastAsia="Calibri"/>
                <w:sz w:val="26"/>
                <w:szCs w:val="28"/>
              </w:rPr>
            </w:pPr>
          </w:p>
        </w:tc>
        <w:tc>
          <w:tcPr>
            <w:tcW w:w="7212" w:type="dxa"/>
            <w:shd w:val="clear" w:color="auto" w:fill="auto"/>
            <w:vAlign w:val="center"/>
          </w:tcPr>
          <w:p w:rsidR="00D24EDD" w:rsidRPr="002D3C5E" w:rsidRDefault="00D24EDD" w:rsidP="002D3C5E">
            <w:pPr>
              <w:tabs>
                <w:tab w:val="left" w:pos="786"/>
                <w:tab w:val="left" w:pos="1211"/>
              </w:tabs>
              <w:ind w:firstLine="16"/>
              <w:rPr>
                <w:rFonts w:eastAsia="Calibri"/>
                <w:sz w:val="26"/>
                <w:szCs w:val="28"/>
              </w:rPr>
            </w:pPr>
            <w:r w:rsidRPr="002D3C5E">
              <w:rPr>
                <w:rFonts w:eastAsia="Calibri"/>
                <w:sz w:val="26"/>
                <w:szCs w:val="28"/>
              </w:rPr>
              <w:t xml:space="preserve">1.4.6.4. Состояние объектов торговли и потребительского рынка </w:t>
            </w:r>
          </w:p>
        </w:tc>
        <w:tc>
          <w:tcPr>
            <w:tcW w:w="1276" w:type="dxa"/>
            <w:shd w:val="clear" w:color="auto" w:fill="auto"/>
            <w:vAlign w:val="center"/>
          </w:tcPr>
          <w:p w:rsidR="00D24EDD" w:rsidRPr="002D3C5E" w:rsidRDefault="005066E8" w:rsidP="00915063">
            <w:pPr>
              <w:ind w:left="-108" w:right="33"/>
              <w:rPr>
                <w:rFonts w:eastAsia="Calibri"/>
                <w:sz w:val="26"/>
                <w:szCs w:val="28"/>
              </w:rPr>
            </w:pPr>
            <w:r w:rsidRPr="002D3C5E">
              <w:rPr>
                <w:rFonts w:eastAsia="Calibri"/>
                <w:sz w:val="26"/>
                <w:szCs w:val="28"/>
              </w:rPr>
              <w:t>63</w:t>
            </w:r>
          </w:p>
        </w:tc>
      </w:tr>
      <w:tr w:rsidR="00D24EDD" w:rsidRPr="00D24EDD" w:rsidTr="00915063">
        <w:trPr>
          <w:trHeight w:val="669"/>
        </w:trPr>
        <w:tc>
          <w:tcPr>
            <w:tcW w:w="426" w:type="dxa"/>
            <w:shd w:val="clear" w:color="auto" w:fill="auto"/>
            <w:vAlign w:val="center"/>
          </w:tcPr>
          <w:p w:rsidR="00D24EDD" w:rsidRPr="002D3C5E" w:rsidRDefault="00D24EDD" w:rsidP="00915063">
            <w:pPr>
              <w:tabs>
                <w:tab w:val="left" w:pos="786"/>
                <w:tab w:val="left" w:pos="1211"/>
              </w:tabs>
              <w:ind w:left="786" w:firstLine="709"/>
              <w:rPr>
                <w:rFonts w:eastAsia="Calibri"/>
                <w:sz w:val="26"/>
                <w:szCs w:val="28"/>
              </w:rPr>
            </w:pPr>
          </w:p>
        </w:tc>
        <w:tc>
          <w:tcPr>
            <w:tcW w:w="567" w:type="dxa"/>
            <w:shd w:val="clear" w:color="auto" w:fill="auto"/>
            <w:vAlign w:val="center"/>
          </w:tcPr>
          <w:p w:rsidR="00D24EDD" w:rsidRPr="002D3C5E" w:rsidRDefault="00D24EDD" w:rsidP="00915063">
            <w:pPr>
              <w:tabs>
                <w:tab w:val="left" w:pos="786"/>
                <w:tab w:val="left" w:pos="1211"/>
              </w:tabs>
              <w:ind w:left="786" w:firstLine="709"/>
              <w:rPr>
                <w:rFonts w:eastAsia="Calibri"/>
                <w:sz w:val="26"/>
                <w:szCs w:val="28"/>
              </w:rPr>
            </w:pPr>
          </w:p>
          <w:p w:rsidR="00D24EDD" w:rsidRPr="002D3C5E" w:rsidRDefault="00D24EDD" w:rsidP="00915063">
            <w:pPr>
              <w:tabs>
                <w:tab w:val="left" w:pos="786"/>
                <w:tab w:val="left" w:pos="1211"/>
              </w:tabs>
              <w:ind w:firstLine="709"/>
              <w:rPr>
                <w:rFonts w:eastAsia="Calibri"/>
                <w:sz w:val="26"/>
                <w:szCs w:val="28"/>
              </w:rPr>
            </w:pPr>
          </w:p>
        </w:tc>
        <w:tc>
          <w:tcPr>
            <w:tcW w:w="726" w:type="dxa"/>
            <w:gridSpan w:val="2"/>
            <w:shd w:val="clear" w:color="auto" w:fill="auto"/>
            <w:vAlign w:val="center"/>
          </w:tcPr>
          <w:p w:rsidR="00D24EDD" w:rsidRPr="002D3C5E" w:rsidRDefault="00D24EDD" w:rsidP="00915063">
            <w:pPr>
              <w:tabs>
                <w:tab w:val="left" w:pos="786"/>
                <w:tab w:val="left" w:pos="1211"/>
              </w:tabs>
              <w:ind w:left="501" w:firstLine="709"/>
              <w:rPr>
                <w:rFonts w:eastAsia="Calibri"/>
                <w:sz w:val="26"/>
                <w:szCs w:val="28"/>
              </w:rPr>
            </w:pPr>
          </w:p>
          <w:p w:rsidR="00D24EDD" w:rsidRPr="002D3C5E" w:rsidRDefault="00D24EDD" w:rsidP="00915063">
            <w:pPr>
              <w:tabs>
                <w:tab w:val="left" w:pos="786"/>
                <w:tab w:val="left" w:pos="1211"/>
              </w:tabs>
              <w:ind w:firstLine="709"/>
              <w:rPr>
                <w:rFonts w:eastAsia="Calibri"/>
                <w:sz w:val="26"/>
                <w:szCs w:val="28"/>
              </w:rPr>
            </w:pPr>
          </w:p>
        </w:tc>
        <w:tc>
          <w:tcPr>
            <w:tcW w:w="7212" w:type="dxa"/>
            <w:shd w:val="clear" w:color="auto" w:fill="auto"/>
            <w:vAlign w:val="center"/>
          </w:tcPr>
          <w:p w:rsidR="00D24EDD" w:rsidRPr="002D3C5E" w:rsidRDefault="00D24EDD" w:rsidP="002D3C5E">
            <w:pPr>
              <w:tabs>
                <w:tab w:val="left" w:pos="786"/>
                <w:tab w:val="left" w:pos="1211"/>
              </w:tabs>
              <w:ind w:firstLine="16"/>
              <w:rPr>
                <w:rFonts w:eastAsia="Calibri"/>
                <w:sz w:val="26"/>
                <w:szCs w:val="28"/>
              </w:rPr>
            </w:pPr>
            <w:r w:rsidRPr="002D3C5E">
              <w:rPr>
                <w:rFonts w:eastAsia="Calibri"/>
                <w:sz w:val="26"/>
                <w:szCs w:val="28"/>
              </w:rPr>
              <w:t>1.4.6.5. Состояние объектов коммунального обслуживания</w:t>
            </w:r>
          </w:p>
        </w:tc>
        <w:tc>
          <w:tcPr>
            <w:tcW w:w="1276" w:type="dxa"/>
            <w:shd w:val="clear" w:color="auto" w:fill="auto"/>
            <w:vAlign w:val="center"/>
          </w:tcPr>
          <w:p w:rsidR="00D24EDD" w:rsidRPr="002D3C5E" w:rsidRDefault="00D24EDD" w:rsidP="00915063">
            <w:pPr>
              <w:ind w:left="-108" w:right="33"/>
              <w:rPr>
                <w:rFonts w:eastAsia="Calibri"/>
                <w:sz w:val="26"/>
                <w:szCs w:val="28"/>
              </w:rPr>
            </w:pPr>
            <w:r w:rsidRPr="002D3C5E">
              <w:rPr>
                <w:rFonts w:eastAsia="Calibri"/>
                <w:sz w:val="26"/>
                <w:szCs w:val="28"/>
              </w:rPr>
              <w:t>6</w:t>
            </w:r>
            <w:r w:rsidR="005066E8" w:rsidRPr="002D3C5E">
              <w:rPr>
                <w:rFonts w:eastAsia="Calibri"/>
                <w:sz w:val="26"/>
                <w:szCs w:val="28"/>
              </w:rPr>
              <w:t>3</w:t>
            </w:r>
          </w:p>
        </w:tc>
      </w:tr>
      <w:tr w:rsidR="00D24EDD" w:rsidRPr="00D24EDD" w:rsidTr="00915063">
        <w:trPr>
          <w:trHeight w:val="397"/>
        </w:trPr>
        <w:tc>
          <w:tcPr>
            <w:tcW w:w="426" w:type="dxa"/>
            <w:shd w:val="clear" w:color="auto" w:fill="auto"/>
            <w:vAlign w:val="center"/>
          </w:tcPr>
          <w:p w:rsidR="00D24EDD" w:rsidRPr="002D3C5E" w:rsidRDefault="00D24EDD" w:rsidP="00915063">
            <w:pPr>
              <w:tabs>
                <w:tab w:val="left" w:pos="786"/>
                <w:tab w:val="left" w:pos="1211"/>
              </w:tabs>
              <w:ind w:left="786" w:firstLine="709"/>
              <w:rPr>
                <w:rFonts w:eastAsia="Calibri"/>
                <w:sz w:val="26"/>
                <w:szCs w:val="28"/>
              </w:rPr>
            </w:pPr>
          </w:p>
        </w:tc>
        <w:tc>
          <w:tcPr>
            <w:tcW w:w="567" w:type="dxa"/>
            <w:shd w:val="clear" w:color="auto" w:fill="auto"/>
            <w:vAlign w:val="center"/>
          </w:tcPr>
          <w:p w:rsidR="00D24EDD" w:rsidRPr="002D3C5E" w:rsidRDefault="00D24EDD" w:rsidP="00915063">
            <w:pPr>
              <w:tabs>
                <w:tab w:val="left" w:pos="786"/>
                <w:tab w:val="left" w:pos="1211"/>
              </w:tabs>
              <w:ind w:firstLine="709"/>
              <w:rPr>
                <w:rFonts w:eastAsia="Calibri"/>
                <w:sz w:val="26"/>
                <w:szCs w:val="28"/>
              </w:rPr>
            </w:pPr>
          </w:p>
        </w:tc>
        <w:tc>
          <w:tcPr>
            <w:tcW w:w="726" w:type="dxa"/>
            <w:gridSpan w:val="2"/>
            <w:shd w:val="clear" w:color="auto" w:fill="auto"/>
            <w:vAlign w:val="center"/>
          </w:tcPr>
          <w:p w:rsidR="00D24EDD" w:rsidRPr="002D3C5E" w:rsidRDefault="00D24EDD" w:rsidP="00915063">
            <w:pPr>
              <w:tabs>
                <w:tab w:val="left" w:pos="786"/>
                <w:tab w:val="left" w:pos="1211"/>
              </w:tabs>
              <w:ind w:firstLine="709"/>
              <w:rPr>
                <w:rFonts w:eastAsia="Calibri"/>
                <w:sz w:val="26"/>
                <w:szCs w:val="28"/>
              </w:rPr>
            </w:pPr>
          </w:p>
        </w:tc>
        <w:tc>
          <w:tcPr>
            <w:tcW w:w="7212" w:type="dxa"/>
            <w:shd w:val="clear" w:color="auto" w:fill="auto"/>
            <w:vAlign w:val="center"/>
          </w:tcPr>
          <w:p w:rsidR="00D24EDD" w:rsidRPr="002D3C5E" w:rsidRDefault="00D24EDD" w:rsidP="002D3C5E">
            <w:pPr>
              <w:tabs>
                <w:tab w:val="left" w:pos="786"/>
                <w:tab w:val="left" w:pos="1211"/>
              </w:tabs>
              <w:ind w:firstLine="16"/>
              <w:rPr>
                <w:rFonts w:eastAsia="Calibri"/>
                <w:sz w:val="26"/>
                <w:szCs w:val="28"/>
              </w:rPr>
            </w:pPr>
            <w:r w:rsidRPr="002D3C5E">
              <w:rPr>
                <w:rFonts w:eastAsia="Calibri"/>
                <w:sz w:val="26"/>
                <w:szCs w:val="28"/>
              </w:rPr>
              <w:t>1.4.6.6. Состояние объектов отдыха и рекреации</w:t>
            </w:r>
          </w:p>
        </w:tc>
        <w:tc>
          <w:tcPr>
            <w:tcW w:w="1276" w:type="dxa"/>
            <w:shd w:val="clear" w:color="auto" w:fill="auto"/>
            <w:vAlign w:val="center"/>
          </w:tcPr>
          <w:p w:rsidR="00D24EDD" w:rsidRPr="002D3C5E" w:rsidRDefault="00D24EDD" w:rsidP="00915063">
            <w:pPr>
              <w:ind w:left="-108" w:right="33"/>
              <w:rPr>
                <w:rFonts w:eastAsia="Calibri"/>
                <w:sz w:val="26"/>
                <w:szCs w:val="28"/>
              </w:rPr>
            </w:pPr>
            <w:r w:rsidRPr="002D3C5E">
              <w:rPr>
                <w:rFonts w:eastAsia="Calibri"/>
                <w:sz w:val="26"/>
                <w:szCs w:val="28"/>
              </w:rPr>
              <w:t>6</w:t>
            </w:r>
            <w:r w:rsidR="005066E8" w:rsidRPr="002D3C5E">
              <w:rPr>
                <w:rFonts w:eastAsia="Calibri"/>
                <w:sz w:val="26"/>
                <w:szCs w:val="28"/>
              </w:rPr>
              <w:t>4</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tc>
        <w:tc>
          <w:tcPr>
            <w:tcW w:w="567" w:type="dxa"/>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p w:rsidR="00D24EDD" w:rsidRPr="002D3C5E" w:rsidRDefault="00D24EDD" w:rsidP="00915063">
            <w:pPr>
              <w:tabs>
                <w:tab w:val="left" w:pos="219"/>
                <w:tab w:val="left" w:pos="1211"/>
              </w:tabs>
              <w:suppressAutoHyphens w:val="0"/>
              <w:ind w:firstLine="709"/>
              <w:rPr>
                <w:rFonts w:eastAsia="Calibri"/>
                <w:sz w:val="26"/>
                <w:szCs w:val="28"/>
              </w:rPr>
            </w:pPr>
          </w:p>
        </w:tc>
        <w:tc>
          <w:tcPr>
            <w:tcW w:w="7938" w:type="dxa"/>
            <w:gridSpan w:val="3"/>
            <w:shd w:val="clear" w:color="auto" w:fill="auto"/>
            <w:vAlign w:val="center"/>
          </w:tcPr>
          <w:p w:rsidR="00D24EDD" w:rsidRPr="002D3C5E" w:rsidRDefault="00D24EDD" w:rsidP="00915063">
            <w:pPr>
              <w:tabs>
                <w:tab w:val="left" w:pos="219"/>
                <w:tab w:val="left" w:pos="1211"/>
              </w:tabs>
              <w:suppressAutoHyphens w:val="0"/>
              <w:ind w:firstLine="709"/>
              <w:rPr>
                <w:rFonts w:eastAsia="Calibri"/>
                <w:sz w:val="26"/>
                <w:szCs w:val="28"/>
              </w:rPr>
            </w:pPr>
            <w:r w:rsidRPr="002D3C5E">
              <w:rPr>
                <w:rFonts w:eastAsia="Calibri"/>
                <w:sz w:val="26"/>
                <w:szCs w:val="28"/>
              </w:rPr>
              <w:t>1.4.7. Состояние благоустройства, озеленения и санитарной  уборки территории</w:t>
            </w:r>
          </w:p>
        </w:tc>
        <w:tc>
          <w:tcPr>
            <w:tcW w:w="1276" w:type="dxa"/>
            <w:shd w:val="clear" w:color="auto" w:fill="auto"/>
            <w:vAlign w:val="center"/>
          </w:tcPr>
          <w:p w:rsidR="00D24EDD" w:rsidRPr="002D3C5E" w:rsidRDefault="00D24EDD" w:rsidP="00915063">
            <w:pPr>
              <w:ind w:left="-108"/>
              <w:rPr>
                <w:rFonts w:eastAsia="Calibri"/>
                <w:sz w:val="26"/>
                <w:szCs w:val="28"/>
              </w:rPr>
            </w:pPr>
            <w:r w:rsidRPr="002D3C5E">
              <w:rPr>
                <w:rFonts w:eastAsia="Calibri"/>
                <w:sz w:val="26"/>
                <w:szCs w:val="28"/>
              </w:rPr>
              <w:t>6</w:t>
            </w:r>
            <w:r w:rsidR="005066E8" w:rsidRPr="002D3C5E">
              <w:rPr>
                <w:rFonts w:eastAsia="Calibri"/>
                <w:sz w:val="26"/>
                <w:szCs w:val="28"/>
              </w:rPr>
              <w:t>5</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tc>
        <w:tc>
          <w:tcPr>
            <w:tcW w:w="567" w:type="dxa"/>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tc>
        <w:tc>
          <w:tcPr>
            <w:tcW w:w="7938" w:type="dxa"/>
            <w:gridSpan w:val="3"/>
            <w:shd w:val="clear" w:color="auto" w:fill="auto"/>
            <w:vAlign w:val="center"/>
          </w:tcPr>
          <w:p w:rsidR="00D24EDD" w:rsidRPr="002D3C5E" w:rsidRDefault="00D24EDD" w:rsidP="002D3C5E">
            <w:pPr>
              <w:tabs>
                <w:tab w:val="left" w:pos="219"/>
                <w:tab w:val="left" w:pos="1211"/>
              </w:tabs>
              <w:suppressAutoHyphens w:val="0"/>
              <w:ind w:firstLine="175"/>
              <w:rPr>
                <w:rFonts w:eastAsia="Calibri"/>
                <w:sz w:val="26"/>
                <w:szCs w:val="28"/>
              </w:rPr>
            </w:pPr>
            <w:r w:rsidRPr="002D3C5E">
              <w:rPr>
                <w:rFonts w:eastAsia="Calibri"/>
                <w:sz w:val="26"/>
                <w:szCs w:val="28"/>
              </w:rPr>
              <w:t>1.4.8. Экологическое состояние территории</w:t>
            </w:r>
          </w:p>
        </w:tc>
        <w:tc>
          <w:tcPr>
            <w:tcW w:w="1276" w:type="dxa"/>
            <w:shd w:val="clear" w:color="auto" w:fill="auto"/>
            <w:vAlign w:val="center"/>
          </w:tcPr>
          <w:p w:rsidR="00D24EDD" w:rsidRPr="002D3C5E" w:rsidRDefault="00D24EDD" w:rsidP="00915063">
            <w:pPr>
              <w:ind w:left="-108" w:right="-108"/>
              <w:rPr>
                <w:rFonts w:eastAsia="Calibri"/>
                <w:sz w:val="26"/>
                <w:szCs w:val="28"/>
              </w:rPr>
            </w:pPr>
            <w:r w:rsidRPr="002D3C5E">
              <w:rPr>
                <w:rFonts w:eastAsia="Calibri"/>
                <w:sz w:val="26"/>
                <w:szCs w:val="28"/>
              </w:rPr>
              <w:t>6</w:t>
            </w:r>
            <w:r w:rsidR="005066E8" w:rsidRPr="002D3C5E">
              <w:rPr>
                <w:rFonts w:eastAsia="Calibri"/>
                <w:sz w:val="26"/>
                <w:szCs w:val="28"/>
              </w:rPr>
              <w:t>5</w:t>
            </w:r>
          </w:p>
        </w:tc>
      </w:tr>
      <w:tr w:rsidR="00D24EDD" w:rsidRPr="00D24EDD" w:rsidTr="00915063">
        <w:trPr>
          <w:trHeight w:val="645"/>
        </w:trPr>
        <w:tc>
          <w:tcPr>
            <w:tcW w:w="426" w:type="dxa"/>
            <w:vMerge w:val="restart"/>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tc>
        <w:tc>
          <w:tcPr>
            <w:tcW w:w="567" w:type="dxa"/>
            <w:vMerge w:val="restart"/>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tc>
        <w:tc>
          <w:tcPr>
            <w:tcW w:w="7938" w:type="dxa"/>
            <w:gridSpan w:val="3"/>
            <w:shd w:val="clear" w:color="auto" w:fill="auto"/>
            <w:vAlign w:val="center"/>
          </w:tcPr>
          <w:p w:rsidR="00D24EDD" w:rsidRPr="002D3C5E" w:rsidRDefault="00D24EDD" w:rsidP="002D3C5E">
            <w:pPr>
              <w:tabs>
                <w:tab w:val="left" w:pos="219"/>
                <w:tab w:val="left" w:pos="1211"/>
              </w:tabs>
              <w:ind w:left="175"/>
              <w:rPr>
                <w:rFonts w:eastAsia="Calibri"/>
                <w:sz w:val="26"/>
                <w:szCs w:val="28"/>
              </w:rPr>
            </w:pPr>
            <w:r w:rsidRPr="002D3C5E">
              <w:rPr>
                <w:rFonts w:eastAsia="Calibri"/>
                <w:sz w:val="26"/>
                <w:szCs w:val="28"/>
              </w:rPr>
              <w:t>1.5. Ограничения использования территории и зоны с особыми условиями  использования территории</w:t>
            </w:r>
          </w:p>
        </w:tc>
        <w:tc>
          <w:tcPr>
            <w:tcW w:w="1276" w:type="dxa"/>
            <w:shd w:val="clear" w:color="auto" w:fill="auto"/>
            <w:vAlign w:val="center"/>
          </w:tcPr>
          <w:p w:rsidR="00D24EDD" w:rsidRPr="002D3C5E" w:rsidRDefault="00D24EDD" w:rsidP="00915063">
            <w:pPr>
              <w:ind w:left="-108" w:right="-108"/>
              <w:rPr>
                <w:rFonts w:eastAsia="Calibri"/>
                <w:sz w:val="26"/>
                <w:szCs w:val="28"/>
              </w:rPr>
            </w:pPr>
            <w:r w:rsidRPr="002D3C5E">
              <w:rPr>
                <w:rFonts w:eastAsia="Calibri"/>
                <w:sz w:val="26"/>
                <w:szCs w:val="28"/>
              </w:rPr>
              <w:t>6</w:t>
            </w:r>
            <w:r w:rsidR="005066E8" w:rsidRPr="002D3C5E">
              <w:rPr>
                <w:rFonts w:eastAsia="Calibri"/>
                <w:sz w:val="26"/>
                <w:szCs w:val="28"/>
              </w:rPr>
              <w:t>7</w:t>
            </w:r>
          </w:p>
        </w:tc>
      </w:tr>
      <w:tr w:rsidR="00D24EDD" w:rsidRPr="00D24EDD" w:rsidTr="00915063">
        <w:trPr>
          <w:trHeight w:val="525"/>
        </w:trPr>
        <w:tc>
          <w:tcPr>
            <w:tcW w:w="426" w:type="dxa"/>
            <w:vMerge/>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tc>
        <w:tc>
          <w:tcPr>
            <w:tcW w:w="567" w:type="dxa"/>
            <w:vMerge/>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tc>
        <w:tc>
          <w:tcPr>
            <w:tcW w:w="7938" w:type="dxa"/>
            <w:gridSpan w:val="3"/>
            <w:shd w:val="clear" w:color="auto" w:fill="auto"/>
            <w:vAlign w:val="center"/>
          </w:tcPr>
          <w:p w:rsidR="00D24EDD" w:rsidRPr="002D3C5E" w:rsidRDefault="00D24EDD" w:rsidP="002D3C5E">
            <w:pPr>
              <w:suppressAutoHyphens w:val="0"/>
              <w:ind w:left="142" w:right="425" w:firstLine="175"/>
              <w:rPr>
                <w:b/>
                <w:bCs/>
                <w:i/>
                <w:iCs/>
                <w:sz w:val="26"/>
                <w:szCs w:val="28"/>
                <w:lang w:eastAsia="ru-RU"/>
              </w:rPr>
            </w:pPr>
            <w:r w:rsidRPr="002D3C5E">
              <w:rPr>
                <w:bCs/>
                <w:iCs/>
                <w:sz w:val="26"/>
                <w:szCs w:val="28"/>
                <w:lang w:eastAsia="ru-RU"/>
              </w:rPr>
              <w:t>1.5.1. Санитарно- защитные зоны</w:t>
            </w:r>
          </w:p>
        </w:tc>
        <w:tc>
          <w:tcPr>
            <w:tcW w:w="1276" w:type="dxa"/>
            <w:shd w:val="clear" w:color="auto" w:fill="auto"/>
            <w:vAlign w:val="center"/>
          </w:tcPr>
          <w:p w:rsidR="00D24EDD" w:rsidRPr="002D3C5E" w:rsidRDefault="00D24EDD" w:rsidP="00915063">
            <w:pPr>
              <w:ind w:left="-108" w:right="-108"/>
              <w:rPr>
                <w:rFonts w:eastAsia="Calibri"/>
                <w:sz w:val="26"/>
                <w:szCs w:val="28"/>
              </w:rPr>
            </w:pPr>
            <w:r w:rsidRPr="002D3C5E">
              <w:rPr>
                <w:rFonts w:eastAsia="Calibri"/>
                <w:sz w:val="26"/>
                <w:szCs w:val="28"/>
              </w:rPr>
              <w:t>6</w:t>
            </w:r>
            <w:r w:rsidR="005066E8" w:rsidRPr="002D3C5E">
              <w:rPr>
                <w:rFonts w:eastAsia="Calibri"/>
                <w:sz w:val="26"/>
                <w:szCs w:val="28"/>
              </w:rPr>
              <w:t>9</w:t>
            </w:r>
          </w:p>
        </w:tc>
      </w:tr>
      <w:tr w:rsidR="00D24EDD" w:rsidRPr="00D24EDD" w:rsidTr="00915063">
        <w:trPr>
          <w:trHeight w:val="595"/>
        </w:trPr>
        <w:tc>
          <w:tcPr>
            <w:tcW w:w="426" w:type="dxa"/>
            <w:vMerge/>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tc>
        <w:tc>
          <w:tcPr>
            <w:tcW w:w="567" w:type="dxa"/>
            <w:vMerge/>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tc>
        <w:tc>
          <w:tcPr>
            <w:tcW w:w="7938" w:type="dxa"/>
            <w:gridSpan w:val="3"/>
            <w:shd w:val="clear" w:color="auto" w:fill="auto"/>
            <w:vAlign w:val="center"/>
          </w:tcPr>
          <w:p w:rsidR="00D24EDD" w:rsidRPr="002D3C5E" w:rsidRDefault="00D24EDD" w:rsidP="002D3C5E">
            <w:pPr>
              <w:tabs>
                <w:tab w:val="left" w:pos="219"/>
                <w:tab w:val="left" w:pos="1211"/>
              </w:tabs>
              <w:ind w:left="142" w:firstLine="175"/>
              <w:rPr>
                <w:rFonts w:eastAsia="Calibri"/>
                <w:sz w:val="26"/>
                <w:szCs w:val="28"/>
              </w:rPr>
            </w:pPr>
            <w:r w:rsidRPr="002D3C5E">
              <w:rPr>
                <w:rFonts w:eastAsia="Calibri"/>
                <w:sz w:val="26"/>
                <w:szCs w:val="28"/>
              </w:rPr>
              <w:t>1.5.2. Водоохранные зоны и зоны санитарной охраны источников питьевого водоснабжения</w:t>
            </w:r>
          </w:p>
        </w:tc>
        <w:tc>
          <w:tcPr>
            <w:tcW w:w="1276" w:type="dxa"/>
            <w:shd w:val="clear" w:color="auto" w:fill="auto"/>
            <w:vAlign w:val="center"/>
          </w:tcPr>
          <w:p w:rsidR="00D24EDD" w:rsidRPr="002D3C5E" w:rsidRDefault="005066E8" w:rsidP="00915063">
            <w:pPr>
              <w:ind w:left="-108" w:right="-108"/>
              <w:rPr>
                <w:rFonts w:eastAsia="Calibri"/>
                <w:sz w:val="26"/>
                <w:szCs w:val="28"/>
              </w:rPr>
            </w:pPr>
            <w:r w:rsidRPr="002D3C5E">
              <w:rPr>
                <w:rFonts w:eastAsia="Calibri"/>
                <w:sz w:val="26"/>
                <w:szCs w:val="28"/>
              </w:rPr>
              <w:t>71</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tc>
        <w:tc>
          <w:tcPr>
            <w:tcW w:w="567" w:type="dxa"/>
            <w:shd w:val="clear" w:color="auto" w:fill="auto"/>
            <w:vAlign w:val="center"/>
          </w:tcPr>
          <w:p w:rsidR="00D24EDD" w:rsidRPr="002D3C5E" w:rsidRDefault="00D24EDD" w:rsidP="00915063">
            <w:pPr>
              <w:tabs>
                <w:tab w:val="left" w:pos="219"/>
                <w:tab w:val="left" w:pos="1211"/>
              </w:tabs>
              <w:suppressAutoHyphens w:val="0"/>
              <w:ind w:left="219" w:firstLine="709"/>
              <w:rPr>
                <w:rFonts w:eastAsia="Calibri"/>
                <w:sz w:val="26"/>
                <w:szCs w:val="28"/>
              </w:rPr>
            </w:pPr>
          </w:p>
        </w:tc>
        <w:tc>
          <w:tcPr>
            <w:tcW w:w="7938" w:type="dxa"/>
            <w:gridSpan w:val="3"/>
            <w:shd w:val="clear" w:color="auto" w:fill="auto"/>
            <w:vAlign w:val="center"/>
          </w:tcPr>
          <w:p w:rsidR="00D24EDD" w:rsidRPr="002D3C5E" w:rsidRDefault="00D24EDD" w:rsidP="002D3C5E">
            <w:pPr>
              <w:suppressAutoHyphens w:val="0"/>
              <w:ind w:left="175" w:firstLine="175"/>
              <w:rPr>
                <w:rFonts w:eastAsia="Calibri"/>
                <w:sz w:val="26"/>
                <w:szCs w:val="28"/>
              </w:rPr>
            </w:pPr>
            <w:r w:rsidRPr="002D3C5E">
              <w:rPr>
                <w:rFonts w:eastAsia="Calibri"/>
                <w:sz w:val="26"/>
                <w:szCs w:val="28"/>
              </w:rPr>
              <w:t>1.6. Зоны охраны  объектов историко-культурного наследия</w:t>
            </w:r>
          </w:p>
        </w:tc>
        <w:tc>
          <w:tcPr>
            <w:tcW w:w="1276" w:type="dxa"/>
            <w:shd w:val="clear" w:color="auto" w:fill="auto"/>
            <w:vAlign w:val="center"/>
          </w:tcPr>
          <w:p w:rsidR="00D24EDD" w:rsidRPr="002D3C5E" w:rsidRDefault="00D24EDD" w:rsidP="00915063">
            <w:pPr>
              <w:ind w:left="-108" w:right="-108"/>
              <w:rPr>
                <w:rFonts w:eastAsia="Calibri"/>
                <w:sz w:val="26"/>
                <w:szCs w:val="28"/>
              </w:rPr>
            </w:pPr>
            <w:r w:rsidRPr="002D3C5E">
              <w:rPr>
                <w:rFonts w:eastAsia="Calibri"/>
                <w:sz w:val="26"/>
                <w:szCs w:val="28"/>
              </w:rPr>
              <w:t>7</w:t>
            </w:r>
            <w:r w:rsidR="005066E8" w:rsidRPr="002D3C5E">
              <w:rPr>
                <w:rFonts w:eastAsia="Calibri"/>
                <w:sz w:val="26"/>
                <w:szCs w:val="28"/>
              </w:rPr>
              <w:t>3</w:t>
            </w:r>
          </w:p>
        </w:tc>
      </w:tr>
      <w:tr w:rsidR="00D24EDD" w:rsidRPr="00D24EDD" w:rsidTr="00915063">
        <w:trPr>
          <w:trHeight w:val="20"/>
        </w:trPr>
        <w:tc>
          <w:tcPr>
            <w:tcW w:w="8931" w:type="dxa"/>
            <w:gridSpan w:val="5"/>
            <w:shd w:val="clear" w:color="auto" w:fill="auto"/>
            <w:vAlign w:val="center"/>
          </w:tcPr>
          <w:p w:rsidR="00D24EDD" w:rsidRPr="002D3C5E" w:rsidRDefault="00D24EDD" w:rsidP="00915063">
            <w:pPr>
              <w:suppressAutoHyphens w:val="0"/>
              <w:autoSpaceDE w:val="0"/>
              <w:autoSpaceDN w:val="0"/>
              <w:adjustRightInd w:val="0"/>
              <w:ind w:firstLine="540"/>
              <w:rPr>
                <w:b/>
                <w:sz w:val="26"/>
                <w:szCs w:val="28"/>
                <w:lang w:eastAsia="ru-RU"/>
              </w:rPr>
            </w:pPr>
            <w:r w:rsidRPr="002D3C5E">
              <w:rPr>
                <w:b/>
                <w:sz w:val="26"/>
                <w:szCs w:val="28"/>
                <w:lang w:eastAsia="ru-RU"/>
              </w:rPr>
              <w:t>Раздел 2. Обоснование выбранного варианта размещения объектов местного значения</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7</w:t>
            </w:r>
            <w:r w:rsidR="005066E8" w:rsidRPr="002D3C5E">
              <w:rPr>
                <w:sz w:val="26"/>
                <w:szCs w:val="28"/>
                <w:lang w:eastAsia="ru-RU"/>
              </w:rPr>
              <w:t>8</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 w:val="left" w:pos="644"/>
              </w:tabs>
              <w:suppressAutoHyphens w:val="0"/>
              <w:ind w:left="360" w:hanging="141"/>
              <w:rPr>
                <w:sz w:val="26"/>
                <w:szCs w:val="28"/>
                <w:lang w:eastAsia="ru-RU"/>
              </w:rPr>
            </w:pPr>
          </w:p>
        </w:tc>
        <w:tc>
          <w:tcPr>
            <w:tcW w:w="8505" w:type="dxa"/>
            <w:gridSpan w:val="4"/>
            <w:shd w:val="clear" w:color="auto" w:fill="auto"/>
            <w:vAlign w:val="center"/>
          </w:tcPr>
          <w:p w:rsidR="00D24EDD" w:rsidRPr="002D3C5E" w:rsidRDefault="00D24EDD" w:rsidP="002D3C5E">
            <w:pPr>
              <w:tabs>
                <w:tab w:val="left" w:pos="77"/>
                <w:tab w:val="left" w:pos="219"/>
              </w:tabs>
              <w:suppressAutoHyphens w:val="0"/>
              <w:rPr>
                <w:sz w:val="26"/>
                <w:szCs w:val="28"/>
                <w:lang w:eastAsia="ru-RU"/>
              </w:rPr>
            </w:pPr>
            <w:r w:rsidRPr="002D3C5E">
              <w:rPr>
                <w:sz w:val="26"/>
                <w:szCs w:val="28"/>
                <w:lang w:eastAsia="ru-RU"/>
              </w:rPr>
              <w:t>2.1. Направления социально-экономического развития и демографический прогноз. Выбор основного варианта решения задач территориального планирования</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7</w:t>
            </w:r>
            <w:r w:rsidR="005066E8" w:rsidRPr="002D3C5E">
              <w:rPr>
                <w:sz w:val="26"/>
                <w:szCs w:val="28"/>
                <w:lang w:eastAsia="ru-RU"/>
              </w:rPr>
              <w:t>8</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219"/>
                <w:tab w:val="left" w:pos="644"/>
              </w:tabs>
              <w:suppressAutoHyphens w:val="0"/>
              <w:ind w:left="360" w:hanging="141"/>
              <w:rPr>
                <w:sz w:val="26"/>
                <w:szCs w:val="28"/>
                <w:lang w:eastAsia="ru-RU"/>
              </w:rPr>
            </w:pPr>
          </w:p>
        </w:tc>
        <w:tc>
          <w:tcPr>
            <w:tcW w:w="8505" w:type="dxa"/>
            <w:gridSpan w:val="4"/>
            <w:shd w:val="clear" w:color="auto" w:fill="auto"/>
            <w:vAlign w:val="center"/>
          </w:tcPr>
          <w:p w:rsidR="00D24EDD" w:rsidRPr="002D3C5E" w:rsidRDefault="00D24EDD" w:rsidP="00915063">
            <w:pPr>
              <w:tabs>
                <w:tab w:val="left" w:pos="77"/>
                <w:tab w:val="left" w:pos="219"/>
              </w:tabs>
              <w:suppressAutoHyphens w:val="0"/>
              <w:rPr>
                <w:sz w:val="26"/>
                <w:szCs w:val="28"/>
                <w:lang w:eastAsia="ru-RU"/>
              </w:rPr>
            </w:pPr>
            <w:r w:rsidRPr="002D3C5E">
              <w:rPr>
                <w:sz w:val="26"/>
                <w:szCs w:val="28"/>
                <w:lang w:eastAsia="ru-RU"/>
              </w:rPr>
              <w:t>2.2. Функциональное зонирование территории и параметры функциональных зон</w:t>
            </w:r>
          </w:p>
        </w:tc>
        <w:tc>
          <w:tcPr>
            <w:tcW w:w="1276" w:type="dxa"/>
            <w:shd w:val="clear" w:color="auto" w:fill="auto"/>
            <w:vAlign w:val="center"/>
          </w:tcPr>
          <w:p w:rsidR="00D24EDD" w:rsidRPr="002D3C5E" w:rsidRDefault="005066E8" w:rsidP="00915063">
            <w:pPr>
              <w:suppressAutoHyphens w:val="0"/>
              <w:ind w:left="-138" w:right="-122"/>
              <w:rPr>
                <w:sz w:val="26"/>
                <w:szCs w:val="28"/>
                <w:lang w:eastAsia="ru-RU"/>
              </w:rPr>
            </w:pPr>
            <w:r w:rsidRPr="002D3C5E">
              <w:rPr>
                <w:sz w:val="26"/>
                <w:szCs w:val="28"/>
                <w:lang w:eastAsia="ru-RU"/>
              </w:rPr>
              <w:t>81</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77"/>
                <w:tab w:val="left" w:pos="219"/>
              </w:tabs>
              <w:suppressAutoHyphens w:val="0"/>
              <w:ind w:left="360" w:hanging="141"/>
              <w:rPr>
                <w:sz w:val="26"/>
                <w:szCs w:val="28"/>
                <w:lang w:eastAsia="ru-RU"/>
              </w:rPr>
            </w:pPr>
          </w:p>
        </w:tc>
        <w:tc>
          <w:tcPr>
            <w:tcW w:w="8505" w:type="dxa"/>
            <w:gridSpan w:val="4"/>
            <w:shd w:val="clear" w:color="auto" w:fill="auto"/>
            <w:vAlign w:val="center"/>
          </w:tcPr>
          <w:p w:rsidR="00D24EDD" w:rsidRPr="002D3C5E" w:rsidRDefault="00D24EDD" w:rsidP="00915063">
            <w:pPr>
              <w:tabs>
                <w:tab w:val="left" w:pos="77"/>
                <w:tab w:val="left" w:pos="219"/>
              </w:tabs>
              <w:suppressAutoHyphens w:val="0"/>
              <w:rPr>
                <w:sz w:val="26"/>
                <w:szCs w:val="28"/>
                <w:lang w:eastAsia="ru-RU"/>
              </w:rPr>
            </w:pPr>
            <w:r w:rsidRPr="002D3C5E">
              <w:rPr>
                <w:sz w:val="26"/>
                <w:szCs w:val="28"/>
                <w:lang w:eastAsia="ru-RU"/>
              </w:rPr>
              <w:t>2.3. Перечень земельных участков, которые включаются в границы населенных пунктов (или исключаются), с указанием категорий земель, к которым планируется отнести эти земельные участки, и целей их планируемого использования</w:t>
            </w:r>
          </w:p>
        </w:tc>
        <w:tc>
          <w:tcPr>
            <w:tcW w:w="1276" w:type="dxa"/>
            <w:shd w:val="clear" w:color="auto" w:fill="auto"/>
            <w:vAlign w:val="center"/>
          </w:tcPr>
          <w:p w:rsidR="00D24EDD" w:rsidRPr="002D3C5E" w:rsidRDefault="005066E8" w:rsidP="00915063">
            <w:pPr>
              <w:suppressAutoHyphens w:val="0"/>
              <w:ind w:left="-138" w:right="-122"/>
              <w:rPr>
                <w:sz w:val="26"/>
                <w:szCs w:val="28"/>
                <w:lang w:eastAsia="ru-RU"/>
              </w:rPr>
            </w:pPr>
            <w:r w:rsidRPr="002D3C5E">
              <w:rPr>
                <w:sz w:val="26"/>
                <w:szCs w:val="28"/>
                <w:lang w:eastAsia="ru-RU"/>
              </w:rPr>
              <w:t>84</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77"/>
                <w:tab w:val="left" w:pos="219"/>
              </w:tabs>
              <w:suppressAutoHyphens w:val="0"/>
              <w:ind w:left="360" w:hanging="141"/>
              <w:rPr>
                <w:sz w:val="26"/>
                <w:szCs w:val="28"/>
                <w:lang w:eastAsia="ru-RU"/>
              </w:rPr>
            </w:pPr>
          </w:p>
        </w:tc>
        <w:tc>
          <w:tcPr>
            <w:tcW w:w="8505" w:type="dxa"/>
            <w:gridSpan w:val="4"/>
            <w:shd w:val="clear" w:color="auto" w:fill="auto"/>
            <w:vAlign w:val="center"/>
          </w:tcPr>
          <w:p w:rsidR="00D24EDD" w:rsidRPr="002D3C5E" w:rsidRDefault="00D24EDD" w:rsidP="00915063">
            <w:pPr>
              <w:tabs>
                <w:tab w:val="left" w:pos="77"/>
                <w:tab w:val="left" w:pos="219"/>
              </w:tabs>
              <w:suppressAutoHyphens w:val="0"/>
              <w:rPr>
                <w:sz w:val="26"/>
                <w:szCs w:val="28"/>
                <w:lang w:eastAsia="ru-RU"/>
              </w:rPr>
            </w:pPr>
            <w:r w:rsidRPr="002D3C5E">
              <w:rPr>
                <w:sz w:val="26"/>
                <w:szCs w:val="28"/>
                <w:lang w:eastAsia="ru-RU"/>
              </w:rPr>
              <w:t>2.4. Оценка возможного влияния на комплексное развитие территории поселения планируемых для размещения объектов местного значения</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8</w:t>
            </w:r>
            <w:r w:rsidR="005066E8" w:rsidRPr="002D3C5E">
              <w:rPr>
                <w:sz w:val="26"/>
                <w:szCs w:val="28"/>
                <w:lang w:eastAsia="ru-RU"/>
              </w:rPr>
              <w:t>6</w:t>
            </w:r>
          </w:p>
        </w:tc>
      </w:tr>
      <w:tr w:rsidR="00D24EDD" w:rsidRPr="00D24EDD" w:rsidTr="00915063">
        <w:trPr>
          <w:trHeight w:val="20"/>
        </w:trPr>
        <w:tc>
          <w:tcPr>
            <w:tcW w:w="8931" w:type="dxa"/>
            <w:gridSpan w:val="5"/>
            <w:shd w:val="clear" w:color="auto" w:fill="auto"/>
            <w:vAlign w:val="center"/>
          </w:tcPr>
          <w:p w:rsidR="00D24EDD" w:rsidRPr="002D3C5E" w:rsidRDefault="00D24EDD" w:rsidP="00915063">
            <w:pPr>
              <w:suppressAutoHyphens w:val="0"/>
              <w:autoSpaceDE w:val="0"/>
              <w:autoSpaceDN w:val="0"/>
              <w:adjustRightInd w:val="0"/>
              <w:ind w:firstLine="540"/>
              <w:rPr>
                <w:b/>
                <w:sz w:val="26"/>
                <w:szCs w:val="28"/>
                <w:lang w:eastAsia="ru-RU"/>
              </w:rPr>
            </w:pPr>
            <w:r w:rsidRPr="002D3C5E">
              <w:rPr>
                <w:b/>
                <w:sz w:val="26"/>
                <w:szCs w:val="28"/>
                <w:lang w:eastAsia="ru-RU"/>
              </w:rPr>
              <w:t xml:space="preserve">Раздел 3. Этапы реализации предложений по территориальному планированию, перечень мероприятий по территориальному планированию </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8</w:t>
            </w:r>
            <w:r w:rsidR="005066E8" w:rsidRPr="002D3C5E">
              <w:rPr>
                <w:sz w:val="26"/>
                <w:szCs w:val="28"/>
                <w:lang w:eastAsia="ru-RU"/>
              </w:rPr>
              <w:t>8</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0"/>
              </w:tabs>
              <w:suppressAutoHyphens w:val="0"/>
              <w:ind w:hanging="65"/>
              <w:rPr>
                <w:sz w:val="26"/>
                <w:szCs w:val="28"/>
                <w:lang w:eastAsia="ru-RU"/>
              </w:rPr>
            </w:pPr>
          </w:p>
        </w:tc>
        <w:tc>
          <w:tcPr>
            <w:tcW w:w="8505" w:type="dxa"/>
            <w:gridSpan w:val="4"/>
            <w:shd w:val="clear" w:color="auto" w:fill="auto"/>
            <w:vAlign w:val="center"/>
          </w:tcPr>
          <w:p w:rsidR="00D24EDD" w:rsidRPr="002D3C5E" w:rsidRDefault="00D24EDD" w:rsidP="00915063">
            <w:pPr>
              <w:tabs>
                <w:tab w:val="left" w:pos="0"/>
              </w:tabs>
              <w:suppressAutoHyphens w:val="0"/>
              <w:ind w:hanging="65"/>
              <w:rPr>
                <w:sz w:val="26"/>
                <w:szCs w:val="28"/>
                <w:lang w:eastAsia="ru-RU"/>
              </w:rPr>
            </w:pPr>
            <w:r w:rsidRPr="002D3C5E">
              <w:rPr>
                <w:sz w:val="26"/>
                <w:szCs w:val="28"/>
                <w:lang w:eastAsia="ru-RU"/>
              </w:rPr>
              <w:t>3.1. Сведения о видах, назначении и наименованиях планируемых для размещения на территории городского поселения объектов федерального значения, объектов регионального значения, утвержденные документами территориального планирования РФ, Волгоградской области. Основные характеристики, местоположение, характеристики зон с особыми условиями использования территории в связи с размещением данных объектов</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8</w:t>
            </w:r>
            <w:r w:rsidR="005066E8" w:rsidRPr="002D3C5E">
              <w:rPr>
                <w:sz w:val="26"/>
                <w:szCs w:val="28"/>
                <w:lang w:eastAsia="ru-RU"/>
              </w:rPr>
              <w:t>8</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0"/>
              </w:tabs>
              <w:suppressAutoHyphens w:val="0"/>
              <w:rPr>
                <w:sz w:val="26"/>
                <w:szCs w:val="28"/>
                <w:lang w:eastAsia="ru-RU"/>
              </w:rPr>
            </w:pPr>
          </w:p>
        </w:tc>
        <w:tc>
          <w:tcPr>
            <w:tcW w:w="8505" w:type="dxa"/>
            <w:gridSpan w:val="4"/>
            <w:shd w:val="clear" w:color="auto" w:fill="auto"/>
            <w:vAlign w:val="center"/>
          </w:tcPr>
          <w:p w:rsidR="00D24EDD" w:rsidRPr="002D3C5E" w:rsidRDefault="00D24EDD" w:rsidP="00915063">
            <w:pPr>
              <w:tabs>
                <w:tab w:val="left" w:pos="0"/>
              </w:tabs>
              <w:suppressAutoHyphens w:val="0"/>
              <w:ind w:hanging="65"/>
              <w:rPr>
                <w:sz w:val="26"/>
                <w:szCs w:val="28"/>
                <w:lang w:eastAsia="ru-RU"/>
              </w:rPr>
            </w:pPr>
            <w:r w:rsidRPr="002D3C5E">
              <w:rPr>
                <w:sz w:val="26"/>
                <w:szCs w:val="28"/>
                <w:lang w:eastAsia="ru-RU"/>
              </w:rPr>
              <w:t>3.2. Сведения о видах, назначении и наименованиях планируемых для размещения на территории городского поселения объектов местного значения муниципального района, утвержденные документами территориального планирования муниципального района. Основные характеристики, местоположение, характеристики зон с особыми условиями использования территории в связи с размещением данных объектов</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8</w:t>
            </w:r>
            <w:r w:rsidR="005066E8" w:rsidRPr="002D3C5E">
              <w:rPr>
                <w:sz w:val="26"/>
                <w:szCs w:val="28"/>
                <w:lang w:eastAsia="ru-RU"/>
              </w:rPr>
              <w:t>8</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0"/>
              </w:tabs>
              <w:suppressAutoHyphens w:val="0"/>
              <w:rPr>
                <w:sz w:val="26"/>
                <w:szCs w:val="28"/>
                <w:lang w:eastAsia="ru-RU"/>
              </w:rPr>
            </w:pPr>
          </w:p>
        </w:tc>
        <w:tc>
          <w:tcPr>
            <w:tcW w:w="753" w:type="dxa"/>
            <w:gridSpan w:val="2"/>
            <w:shd w:val="clear" w:color="auto" w:fill="auto"/>
            <w:vAlign w:val="center"/>
          </w:tcPr>
          <w:p w:rsidR="00D24EDD" w:rsidRPr="002D3C5E" w:rsidRDefault="00D24EDD" w:rsidP="00915063">
            <w:pPr>
              <w:tabs>
                <w:tab w:val="left" w:pos="0"/>
              </w:tabs>
              <w:suppressAutoHyphens w:val="0"/>
              <w:rPr>
                <w:sz w:val="26"/>
                <w:szCs w:val="28"/>
                <w:lang w:eastAsia="ru-RU"/>
              </w:rPr>
            </w:pPr>
          </w:p>
        </w:tc>
        <w:tc>
          <w:tcPr>
            <w:tcW w:w="7752" w:type="dxa"/>
            <w:gridSpan w:val="2"/>
            <w:shd w:val="clear" w:color="auto" w:fill="auto"/>
            <w:vAlign w:val="center"/>
          </w:tcPr>
          <w:p w:rsidR="00D24EDD" w:rsidRPr="002D3C5E" w:rsidRDefault="00D24EDD" w:rsidP="00915063">
            <w:pPr>
              <w:tabs>
                <w:tab w:val="left" w:pos="0"/>
              </w:tabs>
              <w:suppressAutoHyphens w:val="0"/>
              <w:rPr>
                <w:sz w:val="26"/>
                <w:szCs w:val="28"/>
                <w:lang w:eastAsia="ru-RU"/>
              </w:rPr>
            </w:pPr>
            <w:r w:rsidRPr="002D3C5E">
              <w:rPr>
                <w:sz w:val="26"/>
                <w:szCs w:val="28"/>
                <w:lang w:eastAsia="ru-RU"/>
              </w:rPr>
              <w:t>3.2.1. Развитие и размещение объектов транспортной инфраструктуры</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8</w:t>
            </w:r>
            <w:r w:rsidR="005066E8" w:rsidRPr="002D3C5E">
              <w:rPr>
                <w:sz w:val="26"/>
                <w:szCs w:val="28"/>
                <w:lang w:eastAsia="ru-RU"/>
              </w:rPr>
              <w:t>8</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0"/>
              </w:tabs>
              <w:suppressAutoHyphens w:val="0"/>
              <w:ind w:firstLine="786"/>
              <w:rPr>
                <w:sz w:val="26"/>
                <w:szCs w:val="28"/>
                <w:lang w:eastAsia="ru-RU"/>
              </w:rPr>
            </w:pPr>
          </w:p>
        </w:tc>
        <w:tc>
          <w:tcPr>
            <w:tcW w:w="753" w:type="dxa"/>
            <w:gridSpan w:val="2"/>
            <w:shd w:val="clear" w:color="auto" w:fill="auto"/>
            <w:vAlign w:val="center"/>
          </w:tcPr>
          <w:p w:rsidR="00D24EDD" w:rsidRPr="002D3C5E" w:rsidRDefault="00D24EDD" w:rsidP="00915063">
            <w:pPr>
              <w:tabs>
                <w:tab w:val="left" w:pos="0"/>
              </w:tabs>
              <w:suppressAutoHyphens w:val="0"/>
              <w:rPr>
                <w:sz w:val="26"/>
                <w:szCs w:val="28"/>
                <w:lang w:eastAsia="ru-RU"/>
              </w:rPr>
            </w:pPr>
          </w:p>
        </w:tc>
        <w:tc>
          <w:tcPr>
            <w:tcW w:w="7752" w:type="dxa"/>
            <w:gridSpan w:val="2"/>
            <w:shd w:val="clear" w:color="auto" w:fill="auto"/>
            <w:vAlign w:val="center"/>
          </w:tcPr>
          <w:p w:rsidR="00D24EDD" w:rsidRPr="002D3C5E" w:rsidRDefault="00D24EDD" w:rsidP="00915063">
            <w:pPr>
              <w:tabs>
                <w:tab w:val="left" w:pos="0"/>
              </w:tabs>
              <w:suppressAutoHyphens w:val="0"/>
              <w:ind w:firstLine="32"/>
              <w:rPr>
                <w:sz w:val="26"/>
                <w:szCs w:val="28"/>
                <w:lang w:eastAsia="ru-RU"/>
              </w:rPr>
            </w:pPr>
            <w:r w:rsidRPr="002D3C5E">
              <w:rPr>
                <w:sz w:val="26"/>
                <w:szCs w:val="28"/>
                <w:lang w:eastAsia="ru-RU"/>
              </w:rPr>
              <w:t xml:space="preserve">3.2.2.  Развитие и размещение объектов инженерной инфраструктуры </w:t>
            </w:r>
          </w:p>
        </w:tc>
        <w:tc>
          <w:tcPr>
            <w:tcW w:w="1276" w:type="dxa"/>
            <w:shd w:val="clear" w:color="auto" w:fill="auto"/>
            <w:vAlign w:val="center"/>
          </w:tcPr>
          <w:p w:rsidR="00D24EDD" w:rsidRPr="002D3C5E" w:rsidRDefault="005066E8" w:rsidP="00915063">
            <w:pPr>
              <w:suppressAutoHyphens w:val="0"/>
              <w:ind w:left="-138" w:right="-122"/>
              <w:rPr>
                <w:sz w:val="26"/>
                <w:szCs w:val="28"/>
                <w:lang w:eastAsia="ru-RU"/>
              </w:rPr>
            </w:pPr>
            <w:r w:rsidRPr="002D3C5E">
              <w:rPr>
                <w:sz w:val="26"/>
                <w:szCs w:val="28"/>
                <w:lang w:eastAsia="ru-RU"/>
              </w:rPr>
              <w:t>90</w:t>
            </w:r>
          </w:p>
        </w:tc>
      </w:tr>
      <w:tr w:rsidR="00D24EDD" w:rsidRPr="00D24EDD" w:rsidTr="00915063">
        <w:trPr>
          <w:trHeight w:val="272"/>
        </w:trPr>
        <w:tc>
          <w:tcPr>
            <w:tcW w:w="426" w:type="dxa"/>
            <w:shd w:val="clear" w:color="auto" w:fill="auto"/>
            <w:vAlign w:val="center"/>
          </w:tcPr>
          <w:p w:rsidR="00D24EDD" w:rsidRPr="002D3C5E" w:rsidRDefault="00D24EDD" w:rsidP="00915063">
            <w:pPr>
              <w:tabs>
                <w:tab w:val="left" w:pos="786"/>
              </w:tabs>
              <w:suppressAutoHyphens w:val="0"/>
              <w:ind w:left="786"/>
              <w:rPr>
                <w:sz w:val="26"/>
                <w:szCs w:val="28"/>
                <w:lang w:eastAsia="ru-RU"/>
              </w:rPr>
            </w:pPr>
          </w:p>
        </w:tc>
        <w:tc>
          <w:tcPr>
            <w:tcW w:w="753" w:type="dxa"/>
            <w:gridSpan w:val="2"/>
            <w:shd w:val="clear" w:color="auto" w:fill="auto"/>
            <w:vAlign w:val="center"/>
          </w:tcPr>
          <w:p w:rsidR="00D24EDD" w:rsidRPr="002D3C5E" w:rsidRDefault="00D24EDD" w:rsidP="00915063">
            <w:pPr>
              <w:tabs>
                <w:tab w:val="left" w:pos="786"/>
              </w:tabs>
              <w:suppressAutoHyphens w:val="0"/>
              <w:ind w:left="786"/>
              <w:rPr>
                <w:sz w:val="26"/>
                <w:szCs w:val="28"/>
                <w:lang w:eastAsia="ru-RU"/>
              </w:rPr>
            </w:pPr>
          </w:p>
          <w:p w:rsidR="00D24EDD" w:rsidRPr="002D3C5E" w:rsidRDefault="00D24EDD" w:rsidP="00915063">
            <w:pPr>
              <w:tabs>
                <w:tab w:val="left" w:pos="786"/>
              </w:tabs>
              <w:suppressAutoHyphens w:val="0"/>
              <w:rPr>
                <w:sz w:val="26"/>
                <w:szCs w:val="28"/>
                <w:lang w:eastAsia="ru-RU"/>
              </w:rPr>
            </w:pPr>
          </w:p>
        </w:tc>
        <w:tc>
          <w:tcPr>
            <w:tcW w:w="7752" w:type="dxa"/>
            <w:gridSpan w:val="2"/>
            <w:shd w:val="clear" w:color="auto" w:fill="auto"/>
            <w:vAlign w:val="center"/>
          </w:tcPr>
          <w:p w:rsidR="00D24EDD" w:rsidRPr="002D3C5E" w:rsidRDefault="00D24EDD" w:rsidP="00915063">
            <w:pPr>
              <w:tabs>
                <w:tab w:val="left" w:pos="786"/>
              </w:tabs>
              <w:suppressAutoHyphens w:val="0"/>
              <w:ind w:firstLine="34"/>
              <w:rPr>
                <w:sz w:val="26"/>
                <w:szCs w:val="28"/>
                <w:lang w:eastAsia="ru-RU"/>
              </w:rPr>
            </w:pPr>
            <w:r w:rsidRPr="002D3C5E">
              <w:rPr>
                <w:sz w:val="26"/>
                <w:szCs w:val="28"/>
                <w:lang w:eastAsia="ru-RU"/>
              </w:rPr>
              <w:t>3.2.3  Размещение объектов производственной сферы</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10</w:t>
            </w:r>
            <w:r w:rsidR="005066E8" w:rsidRPr="002D3C5E">
              <w:rPr>
                <w:sz w:val="26"/>
                <w:szCs w:val="28"/>
                <w:lang w:eastAsia="ru-RU"/>
              </w:rPr>
              <w:t>3</w:t>
            </w:r>
          </w:p>
        </w:tc>
      </w:tr>
      <w:tr w:rsidR="00D24EDD" w:rsidRPr="00D24EDD" w:rsidTr="00915063">
        <w:trPr>
          <w:trHeight w:val="20"/>
        </w:trPr>
        <w:tc>
          <w:tcPr>
            <w:tcW w:w="426" w:type="dxa"/>
            <w:shd w:val="clear" w:color="auto" w:fill="auto"/>
            <w:vAlign w:val="center"/>
          </w:tcPr>
          <w:p w:rsidR="00D24EDD" w:rsidRPr="002D3C5E" w:rsidRDefault="00D24EDD" w:rsidP="00915063">
            <w:pPr>
              <w:tabs>
                <w:tab w:val="left" w:pos="786"/>
                <w:tab w:val="left" w:pos="1211"/>
              </w:tabs>
              <w:suppressAutoHyphens w:val="0"/>
              <w:ind w:left="786"/>
              <w:rPr>
                <w:sz w:val="26"/>
                <w:szCs w:val="28"/>
                <w:lang w:eastAsia="ru-RU"/>
              </w:rPr>
            </w:pPr>
          </w:p>
        </w:tc>
        <w:tc>
          <w:tcPr>
            <w:tcW w:w="753" w:type="dxa"/>
            <w:gridSpan w:val="2"/>
            <w:shd w:val="clear" w:color="auto" w:fill="auto"/>
            <w:vAlign w:val="center"/>
          </w:tcPr>
          <w:p w:rsidR="00D24EDD" w:rsidRPr="002D3C5E" w:rsidRDefault="00D24EDD" w:rsidP="00915063">
            <w:pPr>
              <w:tabs>
                <w:tab w:val="left" w:pos="786"/>
                <w:tab w:val="left" w:pos="1211"/>
              </w:tabs>
              <w:suppressAutoHyphens w:val="0"/>
              <w:ind w:left="786"/>
              <w:rPr>
                <w:sz w:val="26"/>
                <w:szCs w:val="28"/>
                <w:lang w:eastAsia="ru-RU"/>
              </w:rPr>
            </w:pPr>
          </w:p>
          <w:p w:rsidR="00D24EDD" w:rsidRPr="002D3C5E" w:rsidRDefault="00D24EDD" w:rsidP="00915063">
            <w:pPr>
              <w:tabs>
                <w:tab w:val="left" w:pos="786"/>
                <w:tab w:val="left" w:pos="1211"/>
              </w:tabs>
              <w:suppressAutoHyphens w:val="0"/>
              <w:rPr>
                <w:b/>
                <w:sz w:val="26"/>
                <w:szCs w:val="28"/>
                <w:lang w:eastAsia="ru-RU"/>
              </w:rPr>
            </w:pPr>
          </w:p>
        </w:tc>
        <w:tc>
          <w:tcPr>
            <w:tcW w:w="7752" w:type="dxa"/>
            <w:gridSpan w:val="2"/>
            <w:shd w:val="clear" w:color="auto" w:fill="auto"/>
            <w:vAlign w:val="center"/>
          </w:tcPr>
          <w:p w:rsidR="00D24EDD" w:rsidRPr="002D3C5E" w:rsidRDefault="00D24EDD" w:rsidP="00915063">
            <w:pPr>
              <w:tabs>
                <w:tab w:val="left" w:pos="786"/>
                <w:tab w:val="left" w:pos="1211"/>
              </w:tabs>
              <w:suppressAutoHyphens w:val="0"/>
              <w:ind w:firstLine="32"/>
              <w:rPr>
                <w:sz w:val="26"/>
                <w:szCs w:val="28"/>
                <w:lang w:eastAsia="ru-RU"/>
              </w:rPr>
            </w:pPr>
            <w:r w:rsidRPr="002D3C5E">
              <w:rPr>
                <w:sz w:val="26"/>
                <w:szCs w:val="28"/>
                <w:lang w:eastAsia="ru-RU"/>
              </w:rPr>
              <w:t xml:space="preserve">3.2.4.  Развитие жилых зон. Новое строительство и реконструкция жилого фонда </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10</w:t>
            </w:r>
            <w:r w:rsidR="005066E8" w:rsidRPr="002D3C5E">
              <w:rPr>
                <w:sz w:val="26"/>
                <w:szCs w:val="28"/>
                <w:lang w:eastAsia="ru-RU"/>
              </w:rPr>
              <w:t>4</w:t>
            </w:r>
          </w:p>
        </w:tc>
      </w:tr>
      <w:tr w:rsidR="00D24EDD" w:rsidRPr="00D24EDD" w:rsidTr="00915063">
        <w:trPr>
          <w:trHeight w:val="649"/>
        </w:trPr>
        <w:tc>
          <w:tcPr>
            <w:tcW w:w="426" w:type="dxa"/>
            <w:shd w:val="clear" w:color="auto" w:fill="auto"/>
            <w:vAlign w:val="center"/>
          </w:tcPr>
          <w:p w:rsidR="00D24EDD" w:rsidRPr="00D24EDD" w:rsidRDefault="00D24EDD" w:rsidP="00915063">
            <w:pPr>
              <w:tabs>
                <w:tab w:val="left" w:pos="786"/>
                <w:tab w:val="left" w:pos="1211"/>
              </w:tabs>
              <w:suppressAutoHyphens w:val="0"/>
              <w:ind w:left="786"/>
              <w:rPr>
                <w:sz w:val="28"/>
                <w:szCs w:val="28"/>
                <w:lang w:eastAsia="ru-RU"/>
              </w:rPr>
            </w:pPr>
          </w:p>
        </w:tc>
        <w:tc>
          <w:tcPr>
            <w:tcW w:w="753" w:type="dxa"/>
            <w:gridSpan w:val="2"/>
            <w:shd w:val="clear" w:color="auto" w:fill="auto"/>
            <w:vAlign w:val="center"/>
          </w:tcPr>
          <w:p w:rsidR="00D24EDD" w:rsidRPr="00D24EDD" w:rsidRDefault="00D24EDD" w:rsidP="00915063">
            <w:pPr>
              <w:tabs>
                <w:tab w:val="left" w:pos="786"/>
                <w:tab w:val="left" w:pos="1211"/>
              </w:tabs>
              <w:suppressAutoHyphens w:val="0"/>
              <w:ind w:left="786"/>
              <w:rPr>
                <w:sz w:val="28"/>
                <w:szCs w:val="28"/>
                <w:lang w:eastAsia="ru-RU"/>
              </w:rPr>
            </w:pPr>
          </w:p>
          <w:p w:rsidR="00D24EDD" w:rsidRPr="00D24EDD" w:rsidRDefault="00D24EDD" w:rsidP="00915063">
            <w:pPr>
              <w:tabs>
                <w:tab w:val="left" w:pos="786"/>
                <w:tab w:val="left" w:pos="1211"/>
              </w:tabs>
              <w:suppressAutoHyphens w:val="0"/>
              <w:ind w:left="786"/>
              <w:rPr>
                <w:sz w:val="28"/>
                <w:szCs w:val="28"/>
                <w:lang w:eastAsia="ru-RU"/>
              </w:rPr>
            </w:pPr>
          </w:p>
          <w:p w:rsidR="00D24EDD" w:rsidRPr="00D24EDD" w:rsidRDefault="00D24EDD" w:rsidP="00915063">
            <w:pPr>
              <w:tabs>
                <w:tab w:val="left" w:pos="786"/>
                <w:tab w:val="left" w:pos="1211"/>
              </w:tabs>
              <w:suppressAutoHyphens w:val="0"/>
              <w:rPr>
                <w:b/>
                <w:sz w:val="28"/>
                <w:szCs w:val="28"/>
                <w:lang w:eastAsia="ru-RU"/>
              </w:rPr>
            </w:pPr>
          </w:p>
        </w:tc>
        <w:tc>
          <w:tcPr>
            <w:tcW w:w="7752" w:type="dxa"/>
            <w:gridSpan w:val="2"/>
            <w:shd w:val="clear" w:color="auto" w:fill="auto"/>
            <w:vAlign w:val="center"/>
          </w:tcPr>
          <w:p w:rsidR="00D24EDD" w:rsidRPr="002D3C5E" w:rsidRDefault="00D24EDD" w:rsidP="00915063">
            <w:pPr>
              <w:tabs>
                <w:tab w:val="left" w:pos="786"/>
                <w:tab w:val="left" w:pos="1211"/>
              </w:tabs>
              <w:suppressAutoHyphens w:val="0"/>
              <w:rPr>
                <w:sz w:val="26"/>
                <w:szCs w:val="28"/>
                <w:lang w:eastAsia="ru-RU"/>
              </w:rPr>
            </w:pPr>
            <w:r w:rsidRPr="002D3C5E">
              <w:rPr>
                <w:sz w:val="26"/>
                <w:szCs w:val="28"/>
                <w:lang w:eastAsia="ru-RU"/>
              </w:rPr>
              <w:t xml:space="preserve">3.2.5.  Развитие общественного центра и  территорий общественно-деловых зон </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w:t>
            </w:r>
            <w:r w:rsidR="005066E8" w:rsidRPr="002D3C5E">
              <w:rPr>
                <w:sz w:val="26"/>
                <w:szCs w:val="28"/>
                <w:lang w:eastAsia="ru-RU"/>
              </w:rPr>
              <w:t>10</w:t>
            </w:r>
          </w:p>
        </w:tc>
      </w:tr>
      <w:tr w:rsidR="00D24EDD" w:rsidRPr="00D24EDD" w:rsidTr="00915063">
        <w:trPr>
          <w:trHeight w:val="630"/>
        </w:trPr>
        <w:tc>
          <w:tcPr>
            <w:tcW w:w="426" w:type="dxa"/>
            <w:shd w:val="clear" w:color="auto" w:fill="auto"/>
            <w:vAlign w:val="center"/>
          </w:tcPr>
          <w:p w:rsidR="00D24EDD" w:rsidRPr="00D24EDD" w:rsidRDefault="00D24EDD" w:rsidP="00915063">
            <w:pPr>
              <w:tabs>
                <w:tab w:val="left" w:pos="786"/>
                <w:tab w:val="left" w:pos="1211"/>
              </w:tabs>
              <w:suppressAutoHyphens w:val="0"/>
              <w:ind w:left="786"/>
              <w:rPr>
                <w:sz w:val="28"/>
                <w:szCs w:val="28"/>
                <w:lang w:eastAsia="ru-RU"/>
              </w:rPr>
            </w:pPr>
          </w:p>
        </w:tc>
        <w:tc>
          <w:tcPr>
            <w:tcW w:w="753" w:type="dxa"/>
            <w:gridSpan w:val="2"/>
            <w:shd w:val="clear" w:color="auto" w:fill="auto"/>
            <w:vAlign w:val="center"/>
          </w:tcPr>
          <w:p w:rsidR="00D24EDD" w:rsidRPr="00D24EDD" w:rsidRDefault="00D24EDD" w:rsidP="00915063">
            <w:pPr>
              <w:tabs>
                <w:tab w:val="left" w:pos="786"/>
                <w:tab w:val="left" w:pos="1211"/>
              </w:tabs>
              <w:suppressAutoHyphens w:val="0"/>
              <w:ind w:left="786"/>
              <w:rPr>
                <w:sz w:val="28"/>
                <w:szCs w:val="28"/>
                <w:lang w:eastAsia="ru-RU"/>
              </w:rPr>
            </w:pPr>
          </w:p>
          <w:p w:rsidR="00D24EDD" w:rsidRPr="00D24EDD" w:rsidRDefault="00D24EDD" w:rsidP="00915063">
            <w:pPr>
              <w:tabs>
                <w:tab w:val="left" w:pos="786"/>
                <w:tab w:val="left" w:pos="1211"/>
              </w:tabs>
              <w:suppressAutoHyphens w:val="0"/>
              <w:ind w:left="786"/>
              <w:rPr>
                <w:sz w:val="28"/>
                <w:szCs w:val="28"/>
                <w:lang w:eastAsia="ru-RU"/>
              </w:rPr>
            </w:pPr>
          </w:p>
          <w:p w:rsidR="00D24EDD" w:rsidRPr="00D24EDD" w:rsidRDefault="00D24EDD" w:rsidP="00915063">
            <w:pPr>
              <w:tabs>
                <w:tab w:val="left" w:pos="786"/>
                <w:tab w:val="left" w:pos="1211"/>
              </w:tabs>
              <w:suppressAutoHyphens w:val="0"/>
              <w:rPr>
                <w:b/>
                <w:sz w:val="28"/>
                <w:szCs w:val="28"/>
                <w:lang w:eastAsia="ru-RU"/>
              </w:rPr>
            </w:pPr>
          </w:p>
        </w:tc>
        <w:tc>
          <w:tcPr>
            <w:tcW w:w="7752" w:type="dxa"/>
            <w:gridSpan w:val="2"/>
            <w:shd w:val="clear" w:color="auto" w:fill="auto"/>
            <w:vAlign w:val="center"/>
          </w:tcPr>
          <w:p w:rsidR="00D24EDD" w:rsidRPr="002D3C5E" w:rsidRDefault="00D24EDD" w:rsidP="00915063">
            <w:pPr>
              <w:numPr>
                <w:ilvl w:val="2"/>
                <w:numId w:val="1"/>
              </w:numPr>
              <w:tabs>
                <w:tab w:val="left" w:pos="0"/>
              </w:tabs>
              <w:suppressAutoHyphens w:val="0"/>
              <w:rPr>
                <w:sz w:val="26"/>
                <w:szCs w:val="28"/>
                <w:lang w:eastAsia="ru-RU"/>
              </w:rPr>
            </w:pPr>
            <w:r w:rsidRPr="002D3C5E">
              <w:rPr>
                <w:sz w:val="26"/>
                <w:szCs w:val="28"/>
                <w:lang w:eastAsia="ru-RU"/>
              </w:rPr>
              <w:t>Размещение объектов социальной  инфраструктуры и культурно-бытового  обслуживания</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w:t>
            </w:r>
            <w:r w:rsidR="005066E8" w:rsidRPr="002D3C5E">
              <w:rPr>
                <w:sz w:val="26"/>
                <w:szCs w:val="28"/>
                <w:lang w:eastAsia="ru-RU"/>
              </w:rPr>
              <w:t>12</w:t>
            </w:r>
          </w:p>
        </w:tc>
      </w:tr>
      <w:tr w:rsidR="00D24EDD" w:rsidRPr="002D3C5E" w:rsidTr="00915063">
        <w:trPr>
          <w:trHeight w:val="645"/>
        </w:trPr>
        <w:tc>
          <w:tcPr>
            <w:tcW w:w="426" w:type="dxa"/>
            <w:shd w:val="clear" w:color="auto" w:fill="auto"/>
            <w:vAlign w:val="center"/>
          </w:tcPr>
          <w:p w:rsidR="00D24EDD" w:rsidRPr="002D3C5E" w:rsidRDefault="00D24EDD" w:rsidP="00915063">
            <w:pPr>
              <w:tabs>
                <w:tab w:val="left" w:pos="786"/>
                <w:tab w:val="left" w:pos="1211"/>
              </w:tabs>
              <w:suppressAutoHyphens w:val="0"/>
              <w:ind w:left="786"/>
              <w:rPr>
                <w:sz w:val="26"/>
                <w:szCs w:val="28"/>
                <w:lang w:eastAsia="ru-RU"/>
              </w:rPr>
            </w:pPr>
          </w:p>
        </w:tc>
        <w:tc>
          <w:tcPr>
            <w:tcW w:w="753" w:type="dxa"/>
            <w:gridSpan w:val="2"/>
            <w:shd w:val="clear" w:color="auto" w:fill="auto"/>
            <w:vAlign w:val="center"/>
          </w:tcPr>
          <w:p w:rsidR="00D24EDD" w:rsidRPr="002D3C5E" w:rsidRDefault="00D24EDD" w:rsidP="00915063">
            <w:pPr>
              <w:tabs>
                <w:tab w:val="left" w:pos="786"/>
                <w:tab w:val="left" w:pos="1211"/>
              </w:tabs>
              <w:suppressAutoHyphens w:val="0"/>
              <w:rPr>
                <w:sz w:val="26"/>
                <w:szCs w:val="28"/>
                <w:lang w:eastAsia="ru-RU"/>
              </w:rPr>
            </w:pPr>
          </w:p>
        </w:tc>
        <w:tc>
          <w:tcPr>
            <w:tcW w:w="7752" w:type="dxa"/>
            <w:gridSpan w:val="2"/>
            <w:shd w:val="clear" w:color="auto" w:fill="auto"/>
            <w:vAlign w:val="center"/>
          </w:tcPr>
          <w:p w:rsidR="00D24EDD" w:rsidRPr="002D3C5E" w:rsidRDefault="00D24EDD" w:rsidP="00915063">
            <w:pPr>
              <w:numPr>
                <w:ilvl w:val="2"/>
                <w:numId w:val="1"/>
              </w:numPr>
              <w:tabs>
                <w:tab w:val="left" w:pos="0"/>
              </w:tabs>
              <w:suppressAutoHyphens w:val="0"/>
              <w:rPr>
                <w:sz w:val="26"/>
                <w:szCs w:val="28"/>
                <w:lang w:eastAsia="ru-RU"/>
              </w:rPr>
            </w:pPr>
            <w:r w:rsidRPr="002D3C5E">
              <w:rPr>
                <w:sz w:val="26"/>
                <w:szCs w:val="28"/>
                <w:lang w:eastAsia="ru-RU"/>
              </w:rPr>
              <w:t>Основные характеристики, местоположение, характеристики зон с особыми условиями использования территории в связи с размещением новых объектов</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w:t>
            </w:r>
            <w:r w:rsidR="005066E8" w:rsidRPr="002D3C5E">
              <w:rPr>
                <w:sz w:val="26"/>
                <w:szCs w:val="28"/>
                <w:lang w:eastAsia="ru-RU"/>
              </w:rPr>
              <w:t>22</w:t>
            </w:r>
          </w:p>
        </w:tc>
      </w:tr>
      <w:tr w:rsidR="00D24EDD" w:rsidRPr="002D3C5E" w:rsidTr="00915063">
        <w:trPr>
          <w:trHeight w:val="20"/>
        </w:trPr>
        <w:tc>
          <w:tcPr>
            <w:tcW w:w="426" w:type="dxa"/>
            <w:shd w:val="clear" w:color="auto" w:fill="auto"/>
            <w:vAlign w:val="center"/>
          </w:tcPr>
          <w:p w:rsidR="00D24EDD" w:rsidRPr="002D3C5E" w:rsidRDefault="00D24EDD" w:rsidP="00915063">
            <w:pPr>
              <w:tabs>
                <w:tab w:val="left" w:pos="786"/>
                <w:tab w:val="left" w:pos="1211"/>
              </w:tabs>
              <w:suppressAutoHyphens w:val="0"/>
              <w:ind w:left="786"/>
              <w:rPr>
                <w:sz w:val="26"/>
                <w:szCs w:val="28"/>
                <w:lang w:eastAsia="ru-RU"/>
              </w:rPr>
            </w:pPr>
          </w:p>
        </w:tc>
        <w:tc>
          <w:tcPr>
            <w:tcW w:w="8505" w:type="dxa"/>
            <w:gridSpan w:val="4"/>
            <w:shd w:val="clear" w:color="auto" w:fill="auto"/>
            <w:vAlign w:val="center"/>
          </w:tcPr>
          <w:p w:rsidR="00D24EDD" w:rsidRPr="002D3C5E" w:rsidRDefault="00D24EDD" w:rsidP="00915063">
            <w:pPr>
              <w:tabs>
                <w:tab w:val="left" w:pos="0"/>
              </w:tabs>
              <w:suppressAutoHyphens w:val="0"/>
              <w:rPr>
                <w:sz w:val="26"/>
                <w:szCs w:val="28"/>
                <w:lang w:eastAsia="ru-RU"/>
              </w:rPr>
            </w:pPr>
            <w:r w:rsidRPr="002D3C5E">
              <w:rPr>
                <w:sz w:val="26"/>
                <w:szCs w:val="28"/>
                <w:lang w:eastAsia="ru-RU"/>
              </w:rPr>
              <w:t>3.3.Мероприятия по охране окружающей среды и санитарной очистке территории</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12</w:t>
            </w:r>
            <w:r w:rsidR="005066E8" w:rsidRPr="002D3C5E">
              <w:rPr>
                <w:sz w:val="26"/>
                <w:szCs w:val="28"/>
                <w:lang w:eastAsia="ru-RU"/>
              </w:rPr>
              <w:t>3</w:t>
            </w:r>
          </w:p>
        </w:tc>
      </w:tr>
      <w:tr w:rsidR="00D24EDD" w:rsidRPr="002D3C5E" w:rsidTr="00915063">
        <w:trPr>
          <w:trHeight w:val="20"/>
        </w:trPr>
        <w:tc>
          <w:tcPr>
            <w:tcW w:w="426" w:type="dxa"/>
            <w:shd w:val="clear" w:color="auto" w:fill="auto"/>
            <w:vAlign w:val="center"/>
          </w:tcPr>
          <w:p w:rsidR="00D24EDD" w:rsidRPr="002D3C5E" w:rsidRDefault="00D24EDD" w:rsidP="00915063">
            <w:pPr>
              <w:tabs>
                <w:tab w:val="left" w:pos="786"/>
                <w:tab w:val="left" w:pos="1211"/>
              </w:tabs>
              <w:suppressAutoHyphens w:val="0"/>
              <w:ind w:left="786"/>
              <w:rPr>
                <w:sz w:val="26"/>
                <w:szCs w:val="28"/>
                <w:lang w:eastAsia="ru-RU"/>
              </w:rPr>
            </w:pPr>
          </w:p>
        </w:tc>
        <w:tc>
          <w:tcPr>
            <w:tcW w:w="753" w:type="dxa"/>
            <w:gridSpan w:val="2"/>
            <w:shd w:val="clear" w:color="auto" w:fill="auto"/>
            <w:vAlign w:val="center"/>
          </w:tcPr>
          <w:p w:rsidR="00D24EDD" w:rsidRPr="002D3C5E" w:rsidRDefault="00D24EDD" w:rsidP="00915063">
            <w:pPr>
              <w:tabs>
                <w:tab w:val="left" w:pos="0"/>
              </w:tabs>
              <w:suppressAutoHyphens w:val="0"/>
              <w:rPr>
                <w:sz w:val="26"/>
                <w:szCs w:val="28"/>
                <w:lang w:eastAsia="ru-RU"/>
              </w:rPr>
            </w:pPr>
          </w:p>
        </w:tc>
        <w:tc>
          <w:tcPr>
            <w:tcW w:w="7752" w:type="dxa"/>
            <w:gridSpan w:val="2"/>
            <w:shd w:val="clear" w:color="auto" w:fill="auto"/>
            <w:vAlign w:val="center"/>
          </w:tcPr>
          <w:p w:rsidR="00D24EDD" w:rsidRPr="002D3C5E" w:rsidRDefault="00D24EDD" w:rsidP="00915063">
            <w:pPr>
              <w:tabs>
                <w:tab w:val="left" w:pos="0"/>
              </w:tabs>
              <w:suppressAutoHyphens w:val="0"/>
              <w:rPr>
                <w:sz w:val="26"/>
                <w:szCs w:val="28"/>
                <w:lang w:eastAsia="ru-RU"/>
              </w:rPr>
            </w:pPr>
            <w:r w:rsidRPr="002D3C5E">
              <w:rPr>
                <w:sz w:val="26"/>
                <w:szCs w:val="28"/>
                <w:lang w:eastAsia="ru-RU"/>
              </w:rPr>
              <w:t>3.3.1. Мероприятия по охране атмосферного воздуха</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12</w:t>
            </w:r>
            <w:r w:rsidR="005066E8" w:rsidRPr="002D3C5E">
              <w:rPr>
                <w:sz w:val="26"/>
                <w:szCs w:val="28"/>
                <w:lang w:eastAsia="ru-RU"/>
              </w:rPr>
              <w:t>3</w:t>
            </w:r>
          </w:p>
        </w:tc>
      </w:tr>
      <w:tr w:rsidR="00D24EDD" w:rsidRPr="002D3C5E" w:rsidTr="00915063">
        <w:trPr>
          <w:trHeight w:val="20"/>
        </w:trPr>
        <w:tc>
          <w:tcPr>
            <w:tcW w:w="426" w:type="dxa"/>
            <w:shd w:val="clear" w:color="auto" w:fill="auto"/>
            <w:vAlign w:val="center"/>
          </w:tcPr>
          <w:p w:rsidR="00D24EDD" w:rsidRPr="002D3C5E" w:rsidRDefault="00D24EDD" w:rsidP="00915063">
            <w:pPr>
              <w:tabs>
                <w:tab w:val="left" w:pos="786"/>
                <w:tab w:val="left" w:pos="1211"/>
              </w:tabs>
              <w:suppressAutoHyphens w:val="0"/>
              <w:ind w:left="786"/>
              <w:rPr>
                <w:sz w:val="26"/>
                <w:szCs w:val="28"/>
                <w:lang w:eastAsia="ru-RU"/>
              </w:rPr>
            </w:pPr>
          </w:p>
        </w:tc>
        <w:tc>
          <w:tcPr>
            <w:tcW w:w="753" w:type="dxa"/>
            <w:gridSpan w:val="2"/>
            <w:shd w:val="clear" w:color="auto" w:fill="auto"/>
            <w:vAlign w:val="center"/>
          </w:tcPr>
          <w:p w:rsidR="00D24EDD" w:rsidRPr="002D3C5E" w:rsidRDefault="00D24EDD" w:rsidP="00915063">
            <w:pPr>
              <w:tabs>
                <w:tab w:val="left" w:pos="0"/>
              </w:tabs>
              <w:suppressAutoHyphens w:val="0"/>
              <w:rPr>
                <w:sz w:val="26"/>
                <w:szCs w:val="28"/>
                <w:lang w:eastAsia="ru-RU"/>
              </w:rPr>
            </w:pPr>
          </w:p>
        </w:tc>
        <w:tc>
          <w:tcPr>
            <w:tcW w:w="7752" w:type="dxa"/>
            <w:gridSpan w:val="2"/>
            <w:shd w:val="clear" w:color="auto" w:fill="auto"/>
            <w:vAlign w:val="center"/>
          </w:tcPr>
          <w:p w:rsidR="00D24EDD" w:rsidRPr="002D3C5E" w:rsidRDefault="00D24EDD" w:rsidP="00915063">
            <w:pPr>
              <w:tabs>
                <w:tab w:val="left" w:pos="0"/>
              </w:tabs>
              <w:suppressAutoHyphens w:val="0"/>
              <w:rPr>
                <w:sz w:val="26"/>
                <w:szCs w:val="28"/>
                <w:lang w:eastAsia="ru-RU"/>
              </w:rPr>
            </w:pPr>
            <w:r w:rsidRPr="002D3C5E">
              <w:rPr>
                <w:sz w:val="26"/>
                <w:szCs w:val="28"/>
                <w:lang w:eastAsia="ru-RU"/>
              </w:rPr>
              <w:t>3.3.2. Мероприятия по охране водных ресурсов</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12</w:t>
            </w:r>
            <w:r w:rsidR="005066E8" w:rsidRPr="002D3C5E">
              <w:rPr>
                <w:sz w:val="26"/>
                <w:szCs w:val="28"/>
                <w:lang w:eastAsia="ru-RU"/>
              </w:rPr>
              <w:t>4</w:t>
            </w:r>
          </w:p>
        </w:tc>
      </w:tr>
      <w:tr w:rsidR="00D24EDD" w:rsidRPr="002D3C5E" w:rsidTr="00915063">
        <w:trPr>
          <w:trHeight w:val="326"/>
        </w:trPr>
        <w:tc>
          <w:tcPr>
            <w:tcW w:w="426" w:type="dxa"/>
            <w:shd w:val="clear" w:color="auto" w:fill="auto"/>
            <w:vAlign w:val="center"/>
          </w:tcPr>
          <w:p w:rsidR="00D24EDD" w:rsidRPr="002D3C5E" w:rsidRDefault="00D24EDD" w:rsidP="00915063">
            <w:pPr>
              <w:tabs>
                <w:tab w:val="left" w:pos="786"/>
                <w:tab w:val="left" w:pos="1211"/>
              </w:tabs>
              <w:suppressAutoHyphens w:val="0"/>
              <w:ind w:left="786"/>
              <w:rPr>
                <w:sz w:val="26"/>
                <w:szCs w:val="28"/>
                <w:lang w:eastAsia="ru-RU"/>
              </w:rPr>
            </w:pPr>
          </w:p>
        </w:tc>
        <w:tc>
          <w:tcPr>
            <w:tcW w:w="753" w:type="dxa"/>
            <w:gridSpan w:val="2"/>
            <w:shd w:val="clear" w:color="auto" w:fill="auto"/>
            <w:vAlign w:val="center"/>
          </w:tcPr>
          <w:p w:rsidR="00D24EDD" w:rsidRPr="002D3C5E" w:rsidRDefault="00D24EDD" w:rsidP="00915063">
            <w:pPr>
              <w:tabs>
                <w:tab w:val="left" w:pos="0"/>
              </w:tabs>
              <w:suppressAutoHyphens w:val="0"/>
              <w:rPr>
                <w:sz w:val="26"/>
                <w:szCs w:val="28"/>
                <w:lang w:eastAsia="ru-RU"/>
              </w:rPr>
            </w:pPr>
          </w:p>
        </w:tc>
        <w:tc>
          <w:tcPr>
            <w:tcW w:w="7752" w:type="dxa"/>
            <w:gridSpan w:val="2"/>
            <w:shd w:val="clear" w:color="auto" w:fill="auto"/>
            <w:vAlign w:val="center"/>
          </w:tcPr>
          <w:p w:rsidR="00D24EDD" w:rsidRPr="002D3C5E" w:rsidRDefault="00D24EDD" w:rsidP="00915063">
            <w:pPr>
              <w:tabs>
                <w:tab w:val="left" w:pos="0"/>
              </w:tabs>
              <w:suppressAutoHyphens w:val="0"/>
              <w:rPr>
                <w:sz w:val="26"/>
                <w:szCs w:val="28"/>
                <w:lang w:eastAsia="ru-RU"/>
              </w:rPr>
            </w:pPr>
            <w:r w:rsidRPr="002D3C5E">
              <w:rPr>
                <w:sz w:val="26"/>
                <w:szCs w:val="28"/>
                <w:lang w:eastAsia="ru-RU"/>
              </w:rPr>
              <w:t>3.3.3. Санитарная очистка территории</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12</w:t>
            </w:r>
            <w:r w:rsidR="005066E8" w:rsidRPr="002D3C5E">
              <w:rPr>
                <w:sz w:val="26"/>
                <w:szCs w:val="28"/>
                <w:lang w:eastAsia="ru-RU"/>
              </w:rPr>
              <w:t>4</w:t>
            </w:r>
          </w:p>
        </w:tc>
      </w:tr>
      <w:tr w:rsidR="00D24EDD" w:rsidRPr="002D3C5E" w:rsidTr="00915063">
        <w:trPr>
          <w:trHeight w:val="20"/>
        </w:trPr>
        <w:tc>
          <w:tcPr>
            <w:tcW w:w="426" w:type="dxa"/>
            <w:shd w:val="clear" w:color="auto" w:fill="auto"/>
            <w:vAlign w:val="center"/>
          </w:tcPr>
          <w:p w:rsidR="00D24EDD" w:rsidRPr="002D3C5E" w:rsidRDefault="00D24EDD" w:rsidP="00915063">
            <w:pPr>
              <w:tabs>
                <w:tab w:val="left" w:pos="786"/>
                <w:tab w:val="left" w:pos="1211"/>
              </w:tabs>
              <w:suppressAutoHyphens w:val="0"/>
              <w:ind w:left="786"/>
              <w:rPr>
                <w:sz w:val="26"/>
                <w:szCs w:val="28"/>
                <w:lang w:eastAsia="ru-RU"/>
              </w:rPr>
            </w:pPr>
          </w:p>
        </w:tc>
        <w:tc>
          <w:tcPr>
            <w:tcW w:w="753" w:type="dxa"/>
            <w:gridSpan w:val="2"/>
            <w:shd w:val="clear" w:color="auto" w:fill="auto"/>
            <w:vAlign w:val="center"/>
          </w:tcPr>
          <w:p w:rsidR="00D24EDD" w:rsidRPr="002D3C5E" w:rsidRDefault="00D24EDD" w:rsidP="00915063">
            <w:pPr>
              <w:tabs>
                <w:tab w:val="left" w:pos="0"/>
              </w:tabs>
              <w:suppressAutoHyphens w:val="0"/>
              <w:rPr>
                <w:sz w:val="26"/>
                <w:szCs w:val="28"/>
                <w:lang w:eastAsia="ru-RU"/>
              </w:rPr>
            </w:pPr>
          </w:p>
        </w:tc>
        <w:tc>
          <w:tcPr>
            <w:tcW w:w="7752" w:type="dxa"/>
            <w:gridSpan w:val="2"/>
            <w:shd w:val="clear" w:color="auto" w:fill="auto"/>
            <w:vAlign w:val="center"/>
          </w:tcPr>
          <w:p w:rsidR="00D24EDD" w:rsidRPr="002D3C5E" w:rsidRDefault="00D24EDD" w:rsidP="00915063">
            <w:pPr>
              <w:tabs>
                <w:tab w:val="left" w:pos="786"/>
                <w:tab w:val="left" w:pos="1211"/>
              </w:tabs>
              <w:suppressAutoHyphens w:val="0"/>
              <w:ind w:firstLine="32"/>
              <w:rPr>
                <w:sz w:val="26"/>
                <w:szCs w:val="28"/>
                <w:lang w:eastAsia="ru-RU"/>
              </w:rPr>
            </w:pPr>
            <w:r w:rsidRPr="002D3C5E">
              <w:rPr>
                <w:sz w:val="26"/>
                <w:szCs w:val="28"/>
                <w:lang w:eastAsia="ru-RU"/>
              </w:rPr>
              <w:t xml:space="preserve">3.3.4. Развитие системы озеленения </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w:t>
            </w:r>
            <w:r w:rsidR="005066E8" w:rsidRPr="002D3C5E">
              <w:rPr>
                <w:sz w:val="26"/>
                <w:szCs w:val="28"/>
                <w:lang w:eastAsia="ru-RU"/>
              </w:rPr>
              <w:t>30</w:t>
            </w:r>
          </w:p>
        </w:tc>
      </w:tr>
      <w:tr w:rsidR="00D24EDD" w:rsidRPr="002D3C5E" w:rsidTr="00915063">
        <w:trPr>
          <w:trHeight w:val="377"/>
        </w:trPr>
        <w:tc>
          <w:tcPr>
            <w:tcW w:w="426" w:type="dxa"/>
            <w:shd w:val="clear" w:color="auto" w:fill="auto"/>
            <w:vAlign w:val="center"/>
          </w:tcPr>
          <w:p w:rsidR="00D24EDD" w:rsidRPr="002D3C5E" w:rsidRDefault="00D24EDD" w:rsidP="00915063">
            <w:pPr>
              <w:tabs>
                <w:tab w:val="left" w:pos="786"/>
                <w:tab w:val="left" w:pos="1211"/>
              </w:tabs>
              <w:suppressAutoHyphens w:val="0"/>
              <w:ind w:left="786"/>
              <w:rPr>
                <w:sz w:val="26"/>
                <w:szCs w:val="28"/>
                <w:lang w:eastAsia="ru-RU"/>
              </w:rPr>
            </w:pPr>
          </w:p>
        </w:tc>
        <w:tc>
          <w:tcPr>
            <w:tcW w:w="8505" w:type="dxa"/>
            <w:gridSpan w:val="4"/>
            <w:shd w:val="clear" w:color="auto" w:fill="auto"/>
            <w:vAlign w:val="center"/>
          </w:tcPr>
          <w:p w:rsidR="00D24EDD" w:rsidRPr="002D3C5E" w:rsidRDefault="00D24EDD" w:rsidP="00915063">
            <w:pPr>
              <w:tabs>
                <w:tab w:val="left" w:pos="786"/>
                <w:tab w:val="left" w:pos="1211"/>
              </w:tabs>
              <w:suppressAutoHyphens w:val="0"/>
              <w:ind w:firstLine="32"/>
              <w:rPr>
                <w:sz w:val="26"/>
                <w:szCs w:val="28"/>
                <w:lang w:eastAsia="ru-RU"/>
              </w:rPr>
            </w:pPr>
            <w:r w:rsidRPr="002D3C5E">
              <w:rPr>
                <w:sz w:val="26"/>
                <w:szCs w:val="28"/>
                <w:lang w:eastAsia="ru-RU"/>
              </w:rPr>
              <w:t>3.4. Развитие системы рекреационных объектов</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w:t>
            </w:r>
            <w:r w:rsidR="005066E8" w:rsidRPr="002D3C5E">
              <w:rPr>
                <w:sz w:val="26"/>
                <w:szCs w:val="28"/>
                <w:lang w:eastAsia="ru-RU"/>
              </w:rPr>
              <w:t>32</w:t>
            </w:r>
          </w:p>
        </w:tc>
      </w:tr>
      <w:tr w:rsidR="00D24EDD" w:rsidRPr="002D3C5E" w:rsidTr="00915063">
        <w:trPr>
          <w:trHeight w:val="377"/>
        </w:trPr>
        <w:tc>
          <w:tcPr>
            <w:tcW w:w="426" w:type="dxa"/>
            <w:shd w:val="clear" w:color="auto" w:fill="auto"/>
            <w:vAlign w:val="center"/>
          </w:tcPr>
          <w:p w:rsidR="00D24EDD" w:rsidRPr="002D3C5E" w:rsidRDefault="00D24EDD" w:rsidP="00915063">
            <w:pPr>
              <w:tabs>
                <w:tab w:val="left" w:pos="786"/>
                <w:tab w:val="left" w:pos="1211"/>
              </w:tabs>
              <w:suppressAutoHyphens w:val="0"/>
              <w:ind w:left="786"/>
              <w:rPr>
                <w:sz w:val="26"/>
                <w:szCs w:val="28"/>
                <w:lang w:eastAsia="ru-RU"/>
              </w:rPr>
            </w:pPr>
          </w:p>
        </w:tc>
        <w:tc>
          <w:tcPr>
            <w:tcW w:w="8505" w:type="dxa"/>
            <w:gridSpan w:val="4"/>
            <w:shd w:val="clear" w:color="auto" w:fill="auto"/>
            <w:vAlign w:val="center"/>
          </w:tcPr>
          <w:p w:rsidR="00D24EDD" w:rsidRPr="002D3C5E" w:rsidRDefault="00D24EDD" w:rsidP="00915063">
            <w:pPr>
              <w:suppressAutoHyphens w:val="0"/>
              <w:autoSpaceDE w:val="0"/>
              <w:autoSpaceDN w:val="0"/>
              <w:adjustRightInd w:val="0"/>
              <w:rPr>
                <w:b/>
                <w:sz w:val="26"/>
                <w:szCs w:val="28"/>
                <w:lang w:eastAsia="ru-RU"/>
              </w:rPr>
            </w:pPr>
            <w:r w:rsidRPr="002D3C5E">
              <w:rPr>
                <w:sz w:val="26"/>
                <w:szCs w:val="28"/>
                <w:lang w:eastAsia="ru-RU"/>
              </w:rPr>
              <w:t>3.5.  Сведения  о видах и  назначении планируемых для размещения на территории городского поселения объектов капитального строительства федерального, регионального и местного значения</w:t>
            </w:r>
          </w:p>
          <w:p w:rsidR="00D24EDD" w:rsidRPr="002D3C5E" w:rsidRDefault="00D24EDD" w:rsidP="00915063">
            <w:pPr>
              <w:tabs>
                <w:tab w:val="left" w:pos="786"/>
                <w:tab w:val="left" w:pos="1211"/>
              </w:tabs>
              <w:suppressAutoHyphens w:val="0"/>
              <w:ind w:firstLine="32"/>
              <w:rPr>
                <w:sz w:val="26"/>
                <w:szCs w:val="28"/>
                <w:lang w:eastAsia="ru-RU"/>
              </w:rPr>
            </w:pP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w:t>
            </w:r>
            <w:r w:rsidR="005066E8" w:rsidRPr="002D3C5E">
              <w:rPr>
                <w:sz w:val="26"/>
                <w:szCs w:val="28"/>
                <w:lang w:eastAsia="ru-RU"/>
              </w:rPr>
              <w:t>32</w:t>
            </w:r>
          </w:p>
        </w:tc>
      </w:tr>
      <w:tr w:rsidR="00D24EDD" w:rsidRPr="002D3C5E" w:rsidTr="00915063">
        <w:trPr>
          <w:trHeight w:val="811"/>
        </w:trPr>
        <w:tc>
          <w:tcPr>
            <w:tcW w:w="8931" w:type="dxa"/>
            <w:gridSpan w:val="5"/>
            <w:shd w:val="clear" w:color="auto" w:fill="auto"/>
            <w:vAlign w:val="center"/>
          </w:tcPr>
          <w:p w:rsidR="00D24EDD" w:rsidRPr="002D3C5E" w:rsidRDefault="00D24EDD" w:rsidP="00915063">
            <w:pPr>
              <w:suppressAutoHyphens w:val="0"/>
              <w:autoSpaceDE w:val="0"/>
              <w:autoSpaceDN w:val="0"/>
              <w:adjustRightInd w:val="0"/>
              <w:ind w:firstLine="540"/>
              <w:rPr>
                <w:b/>
                <w:sz w:val="26"/>
                <w:szCs w:val="28"/>
                <w:lang w:eastAsia="ru-RU"/>
              </w:rPr>
            </w:pPr>
            <w:r w:rsidRPr="002D3C5E">
              <w:rPr>
                <w:b/>
                <w:sz w:val="26"/>
                <w:szCs w:val="28"/>
                <w:lang w:eastAsia="ru-RU"/>
              </w:rPr>
              <w:t>Раздел 4. Перечень и характеристика основных факторов риска чрезвычайных ситуаций природного и техногенного характера</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13</w:t>
            </w:r>
            <w:r w:rsidR="005066E8" w:rsidRPr="002D3C5E">
              <w:rPr>
                <w:sz w:val="26"/>
                <w:szCs w:val="28"/>
                <w:lang w:eastAsia="ru-RU"/>
              </w:rPr>
              <w:t>5</w:t>
            </w:r>
          </w:p>
        </w:tc>
      </w:tr>
      <w:tr w:rsidR="00D24EDD" w:rsidRPr="002D3C5E" w:rsidTr="00915063">
        <w:trPr>
          <w:trHeight w:val="20"/>
        </w:trPr>
        <w:tc>
          <w:tcPr>
            <w:tcW w:w="426" w:type="dxa"/>
            <w:shd w:val="clear" w:color="auto" w:fill="auto"/>
            <w:vAlign w:val="center"/>
          </w:tcPr>
          <w:p w:rsidR="00D24EDD" w:rsidRPr="002D3C5E" w:rsidRDefault="00D24EDD" w:rsidP="00915063">
            <w:pPr>
              <w:tabs>
                <w:tab w:val="left" w:pos="0"/>
              </w:tabs>
              <w:suppressAutoHyphens w:val="0"/>
              <w:rPr>
                <w:sz w:val="26"/>
                <w:szCs w:val="28"/>
                <w:lang w:eastAsia="ru-RU"/>
              </w:rPr>
            </w:pPr>
          </w:p>
        </w:tc>
        <w:tc>
          <w:tcPr>
            <w:tcW w:w="8505" w:type="dxa"/>
            <w:gridSpan w:val="4"/>
            <w:shd w:val="clear" w:color="auto" w:fill="auto"/>
            <w:vAlign w:val="center"/>
          </w:tcPr>
          <w:p w:rsidR="00D24EDD" w:rsidRPr="002D3C5E" w:rsidRDefault="00D24EDD" w:rsidP="00915063">
            <w:pPr>
              <w:tabs>
                <w:tab w:val="left" w:pos="0"/>
              </w:tabs>
              <w:suppressAutoHyphens w:val="0"/>
              <w:rPr>
                <w:sz w:val="26"/>
                <w:szCs w:val="28"/>
                <w:lang w:eastAsia="ru-RU"/>
              </w:rPr>
            </w:pPr>
            <w:r w:rsidRPr="002D3C5E">
              <w:rPr>
                <w:sz w:val="26"/>
                <w:szCs w:val="28"/>
                <w:lang w:eastAsia="ru-RU"/>
              </w:rPr>
              <w:t>4.1. Факторы риска возникновения чрезвычайных ситуаций природного характера</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13</w:t>
            </w:r>
            <w:r w:rsidR="005066E8" w:rsidRPr="002D3C5E">
              <w:rPr>
                <w:sz w:val="26"/>
                <w:szCs w:val="28"/>
                <w:lang w:eastAsia="ru-RU"/>
              </w:rPr>
              <w:t>6</w:t>
            </w:r>
          </w:p>
        </w:tc>
      </w:tr>
      <w:tr w:rsidR="00D24EDD" w:rsidRPr="002D3C5E" w:rsidTr="00915063">
        <w:trPr>
          <w:trHeight w:val="20"/>
        </w:trPr>
        <w:tc>
          <w:tcPr>
            <w:tcW w:w="426" w:type="dxa"/>
            <w:shd w:val="clear" w:color="auto" w:fill="auto"/>
            <w:vAlign w:val="center"/>
          </w:tcPr>
          <w:p w:rsidR="00D24EDD" w:rsidRPr="002D3C5E" w:rsidRDefault="00D24EDD" w:rsidP="00915063">
            <w:pPr>
              <w:tabs>
                <w:tab w:val="left" w:pos="0"/>
              </w:tabs>
              <w:suppressAutoHyphens w:val="0"/>
              <w:rPr>
                <w:sz w:val="26"/>
                <w:szCs w:val="28"/>
                <w:lang w:eastAsia="ru-RU"/>
              </w:rPr>
            </w:pPr>
          </w:p>
        </w:tc>
        <w:tc>
          <w:tcPr>
            <w:tcW w:w="8505" w:type="dxa"/>
            <w:gridSpan w:val="4"/>
            <w:shd w:val="clear" w:color="auto" w:fill="auto"/>
            <w:vAlign w:val="center"/>
          </w:tcPr>
          <w:p w:rsidR="00D24EDD" w:rsidRPr="002D3C5E" w:rsidRDefault="00D24EDD" w:rsidP="00915063">
            <w:pPr>
              <w:tabs>
                <w:tab w:val="left" w:pos="0"/>
              </w:tabs>
              <w:suppressAutoHyphens w:val="0"/>
              <w:rPr>
                <w:sz w:val="26"/>
                <w:szCs w:val="28"/>
                <w:lang w:eastAsia="ru-RU"/>
              </w:rPr>
            </w:pPr>
            <w:r w:rsidRPr="002D3C5E">
              <w:rPr>
                <w:sz w:val="26"/>
                <w:szCs w:val="28"/>
                <w:lang w:eastAsia="ru-RU"/>
              </w:rPr>
              <w:t>4.2. Факторы риска возникновения чрезвычайных ситуаций техногенного характера</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13</w:t>
            </w:r>
            <w:r w:rsidR="005066E8" w:rsidRPr="002D3C5E">
              <w:rPr>
                <w:sz w:val="26"/>
                <w:szCs w:val="28"/>
                <w:lang w:eastAsia="ru-RU"/>
              </w:rPr>
              <w:t>7</w:t>
            </w:r>
          </w:p>
        </w:tc>
      </w:tr>
      <w:tr w:rsidR="00D24EDD" w:rsidRPr="002D3C5E" w:rsidTr="00915063">
        <w:trPr>
          <w:trHeight w:val="407"/>
        </w:trPr>
        <w:tc>
          <w:tcPr>
            <w:tcW w:w="8931" w:type="dxa"/>
            <w:gridSpan w:val="5"/>
            <w:shd w:val="clear" w:color="auto" w:fill="auto"/>
            <w:vAlign w:val="center"/>
          </w:tcPr>
          <w:p w:rsidR="00D24EDD" w:rsidRPr="002D3C5E" w:rsidRDefault="00D24EDD" w:rsidP="00915063">
            <w:pPr>
              <w:suppressAutoHyphens w:val="0"/>
              <w:autoSpaceDE w:val="0"/>
              <w:autoSpaceDN w:val="0"/>
              <w:adjustRightInd w:val="0"/>
              <w:ind w:firstLine="539"/>
              <w:rPr>
                <w:b/>
                <w:sz w:val="26"/>
                <w:szCs w:val="28"/>
                <w:lang w:eastAsia="ru-RU"/>
              </w:rPr>
            </w:pPr>
            <w:r w:rsidRPr="002D3C5E">
              <w:rPr>
                <w:b/>
                <w:sz w:val="26"/>
                <w:szCs w:val="28"/>
                <w:lang w:eastAsia="ru-RU"/>
              </w:rPr>
              <w:t>Заключение</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14</w:t>
            </w:r>
            <w:r w:rsidR="005066E8" w:rsidRPr="002D3C5E">
              <w:rPr>
                <w:sz w:val="26"/>
                <w:szCs w:val="28"/>
                <w:lang w:eastAsia="ru-RU"/>
              </w:rPr>
              <w:t>7</w:t>
            </w:r>
          </w:p>
        </w:tc>
      </w:tr>
      <w:tr w:rsidR="00D24EDD" w:rsidRPr="002D3C5E" w:rsidTr="00915063">
        <w:trPr>
          <w:trHeight w:val="20"/>
        </w:trPr>
        <w:tc>
          <w:tcPr>
            <w:tcW w:w="8931" w:type="dxa"/>
            <w:gridSpan w:val="5"/>
            <w:shd w:val="clear" w:color="auto" w:fill="auto"/>
            <w:vAlign w:val="center"/>
          </w:tcPr>
          <w:p w:rsidR="00D24EDD" w:rsidRPr="002D3C5E" w:rsidRDefault="00D24EDD" w:rsidP="00915063">
            <w:pPr>
              <w:suppressAutoHyphens w:val="0"/>
              <w:autoSpaceDE w:val="0"/>
              <w:autoSpaceDN w:val="0"/>
              <w:adjustRightInd w:val="0"/>
              <w:ind w:firstLine="539"/>
              <w:rPr>
                <w:b/>
                <w:sz w:val="26"/>
                <w:szCs w:val="28"/>
                <w:lang w:eastAsia="ru-RU"/>
              </w:rPr>
            </w:pPr>
            <w:r w:rsidRPr="002D3C5E">
              <w:rPr>
                <w:b/>
                <w:sz w:val="26"/>
                <w:szCs w:val="28"/>
                <w:lang w:eastAsia="ru-RU"/>
              </w:rPr>
              <w:t>Основные технико-экономические показатели</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14</w:t>
            </w:r>
            <w:r w:rsidR="005066E8" w:rsidRPr="002D3C5E">
              <w:rPr>
                <w:sz w:val="26"/>
                <w:szCs w:val="28"/>
                <w:lang w:eastAsia="ru-RU"/>
              </w:rPr>
              <w:t>8</w:t>
            </w:r>
          </w:p>
        </w:tc>
      </w:tr>
      <w:tr w:rsidR="00D24EDD" w:rsidRPr="002D3C5E" w:rsidTr="00915063">
        <w:trPr>
          <w:trHeight w:val="20"/>
        </w:trPr>
        <w:tc>
          <w:tcPr>
            <w:tcW w:w="8931" w:type="dxa"/>
            <w:gridSpan w:val="5"/>
            <w:shd w:val="clear" w:color="auto" w:fill="auto"/>
            <w:vAlign w:val="center"/>
          </w:tcPr>
          <w:p w:rsidR="00D24EDD" w:rsidRPr="002D3C5E" w:rsidRDefault="00D24EDD" w:rsidP="00915063">
            <w:pPr>
              <w:suppressAutoHyphens w:val="0"/>
              <w:autoSpaceDE w:val="0"/>
              <w:autoSpaceDN w:val="0"/>
              <w:adjustRightInd w:val="0"/>
              <w:ind w:firstLine="539"/>
              <w:rPr>
                <w:b/>
                <w:sz w:val="26"/>
                <w:szCs w:val="28"/>
                <w:lang w:eastAsia="ru-RU"/>
              </w:rPr>
            </w:pPr>
            <w:r w:rsidRPr="002D3C5E">
              <w:rPr>
                <w:b/>
                <w:sz w:val="26"/>
                <w:szCs w:val="28"/>
                <w:lang w:eastAsia="ru-RU"/>
              </w:rPr>
              <w:t>Литература</w:t>
            </w:r>
          </w:p>
        </w:tc>
        <w:tc>
          <w:tcPr>
            <w:tcW w:w="1276" w:type="dxa"/>
            <w:shd w:val="clear" w:color="auto" w:fill="auto"/>
            <w:vAlign w:val="center"/>
          </w:tcPr>
          <w:p w:rsidR="00D24EDD" w:rsidRPr="002D3C5E" w:rsidRDefault="00D24EDD" w:rsidP="00915063">
            <w:pPr>
              <w:suppressAutoHyphens w:val="0"/>
              <w:ind w:left="-138" w:right="-122"/>
              <w:rPr>
                <w:sz w:val="26"/>
                <w:szCs w:val="28"/>
                <w:lang w:eastAsia="ru-RU"/>
              </w:rPr>
            </w:pPr>
            <w:r w:rsidRPr="002D3C5E">
              <w:rPr>
                <w:sz w:val="26"/>
                <w:szCs w:val="28"/>
                <w:lang w:eastAsia="ru-RU"/>
              </w:rPr>
              <w:t>1</w:t>
            </w:r>
            <w:r w:rsidR="005066E8" w:rsidRPr="002D3C5E">
              <w:rPr>
                <w:sz w:val="26"/>
                <w:szCs w:val="28"/>
                <w:lang w:eastAsia="ru-RU"/>
              </w:rPr>
              <w:t>50</w:t>
            </w:r>
            <w:bookmarkStart w:id="0" w:name="_GoBack"/>
            <w:bookmarkEnd w:id="0"/>
          </w:p>
        </w:tc>
      </w:tr>
    </w:tbl>
    <w:p w:rsidR="00D24EDD" w:rsidRDefault="00D24EDD" w:rsidP="00D24EDD">
      <w:pPr>
        <w:jc w:val="center"/>
      </w:pPr>
    </w:p>
    <w:p w:rsidR="00D24EDD" w:rsidRDefault="00D24EDD" w:rsidP="00D24EDD">
      <w:pPr>
        <w:jc w:val="center"/>
      </w:pPr>
    </w:p>
    <w:p w:rsidR="00D24EDD" w:rsidRPr="00915063" w:rsidRDefault="00D24EDD" w:rsidP="00915063">
      <w:pPr>
        <w:suppressAutoHyphens w:val="0"/>
        <w:spacing w:line="276" w:lineRule="auto"/>
        <w:rPr>
          <w:b/>
          <w:sz w:val="26"/>
          <w:szCs w:val="28"/>
          <w:lang w:eastAsia="ru-RU"/>
        </w:rPr>
      </w:pPr>
      <w:r w:rsidRPr="00915063">
        <w:rPr>
          <w:b/>
          <w:sz w:val="26"/>
          <w:szCs w:val="28"/>
          <w:lang w:eastAsia="ru-RU"/>
        </w:rPr>
        <w:t>Введение</w:t>
      </w:r>
    </w:p>
    <w:p w:rsidR="00D24EDD" w:rsidRPr="00915063" w:rsidRDefault="00D24EDD" w:rsidP="00915063">
      <w:pPr>
        <w:suppressAutoHyphens w:val="0"/>
        <w:spacing w:line="276" w:lineRule="auto"/>
        <w:ind w:left="142" w:right="425" w:firstLine="567"/>
        <w:jc w:val="both"/>
        <w:rPr>
          <w:sz w:val="26"/>
          <w:szCs w:val="28"/>
          <w:lang w:eastAsia="ru-RU"/>
        </w:rPr>
      </w:pPr>
    </w:p>
    <w:p w:rsidR="00D24EDD" w:rsidRPr="00915063" w:rsidRDefault="00D24EDD" w:rsidP="00915063">
      <w:pPr>
        <w:suppressAutoHyphens w:val="0"/>
        <w:spacing w:line="276" w:lineRule="auto"/>
        <w:ind w:left="142" w:right="114" w:firstLine="567"/>
        <w:jc w:val="both"/>
        <w:rPr>
          <w:sz w:val="26"/>
          <w:szCs w:val="28"/>
          <w:lang w:eastAsia="ru-RU"/>
        </w:rPr>
      </w:pPr>
      <w:r w:rsidRPr="00915063">
        <w:rPr>
          <w:sz w:val="26"/>
          <w:szCs w:val="28"/>
          <w:lang w:eastAsia="ru-RU"/>
        </w:rPr>
        <w:t>Проект генерального плана Еланского городского поселения Еланского муниципального района Волгоградской области применительно к р.п.Елань разработан ООО НИиПИ «Росстройпроект» (г. Волгоград) по заданию Администрации Еланского муниципального района Волгоградской области. Основанием для проектирования стали Закон Волгоградской области от 20.12.2010 № 2139-ОД «Об областном бюджете на 2011 год и на плановый период  2012 и 2013 годов», приказ от 18.05.2011 № 29 Главного управления архитектуры и градостроительства Администрации Волгоградской области «Об утверждении ведомственной целевой программы «Развитие архитектуры и градостроительства Волгоградской области» на 2011-2012 годы», постановление главы Еланского муниципального  района  от 31.05.2011г. № 416 «О подготовке проекта генерального плана  Еланского городского поселения Еланского муниципального района Волгоградской области применительно к р.п. Елань».</w:t>
      </w:r>
    </w:p>
    <w:p w:rsidR="00D24EDD" w:rsidRPr="00915063" w:rsidRDefault="00D24EDD" w:rsidP="00915063">
      <w:pPr>
        <w:suppressAutoHyphens w:val="0"/>
        <w:spacing w:line="276" w:lineRule="auto"/>
        <w:ind w:left="142" w:right="114" w:firstLine="567"/>
        <w:jc w:val="both"/>
        <w:rPr>
          <w:sz w:val="26"/>
          <w:szCs w:val="28"/>
          <w:lang w:eastAsia="ru-RU"/>
        </w:rPr>
      </w:pPr>
      <w:r w:rsidRPr="00915063">
        <w:rPr>
          <w:sz w:val="26"/>
          <w:szCs w:val="28"/>
          <w:lang w:eastAsia="ru-RU"/>
        </w:rPr>
        <w:t xml:space="preserve">Генеральный план  выполнен в соответствии с Градостроительным кодексом РФ, Градостроительным кодексом Волгоградской области, региональными нормативами градостроительного проектирования Волгоградской области и техническим заданием на разработку проекта генерального плана. В основу данной работы положены комплексные и целевые программы социально-экономического развития Волгоградской области, Еланского муниципального района и Еланского городского </w:t>
      </w:r>
      <w:r w:rsidRPr="00915063">
        <w:rPr>
          <w:sz w:val="26"/>
          <w:szCs w:val="28"/>
          <w:lang w:eastAsia="ru-RU"/>
        </w:rPr>
        <w:lastRenderedPageBreak/>
        <w:t>поселения, а также материалы Схемы территориального планирования Волгоградской области и Схемы территориального планирования Еланского муниципального района.</w:t>
      </w:r>
    </w:p>
    <w:p w:rsidR="00D24EDD" w:rsidRPr="00915063" w:rsidRDefault="00D24EDD" w:rsidP="00915063">
      <w:pPr>
        <w:suppressAutoHyphens w:val="0"/>
        <w:spacing w:line="276" w:lineRule="auto"/>
        <w:ind w:left="142" w:right="114" w:firstLine="567"/>
        <w:jc w:val="both"/>
        <w:rPr>
          <w:sz w:val="26"/>
          <w:szCs w:val="28"/>
          <w:lang w:eastAsia="ru-RU"/>
        </w:rPr>
      </w:pPr>
      <w:r w:rsidRPr="00915063">
        <w:rPr>
          <w:sz w:val="26"/>
          <w:szCs w:val="28"/>
          <w:lang w:eastAsia="ru-RU"/>
        </w:rPr>
        <w:t xml:space="preserve">В Генеральном плане учтены ограничения использования территорий, установленные в соответствии с законодательством Российской Федерации. </w:t>
      </w:r>
    </w:p>
    <w:p w:rsidR="00D24EDD" w:rsidRPr="00915063" w:rsidRDefault="00D24EDD" w:rsidP="00915063">
      <w:pPr>
        <w:suppressAutoHyphens w:val="0"/>
        <w:spacing w:line="276" w:lineRule="auto"/>
        <w:ind w:left="142" w:right="114" w:firstLine="567"/>
        <w:jc w:val="both"/>
        <w:rPr>
          <w:sz w:val="26"/>
          <w:szCs w:val="28"/>
          <w:lang w:eastAsia="ru-RU"/>
        </w:rPr>
      </w:pPr>
      <w:r w:rsidRPr="00915063">
        <w:rPr>
          <w:sz w:val="26"/>
          <w:szCs w:val="28"/>
          <w:lang w:eastAsia="ru-RU"/>
        </w:rPr>
        <w:t>В составе Генерального плана р.п. Елань выделены следующие временные сроки его реализации:</w:t>
      </w:r>
    </w:p>
    <w:p w:rsidR="00D24EDD" w:rsidRPr="00915063" w:rsidRDefault="00D24EDD" w:rsidP="00915063">
      <w:pPr>
        <w:numPr>
          <w:ilvl w:val="0"/>
          <w:numId w:val="2"/>
        </w:numPr>
        <w:suppressAutoHyphens w:val="0"/>
        <w:spacing w:line="276" w:lineRule="auto"/>
        <w:ind w:right="114"/>
        <w:jc w:val="both"/>
        <w:rPr>
          <w:sz w:val="26"/>
          <w:szCs w:val="28"/>
          <w:lang w:eastAsia="ru-RU"/>
        </w:rPr>
      </w:pPr>
      <w:r w:rsidRPr="00915063">
        <w:rPr>
          <w:sz w:val="26"/>
          <w:szCs w:val="28"/>
          <w:lang w:eastAsia="ru-RU"/>
        </w:rPr>
        <w:t>2031 год - расчетный срок;</w:t>
      </w:r>
    </w:p>
    <w:p w:rsidR="00D24EDD" w:rsidRPr="00915063" w:rsidRDefault="00D24EDD" w:rsidP="00915063">
      <w:pPr>
        <w:numPr>
          <w:ilvl w:val="0"/>
          <w:numId w:val="2"/>
        </w:numPr>
        <w:suppressAutoHyphens w:val="0"/>
        <w:spacing w:line="276" w:lineRule="auto"/>
        <w:ind w:right="114"/>
        <w:jc w:val="both"/>
        <w:rPr>
          <w:sz w:val="26"/>
          <w:szCs w:val="28"/>
          <w:lang w:eastAsia="ru-RU"/>
        </w:rPr>
      </w:pPr>
      <w:r w:rsidRPr="00915063">
        <w:rPr>
          <w:sz w:val="26"/>
          <w:szCs w:val="28"/>
          <w:lang w:eastAsia="ru-RU"/>
        </w:rPr>
        <w:t>2015 год - первая очередь Генерального плана, на которую определены первоочередные мероприятия проекта.</w:t>
      </w:r>
    </w:p>
    <w:p w:rsidR="00D24EDD" w:rsidRPr="00915063" w:rsidRDefault="00D24EDD" w:rsidP="00915063">
      <w:pPr>
        <w:suppressAutoHyphens w:val="0"/>
        <w:spacing w:line="276" w:lineRule="auto"/>
        <w:ind w:left="142" w:right="114" w:firstLine="567"/>
        <w:jc w:val="both"/>
        <w:rPr>
          <w:b/>
          <w:sz w:val="26"/>
          <w:szCs w:val="28"/>
          <w:lang w:eastAsia="ru-RU"/>
        </w:rPr>
      </w:pPr>
      <w:r w:rsidRPr="00915063">
        <w:rPr>
          <w:b/>
          <w:sz w:val="26"/>
          <w:szCs w:val="28"/>
          <w:lang w:eastAsia="ru-RU"/>
        </w:rPr>
        <w:t xml:space="preserve">Состав проекта: </w:t>
      </w:r>
    </w:p>
    <w:p w:rsidR="00D24EDD" w:rsidRPr="00915063" w:rsidRDefault="00D24EDD" w:rsidP="002D3C5E">
      <w:pPr>
        <w:suppressAutoHyphens w:val="0"/>
        <w:spacing w:line="276" w:lineRule="auto"/>
        <w:ind w:right="114" w:firstLine="567"/>
        <w:jc w:val="both"/>
        <w:rPr>
          <w:sz w:val="26"/>
          <w:szCs w:val="28"/>
          <w:lang w:eastAsia="ru-RU"/>
        </w:rPr>
      </w:pPr>
      <w:r w:rsidRPr="00915063">
        <w:rPr>
          <w:sz w:val="26"/>
          <w:szCs w:val="28"/>
          <w:lang w:eastAsia="ru-RU"/>
        </w:rPr>
        <w:t xml:space="preserve">Положение о территориальном планировании проекта генерального плана сформировано в 2 тома: </w:t>
      </w:r>
    </w:p>
    <w:p w:rsidR="00D24EDD" w:rsidRPr="00915063" w:rsidRDefault="00D24EDD" w:rsidP="00915063">
      <w:pPr>
        <w:numPr>
          <w:ilvl w:val="0"/>
          <w:numId w:val="3"/>
        </w:numPr>
        <w:suppressAutoHyphens w:val="0"/>
        <w:spacing w:line="276" w:lineRule="auto"/>
        <w:ind w:right="114"/>
        <w:jc w:val="both"/>
        <w:rPr>
          <w:sz w:val="26"/>
          <w:szCs w:val="28"/>
          <w:lang w:eastAsia="ru-RU"/>
        </w:rPr>
      </w:pPr>
      <w:r w:rsidRPr="00915063">
        <w:rPr>
          <w:sz w:val="26"/>
          <w:szCs w:val="28"/>
          <w:lang w:eastAsia="ru-RU"/>
        </w:rPr>
        <w:t xml:space="preserve">1 том - ГП. П (текстовая часть), </w:t>
      </w:r>
    </w:p>
    <w:p w:rsidR="00D24EDD" w:rsidRPr="00915063" w:rsidRDefault="00D24EDD" w:rsidP="00915063">
      <w:pPr>
        <w:numPr>
          <w:ilvl w:val="0"/>
          <w:numId w:val="3"/>
        </w:numPr>
        <w:suppressAutoHyphens w:val="0"/>
        <w:spacing w:line="276" w:lineRule="auto"/>
        <w:ind w:right="114"/>
        <w:jc w:val="both"/>
        <w:rPr>
          <w:sz w:val="26"/>
          <w:szCs w:val="28"/>
          <w:lang w:eastAsia="ru-RU"/>
        </w:rPr>
      </w:pPr>
      <w:r w:rsidRPr="00915063">
        <w:rPr>
          <w:sz w:val="26"/>
          <w:szCs w:val="28"/>
          <w:lang w:eastAsia="ru-RU"/>
        </w:rPr>
        <w:t>2 том - ГП. К (карты).</w:t>
      </w:r>
    </w:p>
    <w:p w:rsidR="00D24EDD" w:rsidRPr="00915063" w:rsidRDefault="00D24EDD" w:rsidP="00915063">
      <w:pPr>
        <w:suppressAutoHyphens w:val="0"/>
        <w:spacing w:line="276" w:lineRule="auto"/>
        <w:ind w:left="142" w:right="114" w:firstLine="567"/>
        <w:jc w:val="both"/>
        <w:rPr>
          <w:sz w:val="26"/>
          <w:szCs w:val="28"/>
          <w:lang w:eastAsia="ru-RU"/>
        </w:rPr>
      </w:pPr>
      <w:r w:rsidRPr="00915063">
        <w:rPr>
          <w:sz w:val="26"/>
          <w:szCs w:val="28"/>
          <w:lang w:eastAsia="ru-RU"/>
        </w:rPr>
        <w:t xml:space="preserve">Материалы по обоснованию сформированы в 3 тома: </w:t>
      </w:r>
    </w:p>
    <w:p w:rsidR="00D24EDD" w:rsidRPr="00915063" w:rsidRDefault="00D24EDD" w:rsidP="00915063">
      <w:pPr>
        <w:numPr>
          <w:ilvl w:val="0"/>
          <w:numId w:val="4"/>
        </w:numPr>
        <w:suppressAutoHyphens w:val="0"/>
        <w:spacing w:line="276" w:lineRule="auto"/>
        <w:ind w:right="114"/>
        <w:jc w:val="both"/>
        <w:rPr>
          <w:sz w:val="26"/>
          <w:szCs w:val="28"/>
          <w:lang w:eastAsia="ru-RU"/>
        </w:rPr>
      </w:pPr>
      <w:r w:rsidRPr="00915063">
        <w:rPr>
          <w:sz w:val="26"/>
          <w:szCs w:val="28"/>
          <w:lang w:eastAsia="ru-RU"/>
        </w:rPr>
        <w:t xml:space="preserve">1 том – ГП.МО.ПЗ (текстовая часть), </w:t>
      </w:r>
    </w:p>
    <w:p w:rsidR="00D24EDD" w:rsidRPr="00915063" w:rsidRDefault="00D24EDD" w:rsidP="00915063">
      <w:pPr>
        <w:numPr>
          <w:ilvl w:val="0"/>
          <w:numId w:val="4"/>
        </w:numPr>
        <w:suppressAutoHyphens w:val="0"/>
        <w:spacing w:line="276" w:lineRule="auto"/>
        <w:ind w:right="114"/>
        <w:jc w:val="both"/>
        <w:rPr>
          <w:sz w:val="26"/>
          <w:szCs w:val="28"/>
          <w:lang w:eastAsia="ru-RU"/>
        </w:rPr>
      </w:pPr>
      <w:r w:rsidRPr="00915063">
        <w:rPr>
          <w:sz w:val="26"/>
          <w:szCs w:val="28"/>
          <w:lang w:eastAsia="ru-RU"/>
        </w:rPr>
        <w:t xml:space="preserve">2 том – ГП.МО. К (карты), </w:t>
      </w:r>
    </w:p>
    <w:p w:rsidR="00D24EDD" w:rsidRPr="00915063" w:rsidRDefault="00D24EDD" w:rsidP="00915063">
      <w:pPr>
        <w:numPr>
          <w:ilvl w:val="0"/>
          <w:numId w:val="4"/>
        </w:numPr>
        <w:suppressAutoHyphens w:val="0"/>
        <w:spacing w:line="276" w:lineRule="auto"/>
        <w:ind w:right="114"/>
        <w:jc w:val="both"/>
        <w:rPr>
          <w:sz w:val="26"/>
          <w:szCs w:val="28"/>
          <w:lang w:eastAsia="ru-RU"/>
        </w:rPr>
      </w:pPr>
      <w:r w:rsidRPr="00915063">
        <w:rPr>
          <w:sz w:val="26"/>
          <w:szCs w:val="28"/>
          <w:lang w:eastAsia="ru-RU"/>
        </w:rPr>
        <w:t>3 том – ГП.МО. ИД (исходные данные).</w:t>
      </w:r>
    </w:p>
    <w:p w:rsidR="00D24EDD" w:rsidRPr="00915063" w:rsidRDefault="00D24EDD" w:rsidP="00915063">
      <w:pPr>
        <w:suppressAutoHyphens w:val="0"/>
        <w:spacing w:line="276" w:lineRule="auto"/>
        <w:ind w:left="142" w:right="114" w:firstLine="567"/>
        <w:jc w:val="both"/>
        <w:rPr>
          <w:sz w:val="26"/>
          <w:szCs w:val="28"/>
          <w:lang w:eastAsia="ru-RU"/>
        </w:rPr>
      </w:pPr>
      <w:r w:rsidRPr="00915063">
        <w:rPr>
          <w:sz w:val="26"/>
          <w:szCs w:val="28"/>
          <w:lang w:eastAsia="ru-RU"/>
        </w:rPr>
        <w:t xml:space="preserve">Графические материалы представлены в программе </w:t>
      </w:r>
      <w:r w:rsidRPr="00915063">
        <w:rPr>
          <w:sz w:val="26"/>
          <w:szCs w:val="28"/>
          <w:lang w:val="en-US" w:eastAsia="ru-RU"/>
        </w:rPr>
        <w:t>Mapinfo</w:t>
      </w:r>
      <w:r w:rsidRPr="00915063">
        <w:rPr>
          <w:sz w:val="26"/>
          <w:szCs w:val="28"/>
          <w:lang w:eastAsia="ru-RU"/>
        </w:rPr>
        <w:t xml:space="preserve"> и в формате </w:t>
      </w:r>
      <w:r w:rsidRPr="00915063">
        <w:rPr>
          <w:sz w:val="26"/>
          <w:szCs w:val="28"/>
          <w:lang w:val="en-US" w:eastAsia="ru-RU"/>
        </w:rPr>
        <w:t>JPEG</w:t>
      </w:r>
      <w:r w:rsidRPr="00915063">
        <w:rPr>
          <w:sz w:val="26"/>
          <w:szCs w:val="28"/>
          <w:lang w:eastAsia="ru-RU"/>
        </w:rPr>
        <w:t xml:space="preserve">; текстовые материалы в программе </w:t>
      </w:r>
      <w:r w:rsidRPr="00915063">
        <w:rPr>
          <w:sz w:val="26"/>
          <w:szCs w:val="28"/>
          <w:lang w:val="en-US" w:eastAsia="ru-RU"/>
        </w:rPr>
        <w:t>Word</w:t>
      </w:r>
      <w:r w:rsidRPr="00915063">
        <w:rPr>
          <w:sz w:val="26"/>
          <w:szCs w:val="28"/>
          <w:lang w:eastAsia="ru-RU"/>
        </w:rPr>
        <w:t>. Карты генерального плана и карты материалов по обоснованию выполнены в масштабе М 1: 5000.</w:t>
      </w:r>
    </w:p>
    <w:p w:rsidR="00D24EDD" w:rsidRDefault="00D24EDD" w:rsidP="00915063">
      <w:pPr>
        <w:suppressAutoHyphens w:val="0"/>
        <w:spacing w:line="276" w:lineRule="auto"/>
        <w:ind w:left="142" w:right="114" w:firstLine="567"/>
        <w:jc w:val="both"/>
        <w:rPr>
          <w:sz w:val="26"/>
          <w:szCs w:val="28"/>
          <w:lang w:eastAsia="ru-RU"/>
        </w:rPr>
      </w:pPr>
      <w:r w:rsidRPr="00915063">
        <w:rPr>
          <w:sz w:val="26"/>
          <w:szCs w:val="28"/>
          <w:lang w:eastAsia="ru-RU"/>
        </w:rPr>
        <w:t>Материалы по обоснованию проекта Генерального плана подготовлены для согласования проекта генерального плана и обеспечения процесса утверждения генерального плана. Состав материалов по обоснованию к проекту генерального плана определен в соответствии с Градостроительным кодексом Российской Федерации и техническим заданием.</w:t>
      </w:r>
    </w:p>
    <w:p w:rsidR="00915063" w:rsidRDefault="00915063" w:rsidP="00915063">
      <w:pPr>
        <w:suppressAutoHyphens w:val="0"/>
        <w:spacing w:line="276" w:lineRule="auto"/>
        <w:ind w:left="142" w:right="114" w:firstLine="567"/>
        <w:jc w:val="both"/>
        <w:rPr>
          <w:rFonts w:cs="Arial"/>
          <w:b/>
          <w:bCs/>
          <w:kern w:val="32"/>
          <w:sz w:val="28"/>
          <w:szCs w:val="32"/>
          <w:lang w:eastAsia="ru-RU"/>
        </w:rPr>
      </w:pPr>
    </w:p>
    <w:p w:rsidR="00915063" w:rsidRPr="00915063" w:rsidRDefault="00915063" w:rsidP="00915063">
      <w:pPr>
        <w:suppressAutoHyphens w:val="0"/>
        <w:spacing w:line="276" w:lineRule="auto"/>
        <w:ind w:left="142" w:right="114" w:firstLine="567"/>
        <w:jc w:val="both"/>
        <w:rPr>
          <w:rFonts w:cs="Arial"/>
          <w:b/>
          <w:bCs/>
          <w:kern w:val="32"/>
          <w:sz w:val="26"/>
          <w:szCs w:val="32"/>
          <w:lang w:eastAsia="ru-RU"/>
        </w:rPr>
      </w:pPr>
      <w:r w:rsidRPr="00915063">
        <w:rPr>
          <w:rFonts w:cs="Arial"/>
          <w:b/>
          <w:bCs/>
          <w:kern w:val="32"/>
          <w:sz w:val="26"/>
          <w:szCs w:val="32"/>
          <w:lang w:eastAsia="ru-RU"/>
        </w:rPr>
        <w:t>Краткая историческая справка</w:t>
      </w:r>
    </w:p>
    <w:p w:rsidR="00D24EDD" w:rsidRPr="00915063" w:rsidRDefault="00D24EDD" w:rsidP="00915063">
      <w:pPr>
        <w:suppressAutoHyphens w:val="0"/>
        <w:spacing w:line="276" w:lineRule="auto"/>
        <w:ind w:right="114" w:firstLine="709"/>
        <w:jc w:val="both"/>
        <w:rPr>
          <w:sz w:val="26"/>
          <w:szCs w:val="28"/>
          <w:lang w:eastAsia="ru-RU"/>
        </w:rPr>
      </w:pPr>
      <w:r w:rsidRPr="00915063">
        <w:rPr>
          <w:sz w:val="26"/>
          <w:szCs w:val="28"/>
          <w:lang w:eastAsia="ru-RU"/>
        </w:rPr>
        <w:t>Рабочий поселок  Елань расположен на севере Волгоградской области на месте слияния рек Елани и Терсы. Основатели Елани переселенцы, о которых в архивных документах, датированных XVII веком, говорится, что при реках Терса и Елань поселились «неведомо какие люди, называющие себя малороссиянами». Это были украинцы, бежавшие из трех губерний, которые находились на границе с Польским государством.</w:t>
      </w:r>
    </w:p>
    <w:p w:rsidR="00D24EDD" w:rsidRPr="00915063" w:rsidRDefault="00D24EDD" w:rsidP="00915063">
      <w:pPr>
        <w:suppressAutoHyphens w:val="0"/>
        <w:spacing w:line="276" w:lineRule="auto"/>
        <w:ind w:right="114" w:firstLine="709"/>
        <w:jc w:val="both"/>
        <w:rPr>
          <w:sz w:val="26"/>
          <w:szCs w:val="28"/>
          <w:lang w:eastAsia="ru-RU"/>
        </w:rPr>
      </w:pPr>
      <w:r w:rsidRPr="00915063">
        <w:rPr>
          <w:sz w:val="26"/>
          <w:szCs w:val="28"/>
          <w:lang w:eastAsia="ru-RU"/>
        </w:rPr>
        <w:t xml:space="preserve">Однако датой основания поселка считается 1691 год, когда царь Петр </w:t>
      </w:r>
      <w:r w:rsidRPr="00915063">
        <w:rPr>
          <w:sz w:val="26"/>
          <w:szCs w:val="28"/>
          <w:lang w:val="en-US" w:eastAsia="ru-RU"/>
        </w:rPr>
        <w:t>I</w:t>
      </w:r>
      <w:r w:rsidRPr="00915063">
        <w:rPr>
          <w:sz w:val="26"/>
          <w:szCs w:val="28"/>
          <w:lang w:eastAsia="ru-RU"/>
        </w:rPr>
        <w:t xml:space="preserve"> подарил боярину Л.К. Нарышкину полмиллиона десятин земли. В 1811 - 1819 гг. крестьяне всей Еланской вотчины откупились на волю и стали свободными хлебопашцами.</w:t>
      </w:r>
    </w:p>
    <w:p w:rsidR="00D24EDD" w:rsidRPr="00915063" w:rsidRDefault="00D24EDD" w:rsidP="00915063">
      <w:pPr>
        <w:suppressAutoHyphens w:val="0"/>
        <w:spacing w:line="276" w:lineRule="auto"/>
        <w:ind w:right="114" w:firstLine="709"/>
        <w:jc w:val="both"/>
        <w:rPr>
          <w:sz w:val="26"/>
          <w:szCs w:val="28"/>
          <w:lang w:eastAsia="ru-RU"/>
        </w:rPr>
      </w:pPr>
      <w:r w:rsidRPr="00915063">
        <w:rPr>
          <w:sz w:val="26"/>
          <w:szCs w:val="28"/>
          <w:lang w:eastAsia="ru-RU"/>
        </w:rPr>
        <w:t>До проведения железных дорог,  Елань  имела тесные торговые связи с Ростовом-на-Дону и сплавляла туда по Терсе и Медведице большое количество пшеницы. Впоследствии Елань  укрепила сношения с внутренними рынками. Коломенские, елецкие, и моршанские купцы, которые имели в  Елани  свои конторы, закупали, главным образом, пшеницу. Елань  была известна и как рынок дикорастущих красильных растений: марены, дрока и серпухи, который отправлялись в Москву.</w:t>
      </w:r>
    </w:p>
    <w:p w:rsidR="00D24EDD" w:rsidRPr="00915063" w:rsidRDefault="00D24EDD" w:rsidP="00915063">
      <w:pPr>
        <w:suppressAutoHyphens w:val="0"/>
        <w:spacing w:line="276" w:lineRule="auto"/>
        <w:ind w:right="114" w:firstLine="709"/>
        <w:jc w:val="both"/>
        <w:rPr>
          <w:sz w:val="26"/>
          <w:szCs w:val="28"/>
          <w:lang w:eastAsia="ru-RU"/>
        </w:rPr>
      </w:pPr>
      <w:r w:rsidRPr="00915063">
        <w:rPr>
          <w:sz w:val="26"/>
          <w:szCs w:val="28"/>
          <w:lang w:eastAsia="ru-RU"/>
        </w:rPr>
        <w:lastRenderedPageBreak/>
        <w:t>После постройки первых железных дорог в Саратовской губернии, оставивших  Елань  в стороне, торговое её значение поколебалось. По-видимому, для поддержания этого значения губернская администрация в 1876 году хлопотала о преобразовании  Елани  в город. Однако богатые слобожане, опасаясь, что с обращением слободы в город, земли их отойдут в собственность города, постарались затормозить дело.</w:t>
      </w:r>
    </w:p>
    <w:p w:rsidR="00D24EDD" w:rsidRPr="00915063" w:rsidRDefault="00D24EDD" w:rsidP="00915063">
      <w:pPr>
        <w:suppressAutoHyphens w:val="0"/>
        <w:spacing w:line="276" w:lineRule="auto"/>
        <w:ind w:right="114" w:firstLine="709"/>
        <w:jc w:val="both"/>
        <w:rPr>
          <w:sz w:val="26"/>
          <w:szCs w:val="28"/>
          <w:lang w:eastAsia="ru-RU"/>
        </w:rPr>
      </w:pPr>
      <w:r w:rsidRPr="00915063">
        <w:rPr>
          <w:sz w:val="26"/>
          <w:szCs w:val="28"/>
          <w:lang w:eastAsia="ru-RU"/>
        </w:rPr>
        <w:t>Бурный рост  Елани  начинается в последнем десятилетии ХIХ века и связан с завершением строительства железной дороги Камышин-Тамбов. При станции Елань Камышинская  образовалось смешанное начальное железнодорожное одноклассное училище на 50 человек.</w:t>
      </w:r>
    </w:p>
    <w:p w:rsidR="00D24EDD" w:rsidRPr="00915063" w:rsidRDefault="00D24EDD" w:rsidP="00915063">
      <w:pPr>
        <w:tabs>
          <w:tab w:val="left" w:pos="9639"/>
          <w:tab w:val="left" w:pos="9781"/>
        </w:tabs>
        <w:suppressAutoHyphens w:val="0"/>
        <w:spacing w:line="276" w:lineRule="auto"/>
        <w:ind w:right="114" w:firstLine="709"/>
        <w:jc w:val="both"/>
        <w:rPr>
          <w:sz w:val="26"/>
          <w:szCs w:val="28"/>
          <w:lang w:eastAsia="ru-RU"/>
        </w:rPr>
      </w:pPr>
      <w:r w:rsidRPr="00915063">
        <w:rPr>
          <w:sz w:val="26"/>
          <w:szCs w:val="28"/>
          <w:lang w:eastAsia="ru-RU"/>
        </w:rPr>
        <w:t>Остававшаяся до того времени незаселенной южная часть Еланского района (Караишевская волость и часть Области Войска Донского) стала заселяться. Здесь образуются новые хутора, поселки, экономии, распахиваются степные залежи. Все селения Караишевской волости, кроме самой Караишевки, Журавки и Терсы, образовались после 1892 года.</w:t>
      </w:r>
    </w:p>
    <w:p w:rsidR="00D24EDD" w:rsidRPr="00915063" w:rsidRDefault="00D24EDD" w:rsidP="00915063">
      <w:pPr>
        <w:tabs>
          <w:tab w:val="left" w:pos="9639"/>
          <w:tab w:val="left" w:pos="9753"/>
        </w:tabs>
        <w:suppressAutoHyphens w:val="0"/>
        <w:spacing w:line="276" w:lineRule="auto"/>
        <w:ind w:right="397" w:firstLine="709"/>
        <w:jc w:val="both"/>
        <w:rPr>
          <w:sz w:val="26"/>
          <w:szCs w:val="28"/>
          <w:lang w:eastAsia="ru-RU"/>
        </w:rPr>
      </w:pPr>
      <w:r w:rsidRPr="00915063">
        <w:rPr>
          <w:sz w:val="26"/>
          <w:szCs w:val="28"/>
          <w:lang w:eastAsia="ru-RU"/>
        </w:rPr>
        <w:t>Статус посёлка городского типа Елань имеет  с 1959 года. В настоящее время – рабочий поселок, входящий в состав Еланского городского поселения.</w:t>
      </w:r>
    </w:p>
    <w:p w:rsidR="00D24EDD" w:rsidRPr="00915063" w:rsidRDefault="00D24EDD" w:rsidP="00915063">
      <w:pPr>
        <w:tabs>
          <w:tab w:val="left" w:pos="9639"/>
          <w:tab w:val="left" w:pos="9753"/>
        </w:tabs>
        <w:suppressAutoHyphens w:val="0"/>
        <w:spacing w:line="276" w:lineRule="auto"/>
        <w:ind w:left="142" w:right="397" w:firstLine="567"/>
        <w:jc w:val="both"/>
        <w:rPr>
          <w:sz w:val="26"/>
          <w:szCs w:val="28"/>
          <w:lang w:eastAsia="ru-RU"/>
        </w:rPr>
      </w:pPr>
    </w:p>
    <w:p w:rsidR="00D24EDD" w:rsidRPr="00915063" w:rsidRDefault="00D24EDD" w:rsidP="002D3C5E">
      <w:pPr>
        <w:tabs>
          <w:tab w:val="left" w:pos="9753"/>
          <w:tab w:val="left" w:pos="9923"/>
        </w:tabs>
        <w:suppressAutoHyphens w:val="0"/>
        <w:spacing w:after="60" w:line="276" w:lineRule="auto"/>
        <w:ind w:right="56"/>
        <w:jc w:val="center"/>
        <w:outlineLvl w:val="0"/>
        <w:rPr>
          <w:rFonts w:cs="Arial"/>
          <w:b/>
          <w:bCs/>
          <w:kern w:val="32"/>
          <w:sz w:val="26"/>
          <w:szCs w:val="32"/>
          <w:lang w:eastAsia="ru-RU"/>
        </w:rPr>
      </w:pPr>
      <w:r w:rsidRPr="00915063">
        <w:rPr>
          <w:rFonts w:cs="Arial"/>
          <w:b/>
          <w:bCs/>
          <w:kern w:val="32"/>
          <w:sz w:val="26"/>
          <w:szCs w:val="32"/>
          <w:lang w:eastAsia="ru-RU"/>
        </w:rPr>
        <w:t>Раздел 1. Анализ состояния, проблем и перспектив комплексного развития территории, включая анализ основных факторов риска возникновения чрезвычайных ситуаций природного и техногенного характера</w:t>
      </w:r>
    </w:p>
    <w:p w:rsidR="00D24EDD" w:rsidRPr="00915063" w:rsidRDefault="00D24EDD" w:rsidP="002D3C5E">
      <w:pPr>
        <w:tabs>
          <w:tab w:val="left" w:pos="9753"/>
          <w:tab w:val="left" w:pos="9923"/>
        </w:tabs>
        <w:suppressAutoHyphens w:val="0"/>
        <w:spacing w:before="240" w:after="60" w:line="276" w:lineRule="auto"/>
        <w:ind w:right="56"/>
        <w:jc w:val="center"/>
        <w:outlineLvl w:val="0"/>
        <w:rPr>
          <w:rFonts w:cs="Arial"/>
          <w:b/>
          <w:bCs/>
          <w:kern w:val="32"/>
          <w:sz w:val="26"/>
          <w:szCs w:val="28"/>
          <w:lang w:eastAsia="ru-RU"/>
        </w:rPr>
      </w:pPr>
      <w:r w:rsidRPr="00915063">
        <w:rPr>
          <w:rFonts w:cs="Arial"/>
          <w:b/>
          <w:bCs/>
          <w:kern w:val="32"/>
          <w:sz w:val="26"/>
          <w:szCs w:val="28"/>
          <w:lang w:eastAsia="ru-RU"/>
        </w:rPr>
        <w:t>1.1.Место Еланского городского поселения в составе Еланского муниципального района  и социально-экономическое положение р.п.Елань в структуре Еланского городского поселения и Еланского муниципального района</w:t>
      </w:r>
    </w:p>
    <w:p w:rsidR="00D24EDD" w:rsidRPr="00915063" w:rsidRDefault="00D24EDD" w:rsidP="00915063">
      <w:pPr>
        <w:tabs>
          <w:tab w:val="left" w:pos="9639"/>
          <w:tab w:val="left" w:pos="9753"/>
        </w:tabs>
        <w:suppressAutoHyphens w:val="0"/>
        <w:spacing w:before="240" w:after="60" w:line="276" w:lineRule="auto"/>
        <w:ind w:right="-28" w:firstLine="709"/>
        <w:jc w:val="both"/>
        <w:outlineLvl w:val="0"/>
        <w:rPr>
          <w:rFonts w:cs="Arial"/>
          <w:bCs/>
          <w:kern w:val="32"/>
          <w:sz w:val="26"/>
          <w:szCs w:val="32"/>
          <w:lang w:eastAsia="ru-RU"/>
        </w:rPr>
      </w:pPr>
      <w:r w:rsidRPr="00915063">
        <w:rPr>
          <w:rFonts w:cs="Arial"/>
          <w:bCs/>
          <w:kern w:val="32"/>
          <w:sz w:val="26"/>
          <w:szCs w:val="32"/>
          <w:lang w:eastAsia="ru-RU"/>
        </w:rPr>
        <w:t>Территория Еланского муниципального района расположена в северной части Волгоградской области. Районный центр – рабочий поселок Елань, находится севернее областного центра г.Волгограда, в 360 км и соединен с ним железной дорогой. Транспортная связь района со смежными районами и областным центром хорошая. По территории района проходит железнодорожная магистраль Камышин-Балашов-Москва.</w:t>
      </w:r>
    </w:p>
    <w:p w:rsidR="00D24EDD" w:rsidRPr="00D24EDD" w:rsidRDefault="000B26E0" w:rsidP="00915063">
      <w:pPr>
        <w:suppressAutoHyphens w:val="0"/>
        <w:spacing w:line="276" w:lineRule="auto"/>
        <w:ind w:right="-28" w:firstLine="720"/>
        <w:jc w:val="both"/>
        <w:rPr>
          <w:sz w:val="28"/>
          <w:lang w:eastAsia="ru-RU"/>
        </w:rPr>
      </w:pPr>
      <w:r w:rsidRPr="00915063">
        <w:rPr>
          <w:noProof/>
          <w:sz w:val="18"/>
          <w:lang w:eastAsia="ru-RU"/>
        </w:rPr>
        <w:pict>
          <v:shapetype id="_x0000_t202" coordsize="21600,21600" o:spt="202" path="m,l,21600r21600,l21600,xe">
            <v:stroke joinstyle="miter"/>
            <v:path gradientshapeok="t" o:connecttype="rect"/>
          </v:shapetype>
          <v:shape id="Поле 4" o:spid="_x0000_s1026" type="#_x0000_t202" style="position:absolute;left:0;text-align:left;margin-left:536pt;margin-top:150.9pt;width:26.95pt;height:26.95pt;z-index:2516592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" stroked="f">
            <v:fill opacity="0"/>
            <v:textbox inset="0,0,0,0">
              <w:txbxContent>
                <w:p w:rsidR="00601F8F" w:rsidRDefault="00601F8F" w:rsidP="00D24EDD">
                  <w:pPr>
                    <w:rPr>
                      <w:rFonts w:ascii="Arial" w:hAnsi="Arial" w:cs="Arial"/>
                    </w:rPr>
                  </w:pPr>
                  <w:r>
                    <w:rPr>
                      <w:rFonts w:ascii="Arial" w:hAnsi="Arial" w:cs="Arial"/>
                    </w:rPr>
                    <w:t>6</w:t>
                  </w:r>
                </w:p>
              </w:txbxContent>
            </v:textbox>
          </v:shape>
        </w:pict>
      </w:r>
      <w:r w:rsidR="00D24EDD" w:rsidRPr="00915063">
        <w:rPr>
          <w:sz w:val="26"/>
          <w:lang w:eastAsia="ru-RU"/>
        </w:rPr>
        <w:t>Природно-экономические условия  Еланского муниципального района определяют его как крупного производителя зерна и подсолнечника, по валовому сбору зерна во всех категориях хозяйств по среднемноголетним данным он является третьим в Волгоградской области. В структуре производства продукции сельского хозяйства более 85% приходится на продукцию растениеводства, 25 % - животноводства. Основными производителями сельскохозяйственной продукции являются ООО «Агрофирма «Агро-Елань», ООО «Боль</w:t>
      </w:r>
      <w:r w:rsidR="00D24EDD" w:rsidRPr="00D24EDD">
        <w:rPr>
          <w:sz w:val="28"/>
          <w:lang w:eastAsia="ru-RU"/>
        </w:rPr>
        <w:t>шой Морец», СПК «Таловский», СПК «Большевик», СПК им. Артамонова.</w:t>
      </w:r>
    </w:p>
    <w:p w:rsidR="00D24EDD" w:rsidRDefault="00D24EDD" w:rsidP="00D24EDD">
      <w:pPr>
        <w:jc w:val="center"/>
      </w:pPr>
      <w:r>
        <w:rPr>
          <w:bCs/>
          <w:iCs/>
          <w:noProof/>
          <w:sz w:val="28"/>
          <w:szCs w:val="28"/>
          <w:lang w:eastAsia="ru-RU"/>
        </w:rPr>
        <w:lastRenderedPageBreak/>
        <w:drawing>
          <wp:inline distT="0" distB="0" distL="0" distR="0">
            <wp:extent cx="5628640" cy="55575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8640" cy="5557520"/>
                    </a:xfrm>
                    <a:prstGeom prst="rect">
                      <a:avLst/>
                    </a:prstGeom>
                    <a:noFill/>
                    <a:ln>
                      <a:noFill/>
                    </a:ln>
                  </pic:spPr>
                </pic:pic>
              </a:graphicData>
            </a:graphic>
          </wp:inline>
        </w:drawing>
      </w:r>
    </w:p>
    <w:p w:rsidR="00D24EDD" w:rsidRPr="00915063" w:rsidRDefault="00D24EDD" w:rsidP="00915063">
      <w:pPr>
        <w:suppressAutoHyphens w:val="0"/>
        <w:spacing w:line="276" w:lineRule="auto"/>
        <w:ind w:left="142" w:right="425" w:firstLine="567"/>
        <w:jc w:val="center"/>
        <w:rPr>
          <w:bCs/>
          <w:i/>
          <w:iCs/>
          <w:sz w:val="22"/>
          <w:szCs w:val="24"/>
          <w:lang w:eastAsia="ru-RU"/>
        </w:rPr>
      </w:pPr>
      <w:r w:rsidRPr="00915063">
        <w:rPr>
          <w:bCs/>
          <w:i/>
          <w:iCs/>
          <w:sz w:val="22"/>
          <w:szCs w:val="24"/>
          <w:lang w:eastAsia="ru-RU"/>
        </w:rPr>
        <w:t>Рис. 1. Еланское городское поселение и р.п. Елань в структуре Еланского муниципального района.</w:t>
      </w:r>
    </w:p>
    <w:p w:rsidR="00D24EDD" w:rsidRPr="00915063" w:rsidRDefault="00D24EDD" w:rsidP="00915063">
      <w:pPr>
        <w:suppressAutoHyphens w:val="0"/>
        <w:spacing w:line="276" w:lineRule="auto"/>
        <w:ind w:firstLine="720"/>
        <w:jc w:val="both"/>
        <w:rPr>
          <w:sz w:val="26"/>
          <w:lang w:eastAsia="ru-RU"/>
        </w:rPr>
      </w:pPr>
      <w:r w:rsidRPr="00915063">
        <w:rPr>
          <w:sz w:val="26"/>
          <w:lang w:eastAsia="ru-RU"/>
        </w:rPr>
        <w:t>Основным предприятием промышленного производства, расположенный в р.п.Елань, является ОАО «Еланский маслосыркомбинат», продукция которого пользуется спросом за пределами района.</w:t>
      </w:r>
    </w:p>
    <w:p w:rsidR="00D24EDD" w:rsidRDefault="00D24EDD" w:rsidP="00915063">
      <w:pPr>
        <w:suppressAutoHyphens w:val="0"/>
        <w:spacing w:line="276" w:lineRule="auto"/>
        <w:ind w:firstLine="720"/>
        <w:jc w:val="both"/>
        <w:rPr>
          <w:sz w:val="26"/>
          <w:lang w:eastAsia="ru-RU"/>
        </w:rPr>
      </w:pPr>
      <w:r w:rsidRPr="00915063">
        <w:rPr>
          <w:sz w:val="26"/>
          <w:lang w:eastAsia="ru-RU"/>
        </w:rPr>
        <w:t>Малое предпринимательство приносит бюджету района 54% от всех поступающих налогов. В сфере малого бизнеса работает 23% от общей численности занятых трудовых ресурсов в экономике района. Еланский муниципальный район один из немногих в области, где почти полностью завершена газификация, её уровень составляет 96%.</w:t>
      </w:r>
    </w:p>
    <w:p w:rsidR="002D3C5E" w:rsidRPr="00915063" w:rsidRDefault="002D3C5E" w:rsidP="00915063">
      <w:pPr>
        <w:suppressAutoHyphens w:val="0"/>
        <w:spacing w:line="276" w:lineRule="auto"/>
        <w:ind w:firstLine="720"/>
        <w:jc w:val="both"/>
        <w:rPr>
          <w:sz w:val="26"/>
          <w:lang w:eastAsia="ru-RU"/>
        </w:rPr>
      </w:pPr>
      <w:r w:rsidRPr="00915063">
        <w:rPr>
          <w:rFonts w:cs="Arial"/>
          <w:bCs/>
          <w:kern w:val="32"/>
          <w:sz w:val="26"/>
          <w:szCs w:val="32"/>
          <w:lang w:eastAsia="ru-RU"/>
        </w:rPr>
        <w:t xml:space="preserve">Еланское городское поселение расположено в северной части Еланского муниципального района и занимает выгодное экономико-географическое положение, являясь транспортным узлом района (рис.1). Через территорию поселения проходит железная дорога Камышин-Балашов-Москва и автодорога регионального значения Новоаннинск-Елань-Рудня-Жирновск. С  территорией Еланского городского поселения с севера граничат Березовское и Терновское сельские поселения, с востока – Большеморецкое, с юга – Терсинское, Ивановское и Тростянское сельские поселения, с запада – Родинское и Дубовское. На северо-западе границы городского поселения совпадают с границами Еланского муниципального района и границами Волгоградской </w:t>
      </w:r>
      <w:r w:rsidRPr="00915063">
        <w:rPr>
          <w:rFonts w:cs="Arial"/>
          <w:bCs/>
          <w:kern w:val="32"/>
          <w:sz w:val="26"/>
          <w:szCs w:val="32"/>
          <w:lang w:eastAsia="ru-RU"/>
        </w:rPr>
        <w:lastRenderedPageBreak/>
        <w:t>и Саратовской областей. Еланское городское поселение имеет хорошую транспортную доступность для центров прилегающих сельских поселений.</w:t>
      </w:r>
    </w:p>
    <w:p w:rsidR="00D24EDD" w:rsidRPr="00915063" w:rsidRDefault="00D24EDD" w:rsidP="00915063">
      <w:pPr>
        <w:tabs>
          <w:tab w:val="left" w:pos="9639"/>
          <w:tab w:val="left" w:pos="9753"/>
        </w:tabs>
        <w:suppressAutoHyphens w:val="0"/>
        <w:spacing w:before="240" w:after="60" w:line="276" w:lineRule="auto"/>
        <w:ind w:right="-28" w:firstLine="709"/>
        <w:jc w:val="right"/>
        <w:outlineLvl w:val="0"/>
        <w:rPr>
          <w:rFonts w:cs="Arial"/>
          <w:bCs/>
          <w:kern w:val="32"/>
          <w:sz w:val="22"/>
          <w:szCs w:val="24"/>
          <w:lang w:eastAsia="ru-RU"/>
        </w:rPr>
      </w:pPr>
      <w:r w:rsidRPr="00915063">
        <w:rPr>
          <w:rFonts w:cs="Arial"/>
          <w:bCs/>
          <w:kern w:val="32"/>
          <w:sz w:val="22"/>
          <w:szCs w:val="24"/>
          <w:lang w:eastAsia="ru-RU"/>
        </w:rPr>
        <w:t>Таблица 1</w:t>
      </w:r>
    </w:p>
    <w:p w:rsidR="00D24EDD" w:rsidRPr="00915063" w:rsidRDefault="00D24EDD" w:rsidP="002D3C5E">
      <w:pPr>
        <w:tabs>
          <w:tab w:val="left" w:pos="9639"/>
          <w:tab w:val="left" w:pos="9753"/>
        </w:tabs>
        <w:suppressAutoHyphens w:val="0"/>
        <w:spacing w:before="240" w:after="60" w:line="276" w:lineRule="auto"/>
        <w:ind w:right="-28"/>
        <w:jc w:val="center"/>
        <w:outlineLvl w:val="0"/>
        <w:rPr>
          <w:rFonts w:cs="Arial"/>
          <w:b/>
          <w:bCs/>
          <w:kern w:val="32"/>
          <w:sz w:val="26"/>
          <w:szCs w:val="32"/>
          <w:lang w:eastAsia="ru-RU"/>
        </w:rPr>
      </w:pPr>
      <w:r w:rsidRPr="00915063">
        <w:rPr>
          <w:rFonts w:cs="Arial"/>
          <w:b/>
          <w:bCs/>
          <w:kern w:val="32"/>
          <w:sz w:val="26"/>
          <w:szCs w:val="32"/>
          <w:lang w:eastAsia="ru-RU"/>
        </w:rPr>
        <w:t>Характеристика  Еланского городского поселения (по СТП Еланского муниципального района)</w:t>
      </w:r>
    </w:p>
    <w:tbl>
      <w:tblPr>
        <w:tblW w:w="9912" w:type="dxa"/>
        <w:tblLayout w:type="fixed"/>
        <w:tblLook w:val="0000"/>
      </w:tblPr>
      <w:tblGrid>
        <w:gridCol w:w="567"/>
        <w:gridCol w:w="1559"/>
        <w:gridCol w:w="992"/>
        <w:gridCol w:w="1134"/>
        <w:gridCol w:w="1843"/>
        <w:gridCol w:w="1134"/>
        <w:gridCol w:w="1336"/>
        <w:gridCol w:w="1347"/>
      </w:tblGrid>
      <w:tr w:rsidR="00D24EDD" w:rsidRPr="00D24EDD" w:rsidTr="00D24EDD">
        <w:trPr>
          <w:tblHeader/>
        </w:trPr>
        <w:tc>
          <w:tcPr>
            <w:tcW w:w="567" w:type="dxa"/>
            <w:tcBorders>
              <w:top w:val="single" w:sz="4" w:space="0" w:color="000000"/>
              <w:left w:val="single" w:sz="4" w:space="0" w:color="000000"/>
              <w:bottom w:val="nil"/>
              <w:right w:val="nil"/>
            </w:tcBorders>
          </w:tcPr>
          <w:p w:rsidR="00D24EDD" w:rsidRPr="00D24EDD" w:rsidRDefault="00D24EDD" w:rsidP="00D24EDD">
            <w:pPr>
              <w:suppressAutoHyphens w:val="0"/>
              <w:snapToGrid w:val="0"/>
              <w:jc w:val="center"/>
              <w:rPr>
                <w:sz w:val="24"/>
                <w:szCs w:val="24"/>
              </w:rPr>
            </w:pPr>
            <w:r w:rsidRPr="00D24EDD">
              <w:rPr>
                <w:sz w:val="24"/>
                <w:szCs w:val="24"/>
                <w:lang w:eastAsia="ru-RU"/>
              </w:rPr>
              <w:t>№№</w:t>
            </w:r>
          </w:p>
          <w:p w:rsidR="00D24EDD" w:rsidRPr="00D24EDD" w:rsidRDefault="00D24EDD" w:rsidP="00D24EDD">
            <w:pPr>
              <w:jc w:val="center"/>
              <w:rPr>
                <w:sz w:val="24"/>
                <w:szCs w:val="24"/>
              </w:rPr>
            </w:pPr>
            <w:r w:rsidRPr="00D24EDD">
              <w:rPr>
                <w:sz w:val="24"/>
                <w:szCs w:val="24"/>
                <w:lang w:eastAsia="ru-RU"/>
              </w:rPr>
              <w:t>п/п</w:t>
            </w:r>
          </w:p>
        </w:tc>
        <w:tc>
          <w:tcPr>
            <w:tcW w:w="1559" w:type="dxa"/>
            <w:tcBorders>
              <w:top w:val="single" w:sz="4" w:space="0" w:color="000000"/>
              <w:left w:val="single" w:sz="4" w:space="0" w:color="000000"/>
              <w:bottom w:val="nil"/>
              <w:right w:val="nil"/>
            </w:tcBorders>
          </w:tcPr>
          <w:p w:rsidR="00D24EDD" w:rsidRPr="00D24EDD" w:rsidRDefault="00D24EDD" w:rsidP="00D24EDD">
            <w:pPr>
              <w:snapToGrid w:val="0"/>
              <w:jc w:val="center"/>
              <w:rPr>
                <w:sz w:val="24"/>
                <w:szCs w:val="24"/>
              </w:rPr>
            </w:pPr>
            <w:r w:rsidRPr="00D24EDD">
              <w:rPr>
                <w:sz w:val="24"/>
                <w:szCs w:val="24"/>
                <w:lang w:eastAsia="ru-RU"/>
              </w:rPr>
              <w:t>Наименование поселений</w:t>
            </w:r>
          </w:p>
        </w:tc>
        <w:tc>
          <w:tcPr>
            <w:tcW w:w="992" w:type="dxa"/>
            <w:tcBorders>
              <w:top w:val="single" w:sz="4" w:space="0" w:color="000000"/>
              <w:left w:val="single" w:sz="4" w:space="0" w:color="000000"/>
              <w:bottom w:val="nil"/>
              <w:right w:val="nil"/>
            </w:tcBorders>
          </w:tcPr>
          <w:p w:rsidR="00D24EDD" w:rsidRPr="00D24EDD" w:rsidRDefault="00D24EDD" w:rsidP="00D24EDD">
            <w:pPr>
              <w:suppressAutoHyphens w:val="0"/>
              <w:snapToGrid w:val="0"/>
              <w:ind w:left="-108" w:right="-170"/>
              <w:jc w:val="center"/>
              <w:rPr>
                <w:w w:val="90"/>
                <w:sz w:val="24"/>
                <w:szCs w:val="24"/>
              </w:rPr>
            </w:pPr>
            <w:r w:rsidRPr="00D24EDD">
              <w:rPr>
                <w:w w:val="90"/>
                <w:sz w:val="24"/>
                <w:szCs w:val="24"/>
                <w:lang w:eastAsia="ru-RU"/>
              </w:rPr>
              <w:t xml:space="preserve">Общая площадь поселений </w:t>
            </w:r>
          </w:p>
          <w:p w:rsidR="00D24EDD" w:rsidRPr="00D24EDD" w:rsidRDefault="00D24EDD" w:rsidP="00D24EDD">
            <w:pPr>
              <w:ind w:left="-108" w:right="-170"/>
              <w:jc w:val="center"/>
              <w:rPr>
                <w:w w:val="90"/>
                <w:sz w:val="24"/>
                <w:szCs w:val="24"/>
              </w:rPr>
            </w:pPr>
            <w:r w:rsidRPr="00D24EDD">
              <w:rPr>
                <w:w w:val="90"/>
                <w:sz w:val="24"/>
                <w:szCs w:val="24"/>
                <w:lang w:eastAsia="ru-RU"/>
              </w:rPr>
              <w:t>га</w:t>
            </w:r>
          </w:p>
        </w:tc>
        <w:tc>
          <w:tcPr>
            <w:tcW w:w="1134" w:type="dxa"/>
            <w:tcBorders>
              <w:top w:val="single" w:sz="4" w:space="0" w:color="000000"/>
              <w:left w:val="single" w:sz="4" w:space="0" w:color="000000"/>
              <w:bottom w:val="nil"/>
              <w:right w:val="nil"/>
            </w:tcBorders>
          </w:tcPr>
          <w:p w:rsidR="00D24EDD" w:rsidRPr="00D24EDD" w:rsidRDefault="00D24EDD" w:rsidP="00D24EDD">
            <w:pPr>
              <w:suppressAutoHyphens w:val="0"/>
              <w:snapToGrid w:val="0"/>
              <w:ind w:left="-65" w:right="-63"/>
              <w:jc w:val="center"/>
              <w:rPr>
                <w:sz w:val="24"/>
                <w:szCs w:val="24"/>
              </w:rPr>
            </w:pPr>
            <w:r w:rsidRPr="00D24EDD">
              <w:rPr>
                <w:sz w:val="24"/>
                <w:szCs w:val="24"/>
                <w:lang w:eastAsia="ru-RU"/>
              </w:rPr>
              <w:t>Площадь в границах населенных</w:t>
            </w:r>
          </w:p>
          <w:p w:rsidR="00D24EDD" w:rsidRPr="00D24EDD" w:rsidRDefault="00D24EDD" w:rsidP="00D24EDD">
            <w:pPr>
              <w:suppressAutoHyphens w:val="0"/>
              <w:jc w:val="center"/>
              <w:rPr>
                <w:sz w:val="24"/>
                <w:szCs w:val="24"/>
                <w:lang w:eastAsia="ru-RU"/>
              </w:rPr>
            </w:pPr>
            <w:r w:rsidRPr="00D24EDD">
              <w:rPr>
                <w:sz w:val="24"/>
                <w:szCs w:val="24"/>
                <w:lang w:eastAsia="ru-RU"/>
              </w:rPr>
              <w:t xml:space="preserve">пунктов </w:t>
            </w:r>
          </w:p>
          <w:p w:rsidR="00D24EDD" w:rsidRPr="00D24EDD" w:rsidRDefault="00D24EDD" w:rsidP="00D24EDD">
            <w:pPr>
              <w:jc w:val="center"/>
              <w:rPr>
                <w:sz w:val="24"/>
                <w:szCs w:val="24"/>
              </w:rPr>
            </w:pPr>
            <w:r w:rsidRPr="00D24EDD">
              <w:rPr>
                <w:sz w:val="24"/>
                <w:szCs w:val="24"/>
                <w:lang w:eastAsia="ru-RU"/>
              </w:rPr>
              <w:t>га</w:t>
            </w:r>
          </w:p>
        </w:tc>
        <w:tc>
          <w:tcPr>
            <w:tcW w:w="1843" w:type="dxa"/>
            <w:tcBorders>
              <w:top w:val="single" w:sz="4" w:space="0" w:color="000000"/>
              <w:left w:val="single" w:sz="4" w:space="0" w:color="000000"/>
              <w:bottom w:val="nil"/>
              <w:right w:val="nil"/>
            </w:tcBorders>
          </w:tcPr>
          <w:p w:rsidR="00D24EDD" w:rsidRPr="00D24EDD" w:rsidRDefault="00D24EDD" w:rsidP="00D24EDD">
            <w:pPr>
              <w:suppressAutoHyphens w:val="0"/>
              <w:snapToGrid w:val="0"/>
              <w:jc w:val="center"/>
              <w:rPr>
                <w:sz w:val="24"/>
                <w:szCs w:val="24"/>
              </w:rPr>
            </w:pPr>
            <w:r w:rsidRPr="00D24EDD">
              <w:rPr>
                <w:sz w:val="24"/>
                <w:szCs w:val="24"/>
                <w:lang w:eastAsia="ru-RU"/>
              </w:rPr>
              <w:t xml:space="preserve">Населенные пункты </w:t>
            </w:r>
          </w:p>
          <w:p w:rsidR="00D24EDD" w:rsidRPr="00D24EDD" w:rsidRDefault="00D24EDD" w:rsidP="00D24EDD">
            <w:pPr>
              <w:suppressAutoHyphens w:val="0"/>
              <w:jc w:val="center"/>
              <w:rPr>
                <w:sz w:val="24"/>
                <w:szCs w:val="24"/>
                <w:lang w:eastAsia="ru-RU"/>
              </w:rPr>
            </w:pPr>
            <w:r w:rsidRPr="00D24EDD">
              <w:rPr>
                <w:sz w:val="24"/>
                <w:szCs w:val="24"/>
                <w:lang w:eastAsia="ru-RU"/>
              </w:rPr>
              <w:t xml:space="preserve">входящие </w:t>
            </w:r>
          </w:p>
          <w:p w:rsidR="00D24EDD" w:rsidRPr="00D24EDD" w:rsidRDefault="00D24EDD" w:rsidP="00D24EDD">
            <w:pPr>
              <w:jc w:val="center"/>
              <w:rPr>
                <w:sz w:val="24"/>
                <w:szCs w:val="24"/>
              </w:rPr>
            </w:pPr>
            <w:r w:rsidRPr="00D24EDD">
              <w:rPr>
                <w:sz w:val="24"/>
                <w:szCs w:val="24"/>
                <w:lang w:eastAsia="ru-RU"/>
              </w:rPr>
              <w:t>в состав поселения</w:t>
            </w:r>
          </w:p>
        </w:tc>
        <w:tc>
          <w:tcPr>
            <w:tcW w:w="1134" w:type="dxa"/>
            <w:tcBorders>
              <w:top w:val="single" w:sz="4" w:space="0" w:color="000000"/>
              <w:left w:val="single" w:sz="4" w:space="0" w:color="000000"/>
              <w:bottom w:val="nil"/>
              <w:right w:val="nil"/>
            </w:tcBorders>
          </w:tcPr>
          <w:p w:rsidR="00D24EDD" w:rsidRPr="00D24EDD" w:rsidRDefault="00D24EDD" w:rsidP="00D24EDD">
            <w:pPr>
              <w:suppressAutoHyphens w:val="0"/>
              <w:snapToGrid w:val="0"/>
              <w:ind w:left="-108" w:right="-108"/>
              <w:jc w:val="center"/>
              <w:rPr>
                <w:sz w:val="24"/>
                <w:szCs w:val="24"/>
              </w:rPr>
            </w:pPr>
            <w:r w:rsidRPr="00D24EDD">
              <w:rPr>
                <w:sz w:val="24"/>
                <w:szCs w:val="24"/>
                <w:lang w:eastAsia="ru-RU"/>
              </w:rPr>
              <w:t xml:space="preserve">Численность населения </w:t>
            </w:r>
          </w:p>
          <w:p w:rsidR="00D24EDD" w:rsidRPr="00D24EDD" w:rsidRDefault="00D24EDD" w:rsidP="00D24EDD">
            <w:pPr>
              <w:snapToGrid w:val="0"/>
              <w:ind w:left="-108" w:right="-108"/>
              <w:jc w:val="center"/>
              <w:rPr>
                <w:sz w:val="24"/>
                <w:szCs w:val="24"/>
              </w:rPr>
            </w:pPr>
            <w:r w:rsidRPr="00D24EDD">
              <w:rPr>
                <w:sz w:val="24"/>
                <w:szCs w:val="24"/>
                <w:lang w:eastAsia="ru-RU"/>
              </w:rPr>
              <w:t>чел. на 01.01.2007 г.</w:t>
            </w:r>
          </w:p>
        </w:tc>
        <w:tc>
          <w:tcPr>
            <w:tcW w:w="1336" w:type="dxa"/>
            <w:tcBorders>
              <w:top w:val="single" w:sz="4" w:space="0" w:color="000000"/>
              <w:left w:val="single" w:sz="4" w:space="0" w:color="000000"/>
              <w:bottom w:val="nil"/>
              <w:right w:val="nil"/>
            </w:tcBorders>
          </w:tcPr>
          <w:p w:rsidR="00D24EDD" w:rsidRPr="00D24EDD" w:rsidRDefault="00D24EDD" w:rsidP="00D24EDD">
            <w:pPr>
              <w:snapToGrid w:val="0"/>
              <w:jc w:val="center"/>
              <w:rPr>
                <w:sz w:val="24"/>
                <w:szCs w:val="24"/>
              </w:rPr>
            </w:pPr>
            <w:r w:rsidRPr="00D24EDD">
              <w:rPr>
                <w:sz w:val="24"/>
                <w:szCs w:val="24"/>
                <w:lang w:eastAsia="ru-RU"/>
              </w:rPr>
              <w:t>Расстояние до центра муниципального района (р.п.Елань)</w:t>
            </w:r>
          </w:p>
        </w:tc>
        <w:tc>
          <w:tcPr>
            <w:tcW w:w="1347" w:type="dxa"/>
            <w:tcBorders>
              <w:top w:val="single" w:sz="4" w:space="0" w:color="000000"/>
              <w:left w:val="single" w:sz="4" w:space="0" w:color="000000"/>
              <w:bottom w:val="nil"/>
              <w:right w:val="single" w:sz="4" w:space="0" w:color="000000"/>
            </w:tcBorders>
          </w:tcPr>
          <w:p w:rsidR="00D24EDD" w:rsidRPr="00D24EDD" w:rsidRDefault="00D24EDD" w:rsidP="00D24EDD">
            <w:pPr>
              <w:tabs>
                <w:tab w:val="left" w:pos="1594"/>
              </w:tabs>
              <w:snapToGrid w:val="0"/>
              <w:jc w:val="center"/>
              <w:rPr>
                <w:w w:val="90"/>
                <w:sz w:val="24"/>
                <w:szCs w:val="24"/>
              </w:rPr>
            </w:pPr>
            <w:r w:rsidRPr="00D24EDD">
              <w:rPr>
                <w:w w:val="90"/>
                <w:sz w:val="24"/>
                <w:szCs w:val="24"/>
                <w:lang w:eastAsia="ru-RU"/>
              </w:rPr>
              <w:t>Расстояние до центра поселения</w:t>
            </w:r>
          </w:p>
        </w:tc>
      </w:tr>
    </w:tbl>
    <w:p w:rsidR="00D24EDD" w:rsidRPr="00D24EDD" w:rsidRDefault="00D24EDD" w:rsidP="00D24EDD">
      <w:pPr>
        <w:suppressAutoHyphens w:val="0"/>
        <w:rPr>
          <w:sz w:val="24"/>
          <w:szCs w:val="24"/>
        </w:rPr>
      </w:pPr>
    </w:p>
    <w:tbl>
      <w:tblPr>
        <w:tblW w:w="9912" w:type="dxa"/>
        <w:tblLayout w:type="fixed"/>
        <w:tblLook w:val="0000"/>
      </w:tblPr>
      <w:tblGrid>
        <w:gridCol w:w="567"/>
        <w:gridCol w:w="1559"/>
        <w:gridCol w:w="992"/>
        <w:gridCol w:w="1134"/>
        <w:gridCol w:w="1843"/>
        <w:gridCol w:w="1134"/>
        <w:gridCol w:w="1336"/>
        <w:gridCol w:w="1347"/>
      </w:tblGrid>
      <w:tr w:rsidR="00D24EDD" w:rsidRPr="00D24EDD" w:rsidTr="00D24EDD">
        <w:trPr>
          <w:tblHeader/>
        </w:trPr>
        <w:tc>
          <w:tcPr>
            <w:tcW w:w="567" w:type="dxa"/>
            <w:tcBorders>
              <w:top w:val="single" w:sz="4" w:space="0" w:color="000000"/>
              <w:left w:val="single" w:sz="4" w:space="0" w:color="000000"/>
              <w:bottom w:val="single" w:sz="4" w:space="0" w:color="000000"/>
              <w:right w:val="nil"/>
            </w:tcBorders>
          </w:tcPr>
          <w:p w:rsidR="00D24EDD" w:rsidRPr="00D24EDD" w:rsidRDefault="00D24EDD" w:rsidP="00D24EDD">
            <w:pPr>
              <w:snapToGrid w:val="0"/>
              <w:jc w:val="center"/>
              <w:rPr>
                <w:sz w:val="24"/>
                <w:szCs w:val="24"/>
              </w:rPr>
            </w:pPr>
            <w:r w:rsidRPr="00D24EDD">
              <w:rPr>
                <w:sz w:val="24"/>
                <w:szCs w:val="24"/>
                <w:lang w:eastAsia="ru-RU"/>
              </w:rPr>
              <w:t>1</w:t>
            </w:r>
          </w:p>
        </w:tc>
        <w:tc>
          <w:tcPr>
            <w:tcW w:w="1559" w:type="dxa"/>
            <w:tcBorders>
              <w:top w:val="single" w:sz="4" w:space="0" w:color="000000"/>
              <w:left w:val="single" w:sz="4" w:space="0" w:color="000000"/>
              <w:bottom w:val="single" w:sz="4" w:space="0" w:color="000000"/>
              <w:right w:val="nil"/>
            </w:tcBorders>
          </w:tcPr>
          <w:p w:rsidR="00D24EDD" w:rsidRPr="00D24EDD" w:rsidRDefault="00D24EDD" w:rsidP="00D24EDD">
            <w:pPr>
              <w:snapToGrid w:val="0"/>
              <w:jc w:val="center"/>
              <w:rPr>
                <w:sz w:val="24"/>
                <w:szCs w:val="24"/>
              </w:rPr>
            </w:pPr>
            <w:r w:rsidRPr="00D24EDD">
              <w:rPr>
                <w:sz w:val="24"/>
                <w:szCs w:val="24"/>
                <w:lang w:eastAsia="ru-RU"/>
              </w:rPr>
              <w:t>2</w:t>
            </w:r>
          </w:p>
        </w:tc>
        <w:tc>
          <w:tcPr>
            <w:tcW w:w="992" w:type="dxa"/>
            <w:tcBorders>
              <w:top w:val="single" w:sz="4" w:space="0" w:color="000000"/>
              <w:left w:val="single" w:sz="4" w:space="0" w:color="000000"/>
              <w:bottom w:val="single" w:sz="4" w:space="0" w:color="000000"/>
              <w:right w:val="nil"/>
            </w:tcBorders>
          </w:tcPr>
          <w:p w:rsidR="00D24EDD" w:rsidRPr="00D24EDD" w:rsidRDefault="00D24EDD" w:rsidP="00D24EDD">
            <w:pPr>
              <w:snapToGrid w:val="0"/>
              <w:ind w:left="-108" w:right="-170"/>
              <w:jc w:val="center"/>
              <w:rPr>
                <w:w w:val="90"/>
                <w:sz w:val="24"/>
                <w:szCs w:val="24"/>
              </w:rPr>
            </w:pPr>
            <w:r w:rsidRPr="00D24EDD">
              <w:rPr>
                <w:w w:val="90"/>
                <w:sz w:val="24"/>
                <w:szCs w:val="24"/>
                <w:lang w:eastAsia="ru-RU"/>
              </w:rPr>
              <w:t>3</w:t>
            </w:r>
          </w:p>
        </w:tc>
        <w:tc>
          <w:tcPr>
            <w:tcW w:w="1134" w:type="dxa"/>
            <w:tcBorders>
              <w:top w:val="single" w:sz="4" w:space="0" w:color="000000"/>
              <w:left w:val="single" w:sz="4" w:space="0" w:color="000000"/>
              <w:bottom w:val="single" w:sz="4" w:space="0" w:color="000000"/>
              <w:right w:val="nil"/>
            </w:tcBorders>
          </w:tcPr>
          <w:p w:rsidR="00D24EDD" w:rsidRPr="00D24EDD" w:rsidRDefault="00D24EDD" w:rsidP="00D24EDD">
            <w:pPr>
              <w:snapToGrid w:val="0"/>
              <w:ind w:left="-65" w:right="-63"/>
              <w:jc w:val="center"/>
              <w:rPr>
                <w:sz w:val="24"/>
                <w:szCs w:val="24"/>
              </w:rPr>
            </w:pPr>
            <w:r w:rsidRPr="00D24EDD">
              <w:rPr>
                <w:sz w:val="24"/>
                <w:szCs w:val="24"/>
                <w:lang w:eastAsia="ru-RU"/>
              </w:rPr>
              <w:t>4</w:t>
            </w:r>
          </w:p>
        </w:tc>
        <w:tc>
          <w:tcPr>
            <w:tcW w:w="1843" w:type="dxa"/>
            <w:tcBorders>
              <w:top w:val="single" w:sz="4" w:space="0" w:color="000000"/>
              <w:left w:val="single" w:sz="4" w:space="0" w:color="000000"/>
              <w:bottom w:val="single" w:sz="4" w:space="0" w:color="000000"/>
              <w:right w:val="nil"/>
            </w:tcBorders>
          </w:tcPr>
          <w:p w:rsidR="00D24EDD" w:rsidRPr="00D24EDD" w:rsidRDefault="00D24EDD" w:rsidP="00D24EDD">
            <w:pPr>
              <w:snapToGrid w:val="0"/>
              <w:jc w:val="center"/>
              <w:rPr>
                <w:sz w:val="24"/>
                <w:szCs w:val="24"/>
              </w:rPr>
            </w:pPr>
            <w:r w:rsidRPr="00D24EDD">
              <w:rPr>
                <w:sz w:val="24"/>
                <w:szCs w:val="24"/>
                <w:lang w:eastAsia="ru-RU"/>
              </w:rPr>
              <w:t>5</w:t>
            </w:r>
          </w:p>
        </w:tc>
        <w:tc>
          <w:tcPr>
            <w:tcW w:w="1134" w:type="dxa"/>
            <w:tcBorders>
              <w:top w:val="single" w:sz="4" w:space="0" w:color="000000"/>
              <w:left w:val="single" w:sz="4" w:space="0" w:color="000000"/>
              <w:bottom w:val="single" w:sz="4" w:space="0" w:color="000000"/>
              <w:right w:val="nil"/>
            </w:tcBorders>
          </w:tcPr>
          <w:p w:rsidR="00D24EDD" w:rsidRPr="00D24EDD" w:rsidRDefault="00D24EDD" w:rsidP="00D24EDD">
            <w:pPr>
              <w:snapToGrid w:val="0"/>
              <w:ind w:left="-108" w:right="-108"/>
              <w:jc w:val="center"/>
              <w:rPr>
                <w:sz w:val="24"/>
                <w:szCs w:val="24"/>
              </w:rPr>
            </w:pPr>
            <w:r w:rsidRPr="00D24EDD">
              <w:rPr>
                <w:sz w:val="24"/>
                <w:szCs w:val="24"/>
                <w:lang w:eastAsia="ru-RU"/>
              </w:rPr>
              <w:t>6</w:t>
            </w:r>
          </w:p>
        </w:tc>
        <w:tc>
          <w:tcPr>
            <w:tcW w:w="1336" w:type="dxa"/>
            <w:tcBorders>
              <w:top w:val="single" w:sz="4" w:space="0" w:color="000000"/>
              <w:left w:val="single" w:sz="4" w:space="0" w:color="000000"/>
              <w:bottom w:val="single" w:sz="4" w:space="0" w:color="000000"/>
              <w:right w:val="nil"/>
            </w:tcBorders>
          </w:tcPr>
          <w:p w:rsidR="00D24EDD" w:rsidRPr="00D24EDD" w:rsidRDefault="00D24EDD" w:rsidP="00D24EDD">
            <w:pPr>
              <w:snapToGrid w:val="0"/>
              <w:jc w:val="center"/>
              <w:rPr>
                <w:sz w:val="24"/>
                <w:szCs w:val="24"/>
              </w:rPr>
            </w:pPr>
            <w:r w:rsidRPr="00D24EDD">
              <w:rPr>
                <w:sz w:val="24"/>
                <w:szCs w:val="24"/>
                <w:lang w:eastAsia="ru-RU"/>
              </w:rPr>
              <w:t>7</w:t>
            </w:r>
          </w:p>
        </w:tc>
        <w:tc>
          <w:tcPr>
            <w:tcW w:w="1347" w:type="dxa"/>
            <w:tcBorders>
              <w:top w:val="single" w:sz="4" w:space="0" w:color="000000"/>
              <w:left w:val="single" w:sz="4" w:space="0" w:color="000000"/>
              <w:bottom w:val="single" w:sz="4" w:space="0" w:color="000000"/>
              <w:right w:val="single" w:sz="4" w:space="0" w:color="000000"/>
            </w:tcBorders>
          </w:tcPr>
          <w:p w:rsidR="00D24EDD" w:rsidRPr="00D24EDD" w:rsidRDefault="00D24EDD" w:rsidP="00D24EDD">
            <w:pPr>
              <w:tabs>
                <w:tab w:val="left" w:pos="1594"/>
              </w:tabs>
              <w:snapToGrid w:val="0"/>
              <w:jc w:val="center"/>
              <w:rPr>
                <w:w w:val="90"/>
                <w:sz w:val="24"/>
                <w:szCs w:val="24"/>
              </w:rPr>
            </w:pPr>
            <w:r w:rsidRPr="00D24EDD">
              <w:rPr>
                <w:w w:val="90"/>
                <w:sz w:val="24"/>
                <w:szCs w:val="24"/>
                <w:lang w:eastAsia="ru-RU"/>
              </w:rPr>
              <w:t>8</w:t>
            </w:r>
          </w:p>
        </w:tc>
      </w:tr>
      <w:tr w:rsidR="00D24EDD" w:rsidRPr="00D24EDD" w:rsidTr="00D24EDD">
        <w:tc>
          <w:tcPr>
            <w:tcW w:w="567" w:type="dxa"/>
            <w:tcBorders>
              <w:top w:val="nil"/>
              <w:left w:val="single" w:sz="4" w:space="0" w:color="000000"/>
              <w:bottom w:val="single" w:sz="4" w:space="0" w:color="000000"/>
              <w:right w:val="nil"/>
            </w:tcBorders>
            <w:vAlign w:val="center"/>
          </w:tcPr>
          <w:p w:rsidR="00D24EDD" w:rsidRPr="00D24EDD" w:rsidRDefault="00D24EDD" w:rsidP="00D24EDD">
            <w:pPr>
              <w:snapToGrid w:val="0"/>
              <w:spacing w:line="252" w:lineRule="auto"/>
              <w:jc w:val="center"/>
              <w:rPr>
                <w:sz w:val="24"/>
                <w:szCs w:val="24"/>
              </w:rPr>
            </w:pPr>
            <w:r w:rsidRPr="00D24EDD">
              <w:rPr>
                <w:sz w:val="24"/>
                <w:szCs w:val="24"/>
                <w:lang w:eastAsia="ru-RU"/>
              </w:rPr>
              <w:t>1</w:t>
            </w:r>
          </w:p>
        </w:tc>
        <w:tc>
          <w:tcPr>
            <w:tcW w:w="1559" w:type="dxa"/>
            <w:tcBorders>
              <w:top w:val="nil"/>
              <w:left w:val="single" w:sz="4" w:space="0" w:color="000000"/>
              <w:bottom w:val="single" w:sz="4" w:space="0" w:color="000000"/>
              <w:right w:val="nil"/>
            </w:tcBorders>
            <w:vAlign w:val="center"/>
          </w:tcPr>
          <w:p w:rsidR="00D24EDD" w:rsidRPr="00D24EDD" w:rsidRDefault="00D24EDD" w:rsidP="00D24EDD">
            <w:pPr>
              <w:suppressAutoHyphens w:val="0"/>
              <w:snapToGrid w:val="0"/>
              <w:spacing w:line="252" w:lineRule="auto"/>
              <w:jc w:val="center"/>
              <w:rPr>
                <w:sz w:val="24"/>
                <w:szCs w:val="24"/>
              </w:rPr>
            </w:pPr>
            <w:r w:rsidRPr="00D24EDD">
              <w:rPr>
                <w:sz w:val="24"/>
                <w:szCs w:val="24"/>
                <w:lang w:eastAsia="ru-RU"/>
              </w:rPr>
              <w:t>Еланское городское поселение</w:t>
            </w:r>
          </w:p>
          <w:p w:rsidR="00D24EDD" w:rsidRPr="00D24EDD" w:rsidRDefault="00D24EDD" w:rsidP="00D24EDD">
            <w:pPr>
              <w:spacing w:line="252" w:lineRule="auto"/>
              <w:jc w:val="center"/>
              <w:rPr>
                <w:sz w:val="24"/>
                <w:szCs w:val="24"/>
              </w:rPr>
            </w:pPr>
          </w:p>
        </w:tc>
        <w:tc>
          <w:tcPr>
            <w:tcW w:w="992" w:type="dxa"/>
            <w:tcBorders>
              <w:top w:val="nil"/>
              <w:left w:val="single" w:sz="4" w:space="0" w:color="000000"/>
              <w:bottom w:val="single" w:sz="4" w:space="0" w:color="000000"/>
              <w:right w:val="nil"/>
            </w:tcBorders>
            <w:vAlign w:val="center"/>
          </w:tcPr>
          <w:p w:rsidR="00D24EDD" w:rsidRPr="00D24EDD" w:rsidRDefault="00D24EDD" w:rsidP="00D24EDD">
            <w:pPr>
              <w:snapToGrid w:val="0"/>
              <w:spacing w:line="252" w:lineRule="auto"/>
              <w:jc w:val="center"/>
              <w:rPr>
                <w:sz w:val="24"/>
                <w:szCs w:val="24"/>
              </w:rPr>
            </w:pPr>
            <w:r w:rsidRPr="00D24EDD">
              <w:rPr>
                <w:sz w:val="24"/>
                <w:szCs w:val="24"/>
                <w:lang w:eastAsia="ru-RU"/>
              </w:rPr>
              <w:t>29554</w:t>
            </w:r>
          </w:p>
        </w:tc>
        <w:tc>
          <w:tcPr>
            <w:tcW w:w="1134"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p>
        </w:tc>
        <w:tc>
          <w:tcPr>
            <w:tcW w:w="1843"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p>
        </w:tc>
        <w:tc>
          <w:tcPr>
            <w:tcW w:w="1134"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r w:rsidRPr="00D24EDD">
              <w:rPr>
                <w:sz w:val="24"/>
                <w:szCs w:val="24"/>
                <w:lang w:eastAsia="ru-RU"/>
              </w:rPr>
              <w:t>15659</w:t>
            </w:r>
          </w:p>
        </w:tc>
        <w:tc>
          <w:tcPr>
            <w:tcW w:w="1336"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p>
        </w:tc>
        <w:tc>
          <w:tcPr>
            <w:tcW w:w="1347" w:type="dxa"/>
            <w:tcBorders>
              <w:top w:val="nil"/>
              <w:left w:val="single" w:sz="4" w:space="0" w:color="000000"/>
              <w:bottom w:val="single" w:sz="4" w:space="0" w:color="000000"/>
              <w:right w:val="single" w:sz="4" w:space="0" w:color="000000"/>
            </w:tcBorders>
          </w:tcPr>
          <w:p w:rsidR="00D24EDD" w:rsidRPr="00D24EDD" w:rsidRDefault="00D24EDD" w:rsidP="00D24EDD">
            <w:pPr>
              <w:snapToGrid w:val="0"/>
              <w:spacing w:line="252" w:lineRule="auto"/>
              <w:jc w:val="center"/>
              <w:rPr>
                <w:sz w:val="24"/>
                <w:szCs w:val="24"/>
              </w:rPr>
            </w:pPr>
          </w:p>
        </w:tc>
      </w:tr>
      <w:tr w:rsidR="00D24EDD" w:rsidRPr="00D24EDD" w:rsidTr="00D24EDD">
        <w:tc>
          <w:tcPr>
            <w:tcW w:w="567" w:type="dxa"/>
            <w:tcBorders>
              <w:top w:val="nil"/>
              <w:left w:val="single" w:sz="4" w:space="0" w:color="000000"/>
              <w:bottom w:val="single" w:sz="4" w:space="0" w:color="000000"/>
              <w:right w:val="nil"/>
            </w:tcBorders>
            <w:vAlign w:val="center"/>
          </w:tcPr>
          <w:p w:rsidR="00D24EDD" w:rsidRPr="00D24EDD" w:rsidRDefault="00D24EDD" w:rsidP="00D24EDD">
            <w:pPr>
              <w:snapToGrid w:val="0"/>
              <w:spacing w:line="252" w:lineRule="auto"/>
              <w:rPr>
                <w:sz w:val="24"/>
                <w:szCs w:val="24"/>
              </w:rPr>
            </w:pPr>
          </w:p>
        </w:tc>
        <w:tc>
          <w:tcPr>
            <w:tcW w:w="1559" w:type="dxa"/>
            <w:tcBorders>
              <w:top w:val="nil"/>
              <w:left w:val="single" w:sz="4" w:space="0" w:color="000000"/>
              <w:bottom w:val="single" w:sz="4" w:space="0" w:color="000000"/>
              <w:right w:val="nil"/>
            </w:tcBorders>
            <w:vAlign w:val="center"/>
          </w:tcPr>
          <w:p w:rsidR="00D24EDD" w:rsidRPr="00D24EDD" w:rsidRDefault="00D24EDD" w:rsidP="00D24EDD">
            <w:pPr>
              <w:snapToGrid w:val="0"/>
              <w:spacing w:line="252" w:lineRule="auto"/>
              <w:rPr>
                <w:sz w:val="24"/>
                <w:szCs w:val="24"/>
              </w:rPr>
            </w:pPr>
          </w:p>
        </w:tc>
        <w:tc>
          <w:tcPr>
            <w:tcW w:w="992" w:type="dxa"/>
            <w:tcBorders>
              <w:top w:val="nil"/>
              <w:left w:val="single" w:sz="4" w:space="0" w:color="000000"/>
              <w:bottom w:val="single" w:sz="4" w:space="0" w:color="000000"/>
              <w:right w:val="nil"/>
            </w:tcBorders>
            <w:vAlign w:val="center"/>
          </w:tcPr>
          <w:p w:rsidR="00D24EDD" w:rsidRPr="00D24EDD" w:rsidRDefault="00D24EDD" w:rsidP="00D24EDD">
            <w:pPr>
              <w:snapToGrid w:val="0"/>
              <w:spacing w:line="252" w:lineRule="auto"/>
              <w:rPr>
                <w:sz w:val="24"/>
                <w:szCs w:val="24"/>
              </w:rPr>
            </w:pPr>
          </w:p>
        </w:tc>
        <w:tc>
          <w:tcPr>
            <w:tcW w:w="1134"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r w:rsidRPr="00D24EDD">
              <w:rPr>
                <w:sz w:val="24"/>
                <w:szCs w:val="24"/>
                <w:lang w:eastAsia="ru-RU"/>
              </w:rPr>
              <w:t>1935</w:t>
            </w:r>
          </w:p>
        </w:tc>
        <w:tc>
          <w:tcPr>
            <w:tcW w:w="1843"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r w:rsidRPr="00D24EDD">
              <w:rPr>
                <w:sz w:val="24"/>
                <w:szCs w:val="24"/>
                <w:lang w:eastAsia="ru-RU"/>
              </w:rPr>
              <w:t>р.п.Елань</w:t>
            </w:r>
          </w:p>
        </w:tc>
        <w:tc>
          <w:tcPr>
            <w:tcW w:w="1134"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r w:rsidRPr="00D24EDD">
              <w:rPr>
                <w:sz w:val="24"/>
                <w:szCs w:val="24"/>
                <w:lang w:eastAsia="ru-RU"/>
              </w:rPr>
              <w:t>15000</w:t>
            </w:r>
          </w:p>
        </w:tc>
        <w:tc>
          <w:tcPr>
            <w:tcW w:w="1336"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p>
        </w:tc>
        <w:tc>
          <w:tcPr>
            <w:tcW w:w="1347" w:type="dxa"/>
            <w:tcBorders>
              <w:top w:val="nil"/>
              <w:left w:val="single" w:sz="4" w:space="0" w:color="000000"/>
              <w:bottom w:val="single" w:sz="4" w:space="0" w:color="000000"/>
              <w:right w:val="single" w:sz="4" w:space="0" w:color="000000"/>
            </w:tcBorders>
          </w:tcPr>
          <w:p w:rsidR="00D24EDD" w:rsidRPr="00D24EDD" w:rsidRDefault="00D24EDD" w:rsidP="00D24EDD">
            <w:pPr>
              <w:snapToGrid w:val="0"/>
              <w:spacing w:line="252" w:lineRule="auto"/>
              <w:jc w:val="center"/>
              <w:rPr>
                <w:sz w:val="24"/>
                <w:szCs w:val="24"/>
              </w:rPr>
            </w:pPr>
          </w:p>
        </w:tc>
      </w:tr>
      <w:tr w:rsidR="00D24EDD" w:rsidRPr="00D24EDD" w:rsidTr="00D24EDD">
        <w:tc>
          <w:tcPr>
            <w:tcW w:w="567" w:type="dxa"/>
            <w:tcBorders>
              <w:top w:val="nil"/>
              <w:left w:val="single" w:sz="4" w:space="0" w:color="000000"/>
              <w:bottom w:val="single" w:sz="4" w:space="0" w:color="000000"/>
              <w:right w:val="nil"/>
            </w:tcBorders>
            <w:vAlign w:val="center"/>
          </w:tcPr>
          <w:p w:rsidR="00D24EDD" w:rsidRPr="00D24EDD" w:rsidRDefault="00D24EDD" w:rsidP="00D24EDD">
            <w:pPr>
              <w:snapToGrid w:val="0"/>
              <w:spacing w:line="252" w:lineRule="auto"/>
              <w:rPr>
                <w:sz w:val="24"/>
                <w:szCs w:val="24"/>
              </w:rPr>
            </w:pPr>
          </w:p>
        </w:tc>
        <w:tc>
          <w:tcPr>
            <w:tcW w:w="1559" w:type="dxa"/>
            <w:tcBorders>
              <w:top w:val="nil"/>
              <w:left w:val="single" w:sz="4" w:space="0" w:color="000000"/>
              <w:bottom w:val="single" w:sz="4" w:space="0" w:color="000000"/>
              <w:right w:val="nil"/>
            </w:tcBorders>
            <w:vAlign w:val="center"/>
          </w:tcPr>
          <w:p w:rsidR="00D24EDD" w:rsidRPr="00D24EDD" w:rsidRDefault="00D24EDD" w:rsidP="00D24EDD">
            <w:pPr>
              <w:snapToGrid w:val="0"/>
              <w:spacing w:line="252" w:lineRule="auto"/>
              <w:rPr>
                <w:sz w:val="24"/>
                <w:szCs w:val="24"/>
              </w:rPr>
            </w:pPr>
          </w:p>
        </w:tc>
        <w:tc>
          <w:tcPr>
            <w:tcW w:w="992" w:type="dxa"/>
            <w:tcBorders>
              <w:top w:val="nil"/>
              <w:left w:val="single" w:sz="4" w:space="0" w:color="000000"/>
              <w:bottom w:val="single" w:sz="4" w:space="0" w:color="000000"/>
              <w:right w:val="nil"/>
            </w:tcBorders>
            <w:vAlign w:val="center"/>
          </w:tcPr>
          <w:p w:rsidR="00D24EDD" w:rsidRPr="00D24EDD" w:rsidRDefault="00D24EDD" w:rsidP="00D24EDD">
            <w:pPr>
              <w:snapToGrid w:val="0"/>
              <w:spacing w:line="252" w:lineRule="auto"/>
              <w:rPr>
                <w:sz w:val="24"/>
                <w:szCs w:val="24"/>
              </w:rPr>
            </w:pPr>
          </w:p>
        </w:tc>
        <w:tc>
          <w:tcPr>
            <w:tcW w:w="1134"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r w:rsidRPr="00D24EDD">
              <w:rPr>
                <w:sz w:val="24"/>
                <w:szCs w:val="24"/>
                <w:lang w:eastAsia="ru-RU"/>
              </w:rPr>
              <w:t>88</w:t>
            </w:r>
          </w:p>
        </w:tc>
        <w:tc>
          <w:tcPr>
            <w:tcW w:w="1843"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r w:rsidRPr="00D24EDD">
              <w:rPr>
                <w:sz w:val="24"/>
                <w:szCs w:val="24"/>
                <w:lang w:eastAsia="ru-RU"/>
              </w:rPr>
              <w:t>п.Набат</w:t>
            </w:r>
          </w:p>
        </w:tc>
        <w:tc>
          <w:tcPr>
            <w:tcW w:w="1134"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r w:rsidRPr="00D24EDD">
              <w:rPr>
                <w:sz w:val="24"/>
                <w:szCs w:val="24"/>
                <w:lang w:eastAsia="ru-RU"/>
              </w:rPr>
              <w:t>419</w:t>
            </w:r>
          </w:p>
        </w:tc>
        <w:tc>
          <w:tcPr>
            <w:tcW w:w="1336"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p>
        </w:tc>
        <w:tc>
          <w:tcPr>
            <w:tcW w:w="1347" w:type="dxa"/>
            <w:tcBorders>
              <w:top w:val="nil"/>
              <w:left w:val="single" w:sz="4" w:space="0" w:color="000000"/>
              <w:bottom w:val="single" w:sz="4" w:space="0" w:color="000000"/>
              <w:right w:val="single" w:sz="4" w:space="0" w:color="000000"/>
            </w:tcBorders>
          </w:tcPr>
          <w:p w:rsidR="00D24EDD" w:rsidRPr="00D24EDD" w:rsidRDefault="00D24EDD" w:rsidP="00D24EDD">
            <w:pPr>
              <w:snapToGrid w:val="0"/>
              <w:spacing w:line="252" w:lineRule="auto"/>
              <w:jc w:val="center"/>
              <w:rPr>
                <w:sz w:val="24"/>
                <w:szCs w:val="24"/>
              </w:rPr>
            </w:pPr>
            <w:r w:rsidRPr="00D24EDD">
              <w:rPr>
                <w:sz w:val="24"/>
                <w:szCs w:val="24"/>
                <w:lang w:eastAsia="ru-RU"/>
              </w:rPr>
              <w:t>8</w:t>
            </w:r>
          </w:p>
        </w:tc>
      </w:tr>
      <w:tr w:rsidR="00D24EDD" w:rsidRPr="00D24EDD" w:rsidTr="00D24EDD">
        <w:tc>
          <w:tcPr>
            <w:tcW w:w="567" w:type="dxa"/>
            <w:tcBorders>
              <w:top w:val="nil"/>
              <w:left w:val="single" w:sz="4" w:space="0" w:color="000000"/>
              <w:bottom w:val="single" w:sz="4" w:space="0" w:color="000000"/>
              <w:right w:val="nil"/>
            </w:tcBorders>
            <w:vAlign w:val="center"/>
          </w:tcPr>
          <w:p w:rsidR="00D24EDD" w:rsidRPr="00D24EDD" w:rsidRDefault="00D24EDD" w:rsidP="00D24EDD">
            <w:pPr>
              <w:snapToGrid w:val="0"/>
              <w:spacing w:line="252" w:lineRule="auto"/>
              <w:rPr>
                <w:sz w:val="24"/>
                <w:szCs w:val="24"/>
              </w:rPr>
            </w:pPr>
          </w:p>
        </w:tc>
        <w:tc>
          <w:tcPr>
            <w:tcW w:w="1559" w:type="dxa"/>
            <w:tcBorders>
              <w:top w:val="nil"/>
              <w:left w:val="single" w:sz="4" w:space="0" w:color="000000"/>
              <w:bottom w:val="single" w:sz="4" w:space="0" w:color="000000"/>
              <w:right w:val="nil"/>
            </w:tcBorders>
            <w:vAlign w:val="center"/>
          </w:tcPr>
          <w:p w:rsidR="00D24EDD" w:rsidRPr="00D24EDD" w:rsidRDefault="00D24EDD" w:rsidP="00D24EDD">
            <w:pPr>
              <w:snapToGrid w:val="0"/>
              <w:spacing w:line="252" w:lineRule="auto"/>
              <w:rPr>
                <w:sz w:val="24"/>
                <w:szCs w:val="24"/>
              </w:rPr>
            </w:pPr>
          </w:p>
        </w:tc>
        <w:tc>
          <w:tcPr>
            <w:tcW w:w="992" w:type="dxa"/>
            <w:tcBorders>
              <w:top w:val="nil"/>
              <w:left w:val="single" w:sz="4" w:space="0" w:color="000000"/>
              <w:bottom w:val="single" w:sz="4" w:space="0" w:color="000000"/>
              <w:right w:val="nil"/>
            </w:tcBorders>
            <w:vAlign w:val="center"/>
          </w:tcPr>
          <w:p w:rsidR="00D24EDD" w:rsidRPr="00D24EDD" w:rsidRDefault="00D24EDD" w:rsidP="00D24EDD">
            <w:pPr>
              <w:snapToGrid w:val="0"/>
              <w:spacing w:line="252" w:lineRule="auto"/>
              <w:rPr>
                <w:sz w:val="24"/>
                <w:szCs w:val="24"/>
              </w:rPr>
            </w:pPr>
          </w:p>
        </w:tc>
        <w:tc>
          <w:tcPr>
            <w:tcW w:w="1134"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r w:rsidRPr="00D24EDD">
              <w:rPr>
                <w:sz w:val="24"/>
                <w:szCs w:val="24"/>
                <w:lang w:eastAsia="ru-RU"/>
              </w:rPr>
              <w:t>25</w:t>
            </w:r>
          </w:p>
        </w:tc>
        <w:tc>
          <w:tcPr>
            <w:tcW w:w="1843"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r w:rsidRPr="00D24EDD">
              <w:rPr>
                <w:sz w:val="24"/>
                <w:szCs w:val="24"/>
                <w:lang w:eastAsia="ru-RU"/>
              </w:rPr>
              <w:t>п.Красный</w:t>
            </w:r>
          </w:p>
        </w:tc>
        <w:tc>
          <w:tcPr>
            <w:tcW w:w="1134"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r w:rsidRPr="00D24EDD">
              <w:rPr>
                <w:sz w:val="24"/>
                <w:szCs w:val="24"/>
                <w:lang w:eastAsia="ru-RU"/>
              </w:rPr>
              <w:t>240</w:t>
            </w:r>
          </w:p>
        </w:tc>
        <w:tc>
          <w:tcPr>
            <w:tcW w:w="1336" w:type="dxa"/>
            <w:tcBorders>
              <w:top w:val="nil"/>
              <w:left w:val="single" w:sz="4" w:space="0" w:color="000000"/>
              <w:bottom w:val="single" w:sz="4" w:space="0" w:color="000000"/>
              <w:right w:val="nil"/>
            </w:tcBorders>
          </w:tcPr>
          <w:p w:rsidR="00D24EDD" w:rsidRPr="00D24EDD" w:rsidRDefault="00D24EDD" w:rsidP="00D24EDD">
            <w:pPr>
              <w:snapToGrid w:val="0"/>
              <w:spacing w:line="252" w:lineRule="auto"/>
              <w:jc w:val="center"/>
              <w:rPr>
                <w:sz w:val="24"/>
                <w:szCs w:val="24"/>
              </w:rPr>
            </w:pPr>
          </w:p>
        </w:tc>
        <w:tc>
          <w:tcPr>
            <w:tcW w:w="1347" w:type="dxa"/>
            <w:tcBorders>
              <w:top w:val="nil"/>
              <w:left w:val="single" w:sz="4" w:space="0" w:color="000000"/>
              <w:bottom w:val="single" w:sz="4" w:space="0" w:color="000000"/>
              <w:right w:val="single" w:sz="4" w:space="0" w:color="000000"/>
            </w:tcBorders>
          </w:tcPr>
          <w:p w:rsidR="00D24EDD" w:rsidRPr="00D24EDD" w:rsidRDefault="00D24EDD" w:rsidP="00D24EDD">
            <w:pPr>
              <w:snapToGrid w:val="0"/>
              <w:spacing w:line="252" w:lineRule="auto"/>
              <w:jc w:val="center"/>
              <w:rPr>
                <w:sz w:val="24"/>
                <w:szCs w:val="24"/>
              </w:rPr>
            </w:pPr>
            <w:r w:rsidRPr="00D24EDD">
              <w:rPr>
                <w:sz w:val="24"/>
                <w:szCs w:val="24"/>
                <w:lang w:eastAsia="ru-RU"/>
              </w:rPr>
              <w:t>5</w:t>
            </w:r>
          </w:p>
        </w:tc>
      </w:tr>
    </w:tbl>
    <w:p w:rsidR="00D24EDD" w:rsidRPr="00915063" w:rsidRDefault="00D24EDD" w:rsidP="00915063">
      <w:pPr>
        <w:tabs>
          <w:tab w:val="left" w:pos="9639"/>
          <w:tab w:val="left" w:pos="9753"/>
        </w:tabs>
        <w:suppressAutoHyphens w:val="0"/>
        <w:spacing w:line="276" w:lineRule="auto"/>
        <w:ind w:firstLine="709"/>
        <w:jc w:val="both"/>
        <w:outlineLvl w:val="0"/>
        <w:rPr>
          <w:rFonts w:cs="Arial"/>
          <w:bCs/>
          <w:kern w:val="32"/>
          <w:sz w:val="26"/>
          <w:szCs w:val="28"/>
          <w:lang w:eastAsia="ru-RU"/>
        </w:rPr>
      </w:pPr>
      <w:r w:rsidRPr="00915063">
        <w:rPr>
          <w:rFonts w:cs="Arial"/>
          <w:bCs/>
          <w:kern w:val="32"/>
          <w:sz w:val="26"/>
          <w:szCs w:val="32"/>
          <w:lang w:eastAsia="ru-RU"/>
        </w:rPr>
        <w:t xml:space="preserve">Генеральный план выполнен  применительно к р.п.Елань. Поселок граничит на востоке с Березовским и Большеморецким сельскими поселениями, в других направлениях он окружен землями сельскохозяйственного назначения и землями лесного фонда Еланского городского поселения. </w:t>
      </w:r>
      <w:r w:rsidRPr="00915063">
        <w:rPr>
          <w:rFonts w:cs="Arial"/>
          <w:bCs/>
          <w:kern w:val="32"/>
          <w:sz w:val="26"/>
          <w:szCs w:val="28"/>
          <w:lang w:eastAsia="ru-RU"/>
        </w:rPr>
        <w:t>На 01.01.2010. население Елани составляло 14,94 тыс. жителей с многонациональным составом, преобладают русские и украинцы.</w:t>
      </w:r>
    </w:p>
    <w:p w:rsidR="00D24EDD" w:rsidRPr="00915063" w:rsidRDefault="00D24EDD" w:rsidP="00915063">
      <w:pPr>
        <w:keepLines/>
        <w:tabs>
          <w:tab w:val="left" w:pos="9639"/>
          <w:tab w:val="left" w:pos="9753"/>
        </w:tabs>
        <w:suppressAutoHyphens w:val="0"/>
        <w:spacing w:line="276" w:lineRule="auto"/>
        <w:ind w:firstLine="709"/>
        <w:jc w:val="both"/>
        <w:outlineLvl w:val="0"/>
        <w:rPr>
          <w:rFonts w:cs="Arial"/>
          <w:bCs/>
          <w:kern w:val="32"/>
          <w:sz w:val="26"/>
          <w:szCs w:val="32"/>
          <w:lang w:eastAsia="ru-RU"/>
        </w:rPr>
      </w:pPr>
      <w:r w:rsidRPr="00915063">
        <w:rPr>
          <w:rFonts w:cs="Arial"/>
          <w:bCs/>
          <w:kern w:val="32"/>
          <w:sz w:val="26"/>
          <w:szCs w:val="32"/>
          <w:lang w:eastAsia="ru-RU"/>
        </w:rPr>
        <w:t>В соответствии с Законом Волгоградской области от 24.12. 2004 № 980-ОД  в состав Еланского городского поселения входит р.п. Елань, который является административным центром Еланского муниципального района и городского поселения, п. Красный, п. Набат. Рабочий поселок Елань находится  в северо-восточной части Еланского городского поселения. Поселок Красный расположен  на западе, а п. Набат  расположен к северу от границ  р.п. Елань (рис.2).</w:t>
      </w:r>
    </w:p>
    <w:p w:rsidR="00D24EDD" w:rsidRPr="00D24EDD" w:rsidRDefault="00D24EDD" w:rsidP="00D24EDD">
      <w:pPr>
        <w:tabs>
          <w:tab w:val="left" w:pos="9639"/>
          <w:tab w:val="left" w:pos="9753"/>
        </w:tabs>
        <w:suppressAutoHyphens w:val="0"/>
        <w:spacing w:before="240" w:after="60" w:line="360" w:lineRule="auto"/>
        <w:ind w:right="-28" w:firstLine="709"/>
        <w:jc w:val="both"/>
        <w:outlineLvl w:val="0"/>
        <w:rPr>
          <w:rFonts w:cs="Arial"/>
          <w:b/>
          <w:bCs/>
          <w:iCs/>
          <w:kern w:val="32"/>
          <w:sz w:val="28"/>
          <w:szCs w:val="28"/>
          <w:lang w:eastAsia="ru-RU"/>
        </w:rPr>
      </w:pPr>
      <w:r>
        <w:rPr>
          <w:rFonts w:cs="Arial"/>
          <w:b/>
          <w:bCs/>
          <w:iCs/>
          <w:noProof/>
          <w:kern w:val="32"/>
          <w:sz w:val="28"/>
          <w:szCs w:val="28"/>
          <w:lang w:eastAsia="ru-RU"/>
        </w:rPr>
        <w:lastRenderedPageBreak/>
        <w:drawing>
          <wp:inline distT="0" distB="0" distL="0" distR="0">
            <wp:extent cx="5628640" cy="4203700"/>
            <wp:effectExtent l="0" t="0" r="0" b="6350"/>
            <wp:docPr id="5" name="Рисунок 5" descr="елань в Г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лань в ГП"/>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8640" cy="4203700"/>
                    </a:xfrm>
                    <a:prstGeom prst="rect">
                      <a:avLst/>
                    </a:prstGeom>
                    <a:noFill/>
                    <a:ln>
                      <a:noFill/>
                    </a:ln>
                  </pic:spPr>
                </pic:pic>
              </a:graphicData>
            </a:graphic>
          </wp:inline>
        </w:drawing>
      </w:r>
    </w:p>
    <w:p w:rsidR="00D24EDD" w:rsidRPr="00915063" w:rsidRDefault="00D24EDD" w:rsidP="00915063">
      <w:pPr>
        <w:suppressAutoHyphens w:val="0"/>
        <w:spacing w:line="276" w:lineRule="auto"/>
        <w:ind w:left="142" w:right="425" w:firstLine="567"/>
        <w:jc w:val="both"/>
        <w:rPr>
          <w:bCs/>
          <w:i/>
          <w:iCs/>
          <w:sz w:val="22"/>
          <w:szCs w:val="24"/>
          <w:lang w:eastAsia="ru-RU"/>
        </w:rPr>
      </w:pPr>
      <w:r w:rsidRPr="00915063">
        <w:rPr>
          <w:bCs/>
          <w:i/>
          <w:iCs/>
          <w:sz w:val="22"/>
          <w:szCs w:val="24"/>
          <w:lang w:eastAsia="ru-RU"/>
        </w:rPr>
        <w:t>Рис. 2.  Размещение р.п. Елань в структуре Еланского городского поселения.</w:t>
      </w:r>
    </w:p>
    <w:p w:rsidR="00D24EDD" w:rsidRPr="00915063" w:rsidRDefault="00D24EDD" w:rsidP="00915063">
      <w:pPr>
        <w:tabs>
          <w:tab w:val="left" w:pos="9639"/>
          <w:tab w:val="left" w:pos="9753"/>
        </w:tabs>
        <w:suppressAutoHyphens w:val="0"/>
        <w:spacing w:line="276" w:lineRule="auto"/>
        <w:ind w:firstLine="709"/>
        <w:jc w:val="both"/>
        <w:outlineLvl w:val="0"/>
        <w:rPr>
          <w:rFonts w:cs="Arial"/>
          <w:bCs/>
          <w:kern w:val="32"/>
          <w:sz w:val="26"/>
          <w:szCs w:val="28"/>
          <w:lang w:eastAsia="ru-RU"/>
        </w:rPr>
      </w:pPr>
      <w:r w:rsidRPr="00915063">
        <w:rPr>
          <w:rFonts w:cs="Arial"/>
          <w:bCs/>
          <w:kern w:val="32"/>
          <w:sz w:val="26"/>
          <w:szCs w:val="32"/>
          <w:lang w:eastAsia="ru-RU"/>
        </w:rPr>
        <w:t>Административный центр района р.п. Елань расположен в 3 км от железнодорожной станции Елань-Камышинская на магистрали Волгоград-Балашов.</w:t>
      </w:r>
      <w:r w:rsidRPr="00915063">
        <w:rPr>
          <w:rFonts w:cs="Arial"/>
          <w:bCs/>
          <w:kern w:val="32"/>
          <w:sz w:val="26"/>
          <w:szCs w:val="28"/>
          <w:lang w:eastAsia="ru-RU"/>
        </w:rPr>
        <w:t xml:space="preserve"> Через Елань проходят железная дорога и автомобильные трассы. </w:t>
      </w:r>
    </w:p>
    <w:p w:rsidR="00D24EDD" w:rsidRPr="00915063" w:rsidRDefault="00D24EDD" w:rsidP="00915063">
      <w:pPr>
        <w:tabs>
          <w:tab w:val="left" w:pos="9639"/>
          <w:tab w:val="left" w:pos="9753"/>
        </w:tabs>
        <w:suppressAutoHyphens w:val="0"/>
        <w:spacing w:line="276" w:lineRule="auto"/>
        <w:ind w:firstLine="709"/>
        <w:jc w:val="both"/>
        <w:outlineLvl w:val="0"/>
        <w:rPr>
          <w:rFonts w:cs="Arial"/>
          <w:bCs/>
          <w:kern w:val="32"/>
          <w:sz w:val="26"/>
          <w:szCs w:val="28"/>
          <w:lang w:eastAsia="ru-RU"/>
        </w:rPr>
      </w:pPr>
      <w:r w:rsidRPr="00915063">
        <w:rPr>
          <w:rFonts w:cs="Arial"/>
          <w:bCs/>
          <w:kern w:val="32"/>
          <w:sz w:val="26"/>
          <w:szCs w:val="28"/>
          <w:lang w:eastAsia="ru-RU"/>
        </w:rPr>
        <w:t>Транспортный узел пропускает пассажирские и грузовые потоки с запада на восток и в обратном направлении. Значительная часть подвижного состава обеспечивает внешнеэкономические и социальные  связи Еланского муниципального района с ближними регионами и центральной частью России. Такое эконом-географическое положение р.п. Елань усиливает его значение как планировочного центра на севере Волгоградской области и взаимосвязи с прилегающими Саратовской и Воронежской областями.</w:t>
      </w:r>
    </w:p>
    <w:p w:rsidR="00D24EDD" w:rsidRPr="00915063" w:rsidRDefault="00D24EDD" w:rsidP="00915063">
      <w:pPr>
        <w:suppressAutoHyphens w:val="0"/>
        <w:spacing w:line="276" w:lineRule="auto"/>
        <w:ind w:firstLine="720"/>
        <w:jc w:val="both"/>
        <w:rPr>
          <w:sz w:val="26"/>
          <w:lang w:eastAsia="ru-RU"/>
        </w:rPr>
      </w:pPr>
      <w:r w:rsidRPr="00915063">
        <w:rPr>
          <w:sz w:val="26"/>
          <w:lang w:eastAsia="ru-RU"/>
        </w:rPr>
        <w:t>Р.п. Елань расположен у впадения реки Елань в реку Терса,</w:t>
      </w:r>
      <w:r w:rsidR="000B26E0" w:rsidRPr="00915063">
        <w:rPr>
          <w:noProof/>
          <w:sz w:val="18"/>
          <w:lang w:eastAsia="ru-RU"/>
        </w:rPr>
        <w:pict>
          <v:shape id="Поле 7" o:spid="_x0000_s1027" type="#_x0000_t202" style="position:absolute;left:0;text-align:left;margin-left:536pt;margin-top:101.7pt;width:26.95pt;height:26.95pt;z-index:251661312;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" stroked="f">
            <v:fill opacity="0"/>
            <v:textbox inset="0,0,0,0">
              <w:txbxContent>
                <w:p w:rsidR="00601F8F" w:rsidRDefault="00601F8F" w:rsidP="00D24EDD">
                  <w:pPr>
                    <w:rPr>
                      <w:rFonts w:ascii="Arial" w:hAnsi="Arial" w:cs="Arial"/>
                    </w:rPr>
                  </w:pPr>
                  <w:r>
                    <w:rPr>
                      <w:rFonts w:ascii="Arial" w:hAnsi="Arial" w:cs="Arial"/>
                    </w:rPr>
                    <w:t>7</w:t>
                  </w:r>
                </w:p>
              </w:txbxContent>
            </v:textbox>
          </v:shape>
        </w:pict>
      </w:r>
      <w:r w:rsidRPr="00915063">
        <w:rPr>
          <w:sz w:val="26"/>
          <w:lang w:eastAsia="ru-RU"/>
        </w:rPr>
        <w:t xml:space="preserve"> находится на Хоперско-Бузулукской равнине Приволжской возвышенности. Здесь преобладают плоские и довольно обширные водоразделы, чередующиеся с широкими и неглубокими долинами рек Елани и Терсы. Территория прилегающая к р.п.Елань богата  растительностью, расположенной в поймах рек Терса и Елань и является зоной отдыха жителей района. В долинах рек и по днищам балок произрастают дуб черешчатый, вяз обыкновенный, тополь, ясень, берест, клен татарский, осина, дикая яблоня, ивовый кустарник.</w:t>
      </w:r>
    </w:p>
    <w:p w:rsidR="00D24EDD" w:rsidRPr="00915063" w:rsidRDefault="00D24EDD" w:rsidP="00915063">
      <w:pPr>
        <w:suppressAutoHyphens w:val="0"/>
        <w:spacing w:line="276" w:lineRule="auto"/>
        <w:ind w:firstLine="720"/>
        <w:jc w:val="both"/>
        <w:rPr>
          <w:sz w:val="26"/>
          <w:lang w:eastAsia="ru-RU"/>
        </w:rPr>
      </w:pPr>
      <w:r w:rsidRPr="00915063">
        <w:rPr>
          <w:sz w:val="26"/>
          <w:lang w:eastAsia="ru-RU"/>
        </w:rPr>
        <w:t xml:space="preserve">В районном центре хорошо развита социальная сфера: здравоохранение – работают Центральная районная больница, Родильный Дом и поликлиника, учащиеся и студенты Елани получают знания и профессию в 5 школах, Аграрном колледже и в филиале Жирновского нефтяного колледжа. В р.п. Елань функционируют 6 дошкольных </w:t>
      </w:r>
      <w:r w:rsidRPr="00915063">
        <w:rPr>
          <w:sz w:val="26"/>
          <w:lang w:eastAsia="ru-RU"/>
        </w:rPr>
        <w:lastRenderedPageBreak/>
        <w:t xml:space="preserve">учреждений, музыкальные школы, стадионы, ДЮСШ, ипподром, детский центр. Из объектов культуры  на территории поселка расположены Дом культуры «Юбилейный», библиотеки, историко-краеведческий музей. </w:t>
      </w:r>
    </w:p>
    <w:p w:rsidR="00D24EDD" w:rsidRPr="00915063" w:rsidRDefault="000B26E0" w:rsidP="00915063">
      <w:pPr>
        <w:suppressAutoHyphens w:val="0"/>
        <w:spacing w:line="276" w:lineRule="auto"/>
        <w:ind w:firstLine="720"/>
        <w:jc w:val="both"/>
        <w:rPr>
          <w:sz w:val="26"/>
          <w:lang w:eastAsia="ru-RU"/>
        </w:rPr>
      </w:pPr>
      <w:r w:rsidRPr="00915063">
        <w:rPr>
          <w:noProof/>
          <w:sz w:val="18"/>
          <w:lang w:eastAsia="ru-RU"/>
        </w:rPr>
        <w:pict>
          <v:shape id="Поле 6" o:spid="_x0000_s1028" type="#_x0000_t202" style="position:absolute;left:0;text-align:left;margin-left:536pt;margin-top:77pt;width:26.95pt;height:26.95pt;z-index:2516623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" stroked="f">
            <v:fill opacity="0"/>
            <v:textbox inset="0,0,0,0">
              <w:txbxContent>
                <w:p w:rsidR="00601F8F" w:rsidRDefault="00601F8F" w:rsidP="00D24EDD">
                  <w:pPr>
                    <w:rPr>
                      <w:rFonts w:ascii="Arial" w:hAnsi="Arial" w:cs="Arial"/>
                    </w:rPr>
                  </w:pPr>
                  <w:r>
                    <w:rPr>
                      <w:rFonts w:ascii="Arial" w:hAnsi="Arial" w:cs="Arial"/>
                    </w:rPr>
                    <w:t>8</w:t>
                  </w:r>
                </w:p>
              </w:txbxContent>
            </v:textbox>
          </v:shape>
        </w:pict>
      </w:r>
      <w:r w:rsidR="00D24EDD" w:rsidRPr="00915063">
        <w:rPr>
          <w:sz w:val="26"/>
          <w:lang w:eastAsia="ru-RU"/>
        </w:rPr>
        <w:t>В числе памятников архитектуры в Елани сохранилась Духосошественская церковь, которая была построена в 1820 году и действует до наших дней. В 1873 году в храме был установлен великолепный иконостас, который и сейчас поражает своей красотой.</w:t>
      </w:r>
    </w:p>
    <w:p w:rsidR="00D24EDD" w:rsidRPr="00915063" w:rsidRDefault="00D24EDD" w:rsidP="00915063">
      <w:pPr>
        <w:suppressAutoHyphens w:val="0"/>
        <w:spacing w:line="276" w:lineRule="auto"/>
        <w:ind w:firstLine="720"/>
        <w:jc w:val="both"/>
        <w:rPr>
          <w:sz w:val="26"/>
          <w:lang w:eastAsia="ru-RU"/>
        </w:rPr>
      </w:pPr>
      <w:r w:rsidRPr="00915063">
        <w:rPr>
          <w:sz w:val="26"/>
          <w:lang w:eastAsia="ru-RU"/>
        </w:rPr>
        <w:t>Исторические места в Еланском районе связаны с памятниками и братскими могилами воинов Красной Армии времен гражданской и Великой Отечественной войн. В районном центре сохранились  здания, связанные с военной историей. К ним относятся штаб 16-ой дивизии  Киквидзе и дом, в котором находился штаб Еланского полка, сформированного А.Г. Железняковым (матрос Железняк).</w:t>
      </w:r>
    </w:p>
    <w:p w:rsidR="00D24EDD" w:rsidRPr="00915063" w:rsidRDefault="00D24EDD" w:rsidP="00915063">
      <w:pPr>
        <w:suppressAutoHyphens w:val="0"/>
        <w:spacing w:line="276" w:lineRule="auto"/>
        <w:ind w:firstLine="567"/>
        <w:jc w:val="both"/>
        <w:rPr>
          <w:bCs/>
          <w:iCs/>
          <w:sz w:val="26"/>
          <w:szCs w:val="28"/>
          <w:lang w:eastAsia="ru-RU"/>
        </w:rPr>
      </w:pPr>
      <w:r w:rsidRPr="00915063">
        <w:rPr>
          <w:bCs/>
          <w:iCs/>
          <w:sz w:val="26"/>
          <w:szCs w:val="28"/>
          <w:lang w:eastAsia="ru-RU"/>
        </w:rPr>
        <w:t xml:space="preserve">Находясь в аграрной зоне страны, где выращиваются высококачественные зерновые и масличные культуры, рабочий поселок имеет промышленно-аграрное направление экономического развития. На территории Елани значительная часть площади занята промышленными объектами, четыре из которых представляет собой группу градообразующих предприятий (промышленные и перерабатывающие предприятия, маслосыродельный комбинат, зерновой элеватор). </w:t>
      </w:r>
    </w:p>
    <w:p w:rsidR="00D24EDD" w:rsidRPr="00915063" w:rsidRDefault="00D24EDD" w:rsidP="00915063">
      <w:pPr>
        <w:suppressAutoHyphens w:val="0"/>
        <w:spacing w:line="276" w:lineRule="auto"/>
        <w:ind w:firstLine="567"/>
        <w:jc w:val="both"/>
        <w:rPr>
          <w:bCs/>
          <w:iCs/>
          <w:sz w:val="26"/>
          <w:szCs w:val="28"/>
          <w:lang w:eastAsia="ru-RU"/>
        </w:rPr>
      </w:pPr>
      <w:r w:rsidRPr="00915063">
        <w:rPr>
          <w:bCs/>
          <w:iCs/>
          <w:sz w:val="26"/>
          <w:szCs w:val="28"/>
          <w:lang w:eastAsia="ru-RU"/>
        </w:rPr>
        <w:t>Согласно Схеме территориального планирования Волгоградской области Елань  на расчетный срок в 2031 г. может  войти в систему межмуниципальных центров области с дополнительными функциями по обслуживанию не только населения рабочего поселка и Еланского района, но и прилегающих муниципальных районов.</w:t>
      </w:r>
    </w:p>
    <w:p w:rsidR="00D24EDD" w:rsidRPr="00915063" w:rsidRDefault="00D24EDD" w:rsidP="00915063">
      <w:pPr>
        <w:suppressAutoHyphens w:val="0"/>
        <w:spacing w:line="276" w:lineRule="auto"/>
        <w:ind w:firstLine="567"/>
        <w:jc w:val="both"/>
        <w:rPr>
          <w:bCs/>
          <w:iCs/>
          <w:sz w:val="26"/>
          <w:szCs w:val="28"/>
          <w:lang w:eastAsia="ru-RU"/>
        </w:rPr>
      </w:pPr>
      <w:r w:rsidRPr="00915063">
        <w:rPr>
          <w:bCs/>
          <w:iCs/>
          <w:sz w:val="26"/>
          <w:szCs w:val="28"/>
          <w:lang w:eastAsia="ru-RU"/>
        </w:rPr>
        <w:t>Таким образом, анализ показал, что р.п.Елань занимает удобное геополитическое и экономико-географическое положение, находясь на авто- и железнодорожных магистралях. Транспортное обеспечение выгодно отличает рабочий поселок от других  поселений на севере Волгоградской области и является гарантом высокого уровня социально-экономического развития в дальнейшем. В районном центре Елань сосредоточен достаточный промышленный потенциал, который является базой для экономического роста. В свою очередь производственные предприятия обеспечены достаточным количеством трудовых ресурсов и квалифицированных кадров.</w:t>
      </w:r>
    </w:p>
    <w:p w:rsidR="00D24EDD" w:rsidRPr="00915063" w:rsidRDefault="00D24EDD" w:rsidP="00915063">
      <w:pPr>
        <w:suppressAutoHyphens w:val="0"/>
        <w:spacing w:line="276" w:lineRule="auto"/>
        <w:ind w:firstLine="567"/>
        <w:jc w:val="both"/>
        <w:rPr>
          <w:b/>
          <w:bCs/>
          <w:iCs/>
          <w:sz w:val="26"/>
          <w:szCs w:val="28"/>
          <w:lang w:eastAsia="ru-RU"/>
        </w:rPr>
      </w:pPr>
      <w:r w:rsidRPr="00915063">
        <w:rPr>
          <w:b/>
          <w:bCs/>
          <w:iCs/>
          <w:sz w:val="26"/>
          <w:szCs w:val="28"/>
          <w:lang w:eastAsia="ru-RU"/>
        </w:rPr>
        <w:t>1.1.1. Сведения о планах и программах комплексного социально-экономического развития Еланского городского поселения</w:t>
      </w:r>
    </w:p>
    <w:p w:rsidR="00D24EDD" w:rsidRPr="00915063" w:rsidRDefault="00D24EDD" w:rsidP="00915063">
      <w:pPr>
        <w:suppressAutoHyphens w:val="0"/>
        <w:spacing w:line="276" w:lineRule="auto"/>
        <w:ind w:firstLine="567"/>
        <w:jc w:val="both"/>
        <w:rPr>
          <w:b/>
          <w:bCs/>
          <w:iCs/>
          <w:sz w:val="26"/>
          <w:szCs w:val="28"/>
          <w:lang w:eastAsia="ru-RU"/>
        </w:rPr>
      </w:pPr>
    </w:p>
    <w:p w:rsidR="00D24EDD" w:rsidRPr="00915063" w:rsidRDefault="00D24EDD" w:rsidP="00915063">
      <w:pPr>
        <w:suppressAutoHyphens w:val="0"/>
        <w:spacing w:line="276" w:lineRule="auto"/>
        <w:ind w:left="142" w:right="114" w:firstLine="567"/>
        <w:jc w:val="both"/>
        <w:rPr>
          <w:sz w:val="26"/>
          <w:szCs w:val="28"/>
          <w:lang w:eastAsia="ru-RU"/>
        </w:rPr>
      </w:pPr>
      <w:r w:rsidRPr="00915063">
        <w:rPr>
          <w:sz w:val="26"/>
          <w:szCs w:val="28"/>
          <w:lang w:eastAsia="ru-RU"/>
        </w:rPr>
        <w:t>В основу Генерального плана положены комплексные и целевые программы социально-экономического развития Волгоградской области, Еланского муниципального района и Еланского городского поселения, а также материалы Схемы территориального планирования Волгоградской области и Схемы территориального планирования Еланского муниципального района. В их числе:</w:t>
      </w:r>
    </w:p>
    <w:p w:rsidR="00D24EDD" w:rsidRPr="00915063" w:rsidRDefault="00D24EDD" w:rsidP="00915063">
      <w:pPr>
        <w:numPr>
          <w:ilvl w:val="0"/>
          <w:numId w:val="5"/>
        </w:numPr>
        <w:suppressAutoHyphens w:val="0"/>
        <w:spacing w:line="276" w:lineRule="auto"/>
        <w:rPr>
          <w:sz w:val="26"/>
          <w:szCs w:val="28"/>
          <w:lang w:eastAsia="ru-RU"/>
        </w:rPr>
      </w:pPr>
      <w:r w:rsidRPr="00915063">
        <w:rPr>
          <w:sz w:val="26"/>
          <w:szCs w:val="28"/>
          <w:lang w:eastAsia="ru-RU"/>
        </w:rPr>
        <w:t>Концепция развития строительного комплекса Волгоградской области до 2015 года. Волгоград, 2010;</w:t>
      </w:r>
    </w:p>
    <w:p w:rsidR="00D24EDD" w:rsidRPr="00915063" w:rsidRDefault="00D24EDD" w:rsidP="00915063">
      <w:pPr>
        <w:numPr>
          <w:ilvl w:val="0"/>
          <w:numId w:val="5"/>
        </w:numPr>
        <w:suppressAutoHyphens w:val="0"/>
        <w:spacing w:line="276" w:lineRule="auto"/>
        <w:rPr>
          <w:sz w:val="26"/>
          <w:szCs w:val="28"/>
          <w:lang w:eastAsia="ru-RU"/>
        </w:rPr>
      </w:pPr>
      <w:r w:rsidRPr="00915063">
        <w:rPr>
          <w:sz w:val="26"/>
          <w:szCs w:val="28"/>
          <w:lang w:eastAsia="ru-RU"/>
        </w:rPr>
        <w:t>Паспорт социально-экономического развития Еланского городского поселения: 2007, 2008, 2009, 2010 гг.;</w:t>
      </w:r>
    </w:p>
    <w:p w:rsidR="00D24EDD" w:rsidRPr="00915063" w:rsidRDefault="00D24EDD" w:rsidP="00915063">
      <w:pPr>
        <w:numPr>
          <w:ilvl w:val="0"/>
          <w:numId w:val="5"/>
        </w:numPr>
        <w:suppressAutoHyphens w:val="0"/>
        <w:spacing w:line="276" w:lineRule="auto"/>
        <w:rPr>
          <w:sz w:val="26"/>
          <w:szCs w:val="28"/>
          <w:lang w:eastAsia="ru-RU"/>
        </w:rPr>
      </w:pPr>
      <w:r w:rsidRPr="00915063">
        <w:rPr>
          <w:sz w:val="26"/>
          <w:szCs w:val="28"/>
          <w:lang w:eastAsia="ru-RU"/>
        </w:rPr>
        <w:lastRenderedPageBreak/>
        <w:t>Правила землепользования и застройки Еланского городского поселения Еланского муниципального района Волгоградской области// ООО Брандмауэр, 2008;</w:t>
      </w:r>
    </w:p>
    <w:p w:rsidR="00D24EDD" w:rsidRPr="00915063" w:rsidRDefault="00D24EDD" w:rsidP="00915063">
      <w:pPr>
        <w:numPr>
          <w:ilvl w:val="0"/>
          <w:numId w:val="5"/>
        </w:numPr>
        <w:suppressAutoHyphens w:val="0"/>
        <w:spacing w:line="276" w:lineRule="auto"/>
        <w:rPr>
          <w:sz w:val="26"/>
          <w:szCs w:val="28"/>
          <w:lang w:eastAsia="ru-RU"/>
        </w:rPr>
      </w:pPr>
      <w:r w:rsidRPr="00915063">
        <w:rPr>
          <w:sz w:val="26"/>
          <w:szCs w:val="28"/>
          <w:lang w:eastAsia="ru-RU"/>
        </w:rPr>
        <w:t>Схема территориального планирования Волгоградской области // ЗАО «Волгоградгражданпроект», Волгоград, 2008;</w:t>
      </w:r>
    </w:p>
    <w:p w:rsidR="00D24EDD" w:rsidRPr="00915063" w:rsidRDefault="00D24EDD" w:rsidP="00915063">
      <w:pPr>
        <w:numPr>
          <w:ilvl w:val="0"/>
          <w:numId w:val="5"/>
        </w:numPr>
        <w:suppressAutoHyphens w:val="0"/>
        <w:spacing w:line="276" w:lineRule="auto"/>
        <w:rPr>
          <w:sz w:val="26"/>
          <w:szCs w:val="28"/>
          <w:lang w:eastAsia="ru-RU"/>
        </w:rPr>
      </w:pPr>
      <w:r w:rsidRPr="00915063">
        <w:rPr>
          <w:sz w:val="26"/>
          <w:szCs w:val="28"/>
          <w:lang w:eastAsia="ru-RU"/>
        </w:rPr>
        <w:t>Схема территориального планирования Еланского муниципального района// ООО Брандмауэр, 2008;</w:t>
      </w:r>
    </w:p>
    <w:p w:rsidR="00D24EDD" w:rsidRPr="00915063" w:rsidRDefault="00D24EDD" w:rsidP="00915063">
      <w:pPr>
        <w:numPr>
          <w:ilvl w:val="0"/>
          <w:numId w:val="5"/>
        </w:numPr>
        <w:suppressAutoHyphens w:val="0"/>
        <w:spacing w:line="276" w:lineRule="auto"/>
        <w:rPr>
          <w:sz w:val="26"/>
          <w:szCs w:val="28"/>
          <w:lang w:eastAsia="ru-RU"/>
        </w:rPr>
      </w:pPr>
      <w:r w:rsidRPr="00915063">
        <w:rPr>
          <w:sz w:val="26"/>
          <w:szCs w:val="28"/>
          <w:lang w:eastAsia="ru-RU"/>
        </w:rPr>
        <w:t>Комплексная программа модернизации и реформирования жилищно-коммунального хозяйства Еланского городского поселения Еланского муниципального района Волгоградской области на 2010-2020 годы// Елань, 2010.</w:t>
      </w:r>
    </w:p>
    <w:p w:rsidR="00D24EDD" w:rsidRPr="00915063" w:rsidRDefault="00D24EDD" w:rsidP="00915063">
      <w:pPr>
        <w:suppressAutoHyphens w:val="0"/>
        <w:spacing w:before="240" w:after="60" w:line="276" w:lineRule="auto"/>
        <w:outlineLvl w:val="0"/>
        <w:rPr>
          <w:rFonts w:cs="Arial"/>
          <w:b/>
          <w:bCs/>
          <w:kern w:val="32"/>
          <w:sz w:val="26"/>
          <w:szCs w:val="28"/>
          <w:lang w:eastAsia="ru-RU"/>
        </w:rPr>
      </w:pPr>
      <w:r w:rsidRPr="00915063">
        <w:rPr>
          <w:rFonts w:cs="Arial"/>
          <w:b/>
          <w:bCs/>
          <w:kern w:val="32"/>
          <w:sz w:val="26"/>
          <w:szCs w:val="28"/>
          <w:lang w:eastAsia="ru-RU"/>
        </w:rPr>
        <w:t>1.2. Характеристика природно-климатических условий</w:t>
      </w:r>
    </w:p>
    <w:p w:rsidR="00D24EDD" w:rsidRPr="00915063" w:rsidRDefault="00D24EDD" w:rsidP="00915063">
      <w:pPr>
        <w:suppressAutoHyphens w:val="0"/>
        <w:spacing w:before="240" w:after="60" w:line="276" w:lineRule="auto"/>
        <w:outlineLvl w:val="0"/>
        <w:rPr>
          <w:rFonts w:cs="Arial"/>
          <w:b/>
          <w:bCs/>
          <w:kern w:val="32"/>
          <w:sz w:val="26"/>
          <w:szCs w:val="28"/>
          <w:lang w:eastAsia="ru-RU"/>
        </w:rPr>
      </w:pPr>
      <w:r w:rsidRPr="00915063">
        <w:rPr>
          <w:rFonts w:cs="Arial"/>
          <w:b/>
          <w:bCs/>
          <w:kern w:val="32"/>
          <w:sz w:val="26"/>
          <w:szCs w:val="28"/>
          <w:lang w:eastAsia="ru-RU"/>
        </w:rPr>
        <w:tab/>
        <w:t>1.2.1.Климатические условия</w:t>
      </w:r>
    </w:p>
    <w:p w:rsidR="00D24EDD" w:rsidRPr="00915063" w:rsidRDefault="00D24EDD" w:rsidP="00915063">
      <w:pPr>
        <w:suppressAutoHyphens w:val="0"/>
        <w:spacing w:line="276" w:lineRule="auto"/>
        <w:ind w:firstLine="567"/>
        <w:jc w:val="both"/>
        <w:rPr>
          <w:bCs/>
          <w:iCs/>
          <w:sz w:val="26"/>
          <w:szCs w:val="28"/>
          <w:lang w:eastAsia="ru-RU"/>
        </w:rPr>
      </w:pPr>
      <w:r w:rsidRPr="00915063">
        <w:rPr>
          <w:bCs/>
          <w:iCs/>
          <w:sz w:val="26"/>
          <w:szCs w:val="28"/>
          <w:lang w:eastAsia="ru-RU"/>
        </w:rPr>
        <w:t>Рабочий поселок Елань расположен в северо-западной части Волгоградской области, на Окско-Донской низменности, в зоне сухой степи, растительность лугово-степная и степная.</w:t>
      </w:r>
    </w:p>
    <w:p w:rsidR="00D24EDD" w:rsidRPr="00915063" w:rsidRDefault="00D24EDD" w:rsidP="00915063">
      <w:pPr>
        <w:suppressAutoHyphens w:val="0"/>
        <w:spacing w:line="276" w:lineRule="auto"/>
        <w:ind w:firstLine="567"/>
        <w:jc w:val="both"/>
        <w:rPr>
          <w:bCs/>
          <w:iCs/>
          <w:sz w:val="26"/>
          <w:szCs w:val="28"/>
          <w:lang w:eastAsia="ru-RU"/>
        </w:rPr>
      </w:pPr>
      <w:r w:rsidRPr="00915063">
        <w:rPr>
          <w:bCs/>
          <w:iCs/>
          <w:sz w:val="26"/>
          <w:szCs w:val="28"/>
          <w:lang w:eastAsia="ru-RU"/>
        </w:rPr>
        <w:t>Климат резко-континентальный, засушливый. Лето жаркое с максимальными температурами до + 40° С, зима холодная, максимальные низкие температуры достигают - 38° С. Среднегодовая температура воздуха составляет +5 ° С. Самый теплый  месяц летнего периода июль, среднемесячная температура + 22 ° С, абсолютный максимум колеблется по годам от +32 ° С до +40 ° С. Самый холодный месяц года – январь , имеющий среднюю температуру – 11,0° С, абсолютный минимум колеблется до -38° С. Зима, как правило, холодная, ветреная с неустойчивым снежным покровом, на открытых местах достигающем высоты 20 см.</w:t>
      </w:r>
    </w:p>
    <w:p w:rsidR="00D24EDD" w:rsidRPr="00915063" w:rsidRDefault="00D24EDD" w:rsidP="00915063">
      <w:pPr>
        <w:suppressAutoHyphens w:val="0"/>
        <w:spacing w:line="276" w:lineRule="auto"/>
        <w:ind w:firstLine="567"/>
        <w:jc w:val="both"/>
        <w:rPr>
          <w:bCs/>
          <w:iCs/>
          <w:sz w:val="26"/>
          <w:szCs w:val="28"/>
          <w:lang w:eastAsia="ru-RU"/>
        </w:rPr>
      </w:pPr>
      <w:r w:rsidRPr="00915063">
        <w:rPr>
          <w:bCs/>
          <w:iCs/>
          <w:sz w:val="26"/>
          <w:szCs w:val="28"/>
          <w:lang w:eastAsia="ru-RU"/>
        </w:rPr>
        <w:t>Средняя продолжительность безморозного периода составляет 150 дней в году.  Сильные ветры преимущественно восточного и юго-восточного направления. Однако в отдельные периоды наибольшей повторяемостью отличаются ветры северо-западного и северо-восточного направлений со средней скоростью 4, 4 м/сек. Абсолютный максимум скорости ветра равен 30 м/сек. В летний период часты суховеи.</w:t>
      </w:r>
    </w:p>
    <w:p w:rsidR="00D24EDD" w:rsidRPr="00915063" w:rsidRDefault="00D24EDD" w:rsidP="00915063">
      <w:pPr>
        <w:suppressAutoHyphens w:val="0"/>
        <w:spacing w:line="276" w:lineRule="auto"/>
        <w:ind w:firstLine="567"/>
        <w:jc w:val="both"/>
        <w:rPr>
          <w:bCs/>
          <w:iCs/>
          <w:sz w:val="26"/>
          <w:szCs w:val="28"/>
          <w:lang w:eastAsia="ru-RU"/>
        </w:rPr>
      </w:pPr>
      <w:r w:rsidRPr="00915063">
        <w:rPr>
          <w:bCs/>
          <w:iCs/>
          <w:sz w:val="26"/>
          <w:szCs w:val="28"/>
          <w:lang w:eastAsia="ru-RU"/>
        </w:rPr>
        <w:t xml:space="preserve">Засушливость и континентальность климата характеризуются также небольшим количеством годовых атмосферных осадков, составляющим от 295 до 375 мм. Из них в теплый период выпадает 200 мм и лишь 100 мм в зимнее время. </w:t>
      </w:r>
    </w:p>
    <w:p w:rsidR="00D24EDD" w:rsidRDefault="00D24EDD" w:rsidP="00915063">
      <w:pPr>
        <w:suppressAutoHyphens w:val="0"/>
        <w:spacing w:line="276" w:lineRule="auto"/>
        <w:ind w:firstLine="567"/>
        <w:jc w:val="both"/>
        <w:rPr>
          <w:b/>
          <w:bCs/>
          <w:iCs/>
          <w:sz w:val="26"/>
          <w:szCs w:val="28"/>
          <w:lang w:eastAsia="ru-RU"/>
        </w:rPr>
      </w:pPr>
      <w:r w:rsidRPr="00915063">
        <w:rPr>
          <w:b/>
          <w:bCs/>
          <w:iCs/>
          <w:sz w:val="26"/>
          <w:szCs w:val="28"/>
          <w:lang w:eastAsia="ru-RU"/>
        </w:rPr>
        <w:t>1.2.2. Инженерно - геологическая и гидрологическая характеристика территории</w:t>
      </w:r>
    </w:p>
    <w:p w:rsidR="00D24EDD" w:rsidRPr="00915063" w:rsidRDefault="002D3C5E" w:rsidP="002D3C5E">
      <w:pPr>
        <w:suppressAutoHyphens w:val="0"/>
        <w:spacing w:line="276" w:lineRule="auto"/>
        <w:ind w:firstLine="567"/>
        <w:jc w:val="both"/>
        <w:rPr>
          <w:bCs/>
          <w:sz w:val="26"/>
          <w:szCs w:val="28"/>
          <w:lang w:eastAsia="ru-RU"/>
        </w:rPr>
      </w:pPr>
      <w:r w:rsidRPr="00915063">
        <w:rPr>
          <w:bCs/>
          <w:sz w:val="26"/>
          <w:szCs w:val="28"/>
          <w:lang w:eastAsia="ru-RU"/>
        </w:rPr>
        <w:t>Территория Еланского городского поселения представляет собой широко-волнистую равнину с широкими вершинами водоразделов и длинными, очень пологими склонами. Действующих оврагов нет. По территории поселения протекает река Терса. На северо-востоке водораздельное плато постепенно переходит в надпойменную террасу р.Елань. Расчленение территории балочной сетью незначительно, оврагов и промоин нет. Микрорельеф сильно размыт. Рельеф надпойменной террасы р.Елань</w:t>
      </w:r>
      <w:r>
        <w:rPr>
          <w:bCs/>
          <w:sz w:val="26"/>
          <w:szCs w:val="28"/>
          <w:lang w:eastAsia="ru-RU"/>
        </w:rPr>
        <w:t xml:space="preserve"> </w:t>
      </w:r>
      <w:r w:rsidR="00D24EDD" w:rsidRPr="00915063">
        <w:rPr>
          <w:bCs/>
          <w:sz w:val="26"/>
          <w:szCs w:val="28"/>
          <w:lang w:eastAsia="ru-RU"/>
        </w:rPr>
        <w:t>выровненный с небольшим количеством стариц и блюдцеобразных понижений глубиной 0,5-1 м. Эрозионные процессы выражены незначительно.</w:t>
      </w:r>
    </w:p>
    <w:p w:rsidR="00D24EDD" w:rsidRPr="00915063" w:rsidRDefault="00D24EDD" w:rsidP="00915063">
      <w:pPr>
        <w:suppressAutoHyphens w:val="0"/>
        <w:spacing w:line="276" w:lineRule="auto"/>
        <w:ind w:right="114" w:firstLine="567"/>
        <w:jc w:val="both"/>
        <w:rPr>
          <w:bCs/>
          <w:iCs/>
          <w:sz w:val="26"/>
          <w:szCs w:val="28"/>
          <w:lang w:eastAsia="ru-RU"/>
        </w:rPr>
      </w:pPr>
      <w:r w:rsidRPr="00915063">
        <w:rPr>
          <w:b/>
          <w:bCs/>
          <w:iCs/>
          <w:sz w:val="26"/>
          <w:szCs w:val="28"/>
          <w:lang w:eastAsia="ru-RU"/>
        </w:rPr>
        <w:lastRenderedPageBreak/>
        <w:t xml:space="preserve">Рельеф местности </w:t>
      </w:r>
      <w:r w:rsidRPr="00915063">
        <w:rPr>
          <w:bCs/>
          <w:iCs/>
          <w:sz w:val="26"/>
          <w:szCs w:val="28"/>
          <w:lang w:eastAsia="ru-RU"/>
        </w:rPr>
        <w:t>– равнинный, расчлененный реками Елань и Терса. Высота междуречий колеблется в пределах от 120 до170 м над уровнем моря и постепенно понижается с севера на юг.</w:t>
      </w:r>
    </w:p>
    <w:p w:rsidR="00D24EDD" w:rsidRPr="00915063" w:rsidRDefault="00D24EDD" w:rsidP="00915063">
      <w:pPr>
        <w:suppressAutoHyphens w:val="0"/>
        <w:spacing w:line="276" w:lineRule="auto"/>
        <w:ind w:right="114" w:firstLine="567"/>
        <w:jc w:val="both"/>
        <w:rPr>
          <w:bCs/>
          <w:iCs/>
          <w:sz w:val="26"/>
          <w:szCs w:val="28"/>
          <w:lang w:eastAsia="ru-RU"/>
        </w:rPr>
      </w:pPr>
      <w:r w:rsidRPr="00915063">
        <w:rPr>
          <w:bCs/>
          <w:iCs/>
          <w:sz w:val="26"/>
          <w:szCs w:val="28"/>
          <w:lang w:eastAsia="ru-RU"/>
        </w:rPr>
        <w:t xml:space="preserve"> Водораздельные пространства широкие плоские, склоны их в основном пологие. Овражно-балочная сеть редкая, густота эрозионных расчленений составляет 0,2-0,5 км на км.кв. Почвообразующие породы, в основном, представлены покровными глинами, тяжелыми суглинками коричневого и желто-коричневого цвета, также карбонатными породами. Кроме этого распространены отложения элювиального, озерно-ледникового и делювиального происхождения.</w:t>
      </w:r>
    </w:p>
    <w:p w:rsidR="00D24EDD" w:rsidRPr="00915063" w:rsidRDefault="00D24EDD" w:rsidP="00915063">
      <w:pPr>
        <w:suppressAutoHyphens w:val="0"/>
        <w:spacing w:line="276" w:lineRule="auto"/>
        <w:ind w:right="114" w:firstLine="567"/>
        <w:jc w:val="both"/>
        <w:rPr>
          <w:bCs/>
          <w:iCs/>
          <w:sz w:val="26"/>
          <w:szCs w:val="28"/>
          <w:lang w:eastAsia="ru-RU"/>
        </w:rPr>
      </w:pPr>
      <w:r w:rsidRPr="00915063">
        <w:rPr>
          <w:bCs/>
          <w:iCs/>
          <w:sz w:val="26"/>
          <w:szCs w:val="28"/>
          <w:lang w:eastAsia="ru-RU"/>
        </w:rPr>
        <w:t>Балки имеют пологие и хорошо задернованные склоны, надпойменные террасы выровненные с блюдцеобразными понижениями. Поймы рек почти ежегодно затапливаются в период снеготаяния.</w:t>
      </w:r>
      <w:r w:rsidRPr="00915063">
        <w:rPr>
          <w:bCs/>
          <w:iCs/>
          <w:sz w:val="26"/>
          <w:szCs w:val="28"/>
          <w:lang w:eastAsia="ru-RU"/>
        </w:rPr>
        <w:tab/>
      </w:r>
    </w:p>
    <w:p w:rsidR="00D24EDD" w:rsidRPr="00915063" w:rsidRDefault="00D24EDD" w:rsidP="00915063">
      <w:pPr>
        <w:tabs>
          <w:tab w:val="left" w:pos="9498"/>
        </w:tabs>
        <w:suppressAutoHyphens w:val="0"/>
        <w:spacing w:line="276" w:lineRule="auto"/>
        <w:ind w:right="114" w:firstLine="567"/>
        <w:jc w:val="both"/>
        <w:rPr>
          <w:bCs/>
          <w:iCs/>
          <w:sz w:val="26"/>
          <w:szCs w:val="28"/>
          <w:lang w:eastAsia="ru-RU"/>
        </w:rPr>
      </w:pPr>
      <w:r w:rsidRPr="00915063">
        <w:rPr>
          <w:bCs/>
          <w:iCs/>
          <w:sz w:val="26"/>
          <w:szCs w:val="28"/>
          <w:lang w:eastAsia="ru-RU"/>
        </w:rPr>
        <w:t xml:space="preserve"> В геологическом строении территории принимают участие сильно дислоцированные кристаллические породы докембрия и толща осадочных пород палеозойского, мезозойского и кайнозойского возрастов. Фундамент до палеозойской эпохи  залегает на глубине 2500- 3000 м. Палеозой представлен девонской и каменноугольной системами, сложенными в основном карбонатными породами (известняками, мергелями и доломитами). Встречаются песчаники, аргиллиты, алевролиты глины. Общая мощность палеозоя 2000-2500 м.</w:t>
      </w:r>
    </w:p>
    <w:p w:rsidR="00D24EDD" w:rsidRPr="00915063" w:rsidRDefault="00D24EDD" w:rsidP="00915063">
      <w:pPr>
        <w:suppressAutoHyphens w:val="0"/>
        <w:spacing w:line="276" w:lineRule="auto"/>
        <w:ind w:right="114" w:firstLine="567"/>
        <w:jc w:val="both"/>
        <w:rPr>
          <w:bCs/>
          <w:iCs/>
          <w:sz w:val="26"/>
          <w:szCs w:val="28"/>
          <w:lang w:eastAsia="ru-RU"/>
        </w:rPr>
      </w:pPr>
      <w:r w:rsidRPr="00915063">
        <w:rPr>
          <w:bCs/>
          <w:iCs/>
          <w:sz w:val="26"/>
          <w:szCs w:val="28"/>
          <w:lang w:eastAsia="ru-RU"/>
        </w:rPr>
        <w:t>Мезозой представлен триасовой, юрской и меловой системами. Выражены они глинами, алевритами, песчаниками, известняками, мергелями и глинами. Мощность мезозоя достигает 1200 м.</w:t>
      </w:r>
    </w:p>
    <w:p w:rsidR="00D24EDD" w:rsidRPr="00915063" w:rsidRDefault="00D24EDD" w:rsidP="00915063">
      <w:pPr>
        <w:suppressAutoHyphens w:val="0"/>
        <w:spacing w:line="276" w:lineRule="auto"/>
        <w:ind w:right="114" w:firstLine="567"/>
        <w:jc w:val="both"/>
        <w:rPr>
          <w:bCs/>
          <w:iCs/>
          <w:sz w:val="26"/>
          <w:szCs w:val="28"/>
          <w:lang w:eastAsia="ru-RU"/>
        </w:rPr>
      </w:pPr>
      <w:r w:rsidRPr="00915063">
        <w:rPr>
          <w:bCs/>
          <w:iCs/>
          <w:sz w:val="26"/>
          <w:szCs w:val="28"/>
          <w:lang w:eastAsia="ru-RU"/>
        </w:rPr>
        <w:t xml:space="preserve">Кайнозой представлен палеогеновой, неогеновой и четвертичной системами. Палеогеновые глины пески и опоки занимают небольшую площадь. Неогеновые образования сложены, в основном, песками и глинами. Четвертичные отложения распространены повсеместно. Они представлены ледниковыми отложениями днепровского оледенения, аллювием речных долин и покровными суглинками. </w:t>
      </w:r>
    </w:p>
    <w:p w:rsidR="00D24EDD" w:rsidRPr="00915063" w:rsidRDefault="00D24EDD" w:rsidP="00915063">
      <w:pPr>
        <w:suppressAutoHyphens w:val="0"/>
        <w:spacing w:line="276" w:lineRule="auto"/>
        <w:ind w:firstLine="567"/>
        <w:jc w:val="both"/>
        <w:rPr>
          <w:bCs/>
          <w:iCs/>
          <w:sz w:val="26"/>
          <w:szCs w:val="28"/>
          <w:lang w:eastAsia="ru-RU"/>
        </w:rPr>
      </w:pPr>
      <w:r w:rsidRPr="00915063">
        <w:rPr>
          <w:bCs/>
          <w:iCs/>
          <w:sz w:val="26"/>
          <w:szCs w:val="28"/>
          <w:lang w:eastAsia="ru-RU"/>
        </w:rPr>
        <w:t>До глубины 15 м принимают участие современные и верхнечетвертичные аллювиальные отложения, преобразованные с поверхности в почву, локально распространены техногенные образования. Техногенные отложения представлены суглинками с твердыми включениями, мощностью до 3 м.</w:t>
      </w:r>
    </w:p>
    <w:p w:rsidR="00D24EDD" w:rsidRPr="002D3C5E" w:rsidRDefault="00D24EDD" w:rsidP="00915063">
      <w:pPr>
        <w:suppressAutoHyphens w:val="0"/>
        <w:spacing w:line="276" w:lineRule="auto"/>
        <w:ind w:firstLine="567"/>
        <w:jc w:val="both"/>
        <w:rPr>
          <w:bCs/>
          <w:iCs/>
          <w:spacing w:val="-6"/>
          <w:sz w:val="26"/>
          <w:szCs w:val="28"/>
          <w:lang w:eastAsia="ru-RU"/>
        </w:rPr>
      </w:pPr>
      <w:r w:rsidRPr="002D3C5E">
        <w:rPr>
          <w:bCs/>
          <w:iCs/>
          <w:spacing w:val="-6"/>
          <w:sz w:val="26"/>
          <w:szCs w:val="28"/>
          <w:lang w:eastAsia="ru-RU"/>
        </w:rPr>
        <w:t>Современные аллювиальные отложения распространены в пределах рек Терса и Елань, представлены преимущественно суглинками и глинами, реже песками средней крупности и мелкими, суглинистыми илами русел рек и донных отложений водоемов, включающих гальку и раковины. Мощность современных аллювиальных отложений до 15 м.</w:t>
      </w:r>
    </w:p>
    <w:p w:rsidR="00D24EDD" w:rsidRPr="00915063" w:rsidRDefault="00D24EDD" w:rsidP="00915063">
      <w:pPr>
        <w:suppressAutoHyphens w:val="0"/>
        <w:spacing w:line="276" w:lineRule="auto"/>
        <w:ind w:firstLine="567"/>
        <w:jc w:val="both"/>
        <w:rPr>
          <w:bCs/>
          <w:iCs/>
          <w:sz w:val="26"/>
          <w:szCs w:val="28"/>
          <w:lang w:eastAsia="ru-RU"/>
        </w:rPr>
      </w:pPr>
      <w:r w:rsidRPr="00915063">
        <w:rPr>
          <w:bCs/>
          <w:iCs/>
          <w:sz w:val="26"/>
          <w:szCs w:val="28"/>
          <w:lang w:eastAsia="ru-RU"/>
        </w:rPr>
        <w:t>Верхнечетвертичные аллювиальные отложения слагают первую надпойменную террасу. В литологическом отношении в их составе преобладают суглинки и глины коричневого и серовато-коричневого цветов, содержат включения гальки и раковин. Вскрытая мощность достигает 10 м.</w:t>
      </w:r>
    </w:p>
    <w:p w:rsidR="00D24EDD" w:rsidRPr="002D3C5E" w:rsidRDefault="00D24EDD" w:rsidP="00915063">
      <w:pPr>
        <w:suppressAutoHyphens w:val="0"/>
        <w:spacing w:line="276" w:lineRule="auto"/>
        <w:ind w:firstLine="567"/>
        <w:jc w:val="both"/>
        <w:rPr>
          <w:bCs/>
          <w:iCs/>
          <w:spacing w:val="-4"/>
          <w:sz w:val="26"/>
          <w:szCs w:val="28"/>
          <w:lang w:eastAsia="ru-RU"/>
        </w:rPr>
      </w:pPr>
      <w:r w:rsidRPr="002D3C5E">
        <w:rPr>
          <w:b/>
          <w:bCs/>
          <w:iCs/>
          <w:spacing w:val="-4"/>
          <w:sz w:val="26"/>
          <w:szCs w:val="28"/>
          <w:lang w:eastAsia="ru-RU"/>
        </w:rPr>
        <w:t>Гидрогеологические условия</w:t>
      </w:r>
      <w:r w:rsidRPr="002D3C5E">
        <w:rPr>
          <w:bCs/>
          <w:iCs/>
          <w:spacing w:val="-4"/>
          <w:sz w:val="26"/>
          <w:szCs w:val="28"/>
          <w:lang w:eastAsia="ru-RU"/>
        </w:rPr>
        <w:t xml:space="preserve"> на территории р.п. Елани определяются наличием водоносного горизонта в четвертичных аллювиальных отложениях. Горизонт имеет свободную поверхность с глубиной залегания от 1,0 до 7,5 м. Положение свободной поверхности не является постоянным. В годичном цикле сезонных колебаний наиболее </w:t>
      </w:r>
      <w:r w:rsidRPr="002D3C5E">
        <w:rPr>
          <w:bCs/>
          <w:iCs/>
          <w:spacing w:val="-4"/>
          <w:sz w:val="26"/>
          <w:szCs w:val="28"/>
          <w:lang w:eastAsia="ru-RU"/>
        </w:rPr>
        <w:lastRenderedPageBreak/>
        <w:t>высокое положение уровня отмечается в апреле-мае. Горизонт  дренируется озерами, реками, в паводок осуществляется обратная связь – питание горизонта за счет поверхностных вод. Водовмещающими отложениями являются суглинки и глины с прослоями песка. Фильтрационные свойства суглинков и глин слабые. Грунтовые воды по минерализации слабосолоноватые, с сухим остатком 1,0-2,2 г/ л, по химическому составу смешанного типа. Минимальные значения солености соответствуют разбавлению подземных вод паводковыми водами и поэтому отмечаются в пределах поймы.</w:t>
      </w:r>
    </w:p>
    <w:p w:rsidR="00D24EDD" w:rsidRPr="00915063" w:rsidRDefault="00D24EDD" w:rsidP="00915063">
      <w:pPr>
        <w:suppressAutoHyphens w:val="0"/>
        <w:spacing w:line="276" w:lineRule="auto"/>
        <w:ind w:firstLine="567"/>
        <w:jc w:val="both"/>
        <w:rPr>
          <w:bCs/>
          <w:iCs/>
          <w:sz w:val="26"/>
          <w:szCs w:val="28"/>
          <w:lang w:eastAsia="ru-RU"/>
        </w:rPr>
      </w:pPr>
      <w:r w:rsidRPr="00915063">
        <w:rPr>
          <w:bCs/>
          <w:iCs/>
          <w:sz w:val="26"/>
          <w:szCs w:val="28"/>
          <w:lang w:eastAsia="ru-RU"/>
        </w:rPr>
        <w:t>При проектировании объектов капитального строительства требуются инженерные изыскания на конкретных участках размещения. Расчетное сопротивление оснований на глинистых грунтах равно 1,85 кг/кв.см.</w:t>
      </w:r>
    </w:p>
    <w:p w:rsidR="00D24EDD" w:rsidRPr="00915063" w:rsidRDefault="00D24EDD" w:rsidP="00915063">
      <w:pPr>
        <w:suppressAutoHyphens w:val="0"/>
        <w:spacing w:line="276" w:lineRule="auto"/>
        <w:ind w:firstLine="567"/>
        <w:jc w:val="both"/>
        <w:rPr>
          <w:bCs/>
          <w:iCs/>
          <w:sz w:val="26"/>
          <w:szCs w:val="28"/>
          <w:lang w:eastAsia="ru-RU"/>
        </w:rPr>
      </w:pPr>
      <w:r w:rsidRPr="00915063">
        <w:rPr>
          <w:b/>
          <w:bCs/>
          <w:iCs/>
          <w:sz w:val="26"/>
          <w:szCs w:val="28"/>
          <w:lang w:eastAsia="ru-RU"/>
        </w:rPr>
        <w:t>Почвы</w:t>
      </w:r>
      <w:r w:rsidRPr="00915063">
        <w:rPr>
          <w:bCs/>
          <w:iCs/>
          <w:sz w:val="26"/>
          <w:szCs w:val="28"/>
          <w:lang w:eastAsia="ru-RU"/>
        </w:rPr>
        <w:t xml:space="preserve"> представлены разностями плодородных  образований южных черноземов. По механическому составу почвы в основном тяжелые, но встречаются и среднесуглинистые южные черноземы. Легкими почвами заняты незначительные площади. Солонцеватые разновидности встречаются отдельными пятнами и в комплексе с не солонцеватыми почвами. Встречаются в почвенном покрове и солонцы, чаще в комплексе с другими почвами, реже отдельными участками.</w:t>
      </w:r>
    </w:p>
    <w:p w:rsidR="00D24EDD" w:rsidRPr="00915063" w:rsidRDefault="00D24EDD" w:rsidP="00915063">
      <w:pPr>
        <w:suppressAutoHyphens w:val="0"/>
        <w:spacing w:line="276" w:lineRule="auto"/>
        <w:ind w:firstLine="567"/>
        <w:jc w:val="both"/>
        <w:rPr>
          <w:bCs/>
          <w:iCs/>
          <w:sz w:val="26"/>
          <w:szCs w:val="28"/>
          <w:lang w:eastAsia="ru-RU"/>
        </w:rPr>
      </w:pPr>
    </w:p>
    <w:p w:rsidR="00D24EDD" w:rsidRPr="00915063" w:rsidRDefault="00D24EDD" w:rsidP="00915063">
      <w:pPr>
        <w:suppressAutoHyphens w:val="0"/>
        <w:spacing w:after="60" w:line="276" w:lineRule="auto"/>
        <w:outlineLvl w:val="0"/>
        <w:rPr>
          <w:rFonts w:cs="Arial"/>
          <w:b/>
          <w:bCs/>
          <w:kern w:val="32"/>
          <w:sz w:val="26"/>
          <w:szCs w:val="32"/>
          <w:lang w:eastAsia="ru-RU"/>
        </w:rPr>
      </w:pPr>
      <w:r w:rsidRPr="00915063">
        <w:rPr>
          <w:rFonts w:cs="Arial"/>
          <w:b/>
          <w:bCs/>
          <w:kern w:val="32"/>
          <w:sz w:val="26"/>
          <w:szCs w:val="32"/>
          <w:lang w:eastAsia="ru-RU"/>
        </w:rPr>
        <w:t>1.3. Демографическое состояние. Население и трудовые  ресурсы</w:t>
      </w:r>
    </w:p>
    <w:p w:rsidR="00D24EDD" w:rsidRPr="00915063" w:rsidRDefault="00D24EDD" w:rsidP="00915063">
      <w:pPr>
        <w:suppressAutoHyphens w:val="0"/>
        <w:spacing w:line="276" w:lineRule="auto"/>
        <w:ind w:firstLine="567"/>
        <w:jc w:val="both"/>
        <w:rPr>
          <w:sz w:val="26"/>
          <w:szCs w:val="28"/>
          <w:lang w:eastAsia="ru-RU"/>
        </w:rPr>
      </w:pPr>
      <w:r w:rsidRPr="00915063">
        <w:rPr>
          <w:sz w:val="26"/>
          <w:szCs w:val="28"/>
          <w:lang w:eastAsia="ru-RU"/>
        </w:rPr>
        <w:t xml:space="preserve">Общая численность населения р.п. Елань составляла 14 937 чел. на 01.01.2010. Анализ демографической ситуации показывает, что сокращение численности населения, начавшееся  в  1990-х годах, продолжается до настоящего времени, за последние десять лет численность жителей районного центра сократилась на 1,5% (табл. 2).  </w:t>
      </w:r>
    </w:p>
    <w:p w:rsidR="00D24EDD" w:rsidRPr="00915063" w:rsidRDefault="00D24EDD" w:rsidP="00915063">
      <w:pPr>
        <w:suppressAutoHyphens w:val="0"/>
        <w:spacing w:line="276" w:lineRule="auto"/>
        <w:ind w:firstLine="567"/>
        <w:jc w:val="right"/>
        <w:rPr>
          <w:sz w:val="22"/>
          <w:szCs w:val="24"/>
          <w:lang w:eastAsia="ru-RU"/>
        </w:rPr>
      </w:pPr>
      <w:r w:rsidRPr="00915063">
        <w:rPr>
          <w:sz w:val="22"/>
          <w:szCs w:val="24"/>
          <w:lang w:eastAsia="ru-RU"/>
        </w:rPr>
        <w:t>Таблица 2</w:t>
      </w:r>
    </w:p>
    <w:p w:rsidR="00D24EDD" w:rsidRPr="00915063" w:rsidRDefault="00D24EDD" w:rsidP="00915063">
      <w:pPr>
        <w:suppressAutoHyphens w:val="0"/>
        <w:spacing w:line="276" w:lineRule="auto"/>
        <w:ind w:firstLine="567"/>
        <w:rPr>
          <w:b/>
          <w:sz w:val="26"/>
          <w:szCs w:val="28"/>
          <w:lang w:eastAsia="ru-RU"/>
        </w:rPr>
      </w:pPr>
      <w:r w:rsidRPr="00915063">
        <w:rPr>
          <w:b/>
          <w:sz w:val="26"/>
          <w:szCs w:val="28"/>
          <w:lang w:eastAsia="ru-RU"/>
        </w:rPr>
        <w:t>Динамика численности населения р.п. Елань за последние 10 лет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7"/>
        <w:gridCol w:w="916"/>
        <w:gridCol w:w="1070"/>
        <w:gridCol w:w="918"/>
        <w:gridCol w:w="916"/>
        <w:gridCol w:w="918"/>
        <w:gridCol w:w="916"/>
        <w:gridCol w:w="907"/>
        <w:gridCol w:w="829"/>
        <w:gridCol w:w="872"/>
      </w:tblGrid>
      <w:tr w:rsidR="00D24EDD" w:rsidRPr="00915063" w:rsidTr="00D24EDD">
        <w:trPr>
          <w:trHeight w:val="772"/>
        </w:trPr>
        <w:tc>
          <w:tcPr>
            <w:tcW w:w="1377" w:type="dxa"/>
            <w:vAlign w:val="center"/>
          </w:tcPr>
          <w:p w:rsidR="00D24EDD" w:rsidRPr="00915063" w:rsidRDefault="00D24EDD" w:rsidP="00915063">
            <w:pPr>
              <w:suppressAutoHyphens w:val="0"/>
              <w:spacing w:line="276" w:lineRule="auto"/>
              <w:jc w:val="both"/>
              <w:rPr>
                <w:b/>
                <w:sz w:val="22"/>
                <w:szCs w:val="24"/>
                <w:lang w:eastAsia="ru-RU"/>
              </w:rPr>
            </w:pPr>
            <w:r w:rsidRPr="00915063">
              <w:rPr>
                <w:b/>
                <w:sz w:val="22"/>
                <w:szCs w:val="24"/>
                <w:lang w:eastAsia="ru-RU"/>
              </w:rPr>
              <w:t>Ед. изм.</w:t>
            </w:r>
          </w:p>
        </w:tc>
        <w:tc>
          <w:tcPr>
            <w:tcW w:w="916"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2002</w:t>
            </w:r>
          </w:p>
        </w:tc>
        <w:tc>
          <w:tcPr>
            <w:tcW w:w="1070"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2003</w:t>
            </w:r>
          </w:p>
        </w:tc>
        <w:tc>
          <w:tcPr>
            <w:tcW w:w="918"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2004</w:t>
            </w:r>
          </w:p>
        </w:tc>
        <w:tc>
          <w:tcPr>
            <w:tcW w:w="916"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2005</w:t>
            </w:r>
          </w:p>
        </w:tc>
        <w:tc>
          <w:tcPr>
            <w:tcW w:w="918"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2006</w:t>
            </w:r>
          </w:p>
        </w:tc>
        <w:tc>
          <w:tcPr>
            <w:tcW w:w="916" w:type="dxa"/>
            <w:vAlign w:val="center"/>
          </w:tcPr>
          <w:p w:rsidR="00D24EDD" w:rsidRPr="00915063" w:rsidRDefault="00D24EDD" w:rsidP="00915063">
            <w:pPr>
              <w:tabs>
                <w:tab w:val="left" w:pos="601"/>
              </w:tabs>
              <w:suppressAutoHyphens w:val="0"/>
              <w:spacing w:line="276" w:lineRule="auto"/>
              <w:jc w:val="both"/>
              <w:rPr>
                <w:bCs/>
                <w:sz w:val="22"/>
                <w:szCs w:val="24"/>
                <w:lang w:eastAsia="ru-RU"/>
              </w:rPr>
            </w:pPr>
            <w:r w:rsidRPr="00915063">
              <w:rPr>
                <w:b/>
                <w:sz w:val="22"/>
                <w:szCs w:val="24"/>
                <w:lang w:eastAsia="ru-RU"/>
              </w:rPr>
              <w:t>2007</w:t>
            </w:r>
          </w:p>
        </w:tc>
        <w:tc>
          <w:tcPr>
            <w:tcW w:w="907"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2008</w:t>
            </w:r>
          </w:p>
        </w:tc>
        <w:tc>
          <w:tcPr>
            <w:tcW w:w="829" w:type="dxa"/>
            <w:vAlign w:val="center"/>
          </w:tcPr>
          <w:p w:rsidR="00D24EDD" w:rsidRPr="00915063" w:rsidRDefault="00D24EDD" w:rsidP="00915063">
            <w:pPr>
              <w:tabs>
                <w:tab w:val="left" w:pos="601"/>
              </w:tabs>
              <w:suppressAutoHyphens w:val="0"/>
              <w:spacing w:line="276" w:lineRule="auto"/>
              <w:jc w:val="both"/>
              <w:rPr>
                <w:b/>
                <w:bCs/>
                <w:sz w:val="22"/>
                <w:szCs w:val="24"/>
                <w:lang w:eastAsia="ru-RU"/>
              </w:rPr>
            </w:pPr>
            <w:r w:rsidRPr="00915063">
              <w:rPr>
                <w:b/>
                <w:bCs/>
                <w:sz w:val="22"/>
                <w:szCs w:val="24"/>
                <w:lang w:eastAsia="ru-RU"/>
              </w:rPr>
              <w:t>2009</w:t>
            </w:r>
          </w:p>
        </w:tc>
        <w:tc>
          <w:tcPr>
            <w:tcW w:w="872"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2010</w:t>
            </w:r>
          </w:p>
        </w:tc>
      </w:tr>
      <w:tr w:rsidR="00D24EDD" w:rsidRPr="00915063" w:rsidTr="00D24EDD">
        <w:trPr>
          <w:trHeight w:val="275"/>
        </w:trPr>
        <w:tc>
          <w:tcPr>
            <w:tcW w:w="1377" w:type="dxa"/>
            <w:vAlign w:val="center"/>
          </w:tcPr>
          <w:p w:rsidR="00D24EDD" w:rsidRPr="00915063" w:rsidRDefault="00D24EDD" w:rsidP="00915063">
            <w:pPr>
              <w:suppressAutoHyphens w:val="0"/>
              <w:spacing w:line="276" w:lineRule="auto"/>
              <w:jc w:val="both"/>
              <w:rPr>
                <w:b/>
                <w:sz w:val="22"/>
                <w:szCs w:val="24"/>
                <w:lang w:eastAsia="ru-RU"/>
              </w:rPr>
            </w:pPr>
            <w:r w:rsidRPr="00915063">
              <w:rPr>
                <w:b/>
                <w:sz w:val="22"/>
                <w:szCs w:val="24"/>
                <w:lang w:eastAsia="ru-RU"/>
              </w:rPr>
              <w:t>1</w:t>
            </w:r>
          </w:p>
        </w:tc>
        <w:tc>
          <w:tcPr>
            <w:tcW w:w="916"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 xml:space="preserve">  3</w:t>
            </w:r>
          </w:p>
        </w:tc>
        <w:tc>
          <w:tcPr>
            <w:tcW w:w="1070"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 xml:space="preserve">  3</w:t>
            </w:r>
          </w:p>
        </w:tc>
        <w:tc>
          <w:tcPr>
            <w:tcW w:w="918"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 xml:space="preserve">  4</w:t>
            </w:r>
          </w:p>
        </w:tc>
        <w:tc>
          <w:tcPr>
            <w:tcW w:w="916"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 xml:space="preserve">   5</w:t>
            </w:r>
          </w:p>
        </w:tc>
        <w:tc>
          <w:tcPr>
            <w:tcW w:w="918"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 xml:space="preserve">   6</w:t>
            </w:r>
          </w:p>
        </w:tc>
        <w:tc>
          <w:tcPr>
            <w:tcW w:w="916" w:type="dxa"/>
            <w:vAlign w:val="center"/>
          </w:tcPr>
          <w:p w:rsidR="00D24EDD" w:rsidRPr="00915063" w:rsidRDefault="00D24EDD" w:rsidP="00915063">
            <w:pPr>
              <w:tabs>
                <w:tab w:val="left" w:pos="601"/>
              </w:tabs>
              <w:suppressAutoHyphens w:val="0"/>
              <w:spacing w:line="276" w:lineRule="auto"/>
              <w:ind w:firstLine="34"/>
              <w:jc w:val="both"/>
              <w:rPr>
                <w:b/>
                <w:bCs/>
                <w:sz w:val="22"/>
                <w:szCs w:val="24"/>
                <w:lang w:eastAsia="ru-RU"/>
              </w:rPr>
            </w:pPr>
            <w:r w:rsidRPr="00915063">
              <w:rPr>
                <w:b/>
                <w:bCs/>
                <w:sz w:val="22"/>
                <w:szCs w:val="24"/>
                <w:lang w:eastAsia="ru-RU"/>
              </w:rPr>
              <w:t xml:space="preserve">   7</w:t>
            </w:r>
          </w:p>
        </w:tc>
        <w:tc>
          <w:tcPr>
            <w:tcW w:w="907"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 xml:space="preserve">   8</w:t>
            </w:r>
          </w:p>
        </w:tc>
        <w:tc>
          <w:tcPr>
            <w:tcW w:w="829" w:type="dxa"/>
            <w:vAlign w:val="center"/>
          </w:tcPr>
          <w:p w:rsidR="00D24EDD" w:rsidRPr="00915063" w:rsidRDefault="00D24EDD" w:rsidP="00915063">
            <w:pPr>
              <w:tabs>
                <w:tab w:val="left" w:pos="601"/>
              </w:tabs>
              <w:suppressAutoHyphens w:val="0"/>
              <w:spacing w:line="276" w:lineRule="auto"/>
              <w:ind w:firstLine="34"/>
              <w:jc w:val="both"/>
              <w:rPr>
                <w:b/>
                <w:bCs/>
                <w:sz w:val="22"/>
                <w:szCs w:val="24"/>
                <w:lang w:eastAsia="ru-RU"/>
              </w:rPr>
            </w:pPr>
            <w:r w:rsidRPr="00915063">
              <w:rPr>
                <w:b/>
                <w:bCs/>
                <w:sz w:val="22"/>
                <w:szCs w:val="24"/>
                <w:lang w:eastAsia="ru-RU"/>
              </w:rPr>
              <w:t xml:space="preserve">   9</w:t>
            </w:r>
          </w:p>
        </w:tc>
        <w:tc>
          <w:tcPr>
            <w:tcW w:w="872" w:type="dxa"/>
            <w:vAlign w:val="center"/>
          </w:tcPr>
          <w:p w:rsidR="00D24EDD" w:rsidRPr="00915063" w:rsidRDefault="00D24EDD" w:rsidP="00915063">
            <w:pPr>
              <w:tabs>
                <w:tab w:val="left" w:pos="601"/>
              </w:tabs>
              <w:suppressAutoHyphens w:val="0"/>
              <w:spacing w:line="276" w:lineRule="auto"/>
              <w:ind w:firstLine="34"/>
              <w:jc w:val="both"/>
              <w:rPr>
                <w:b/>
                <w:sz w:val="22"/>
                <w:szCs w:val="24"/>
                <w:lang w:eastAsia="ru-RU"/>
              </w:rPr>
            </w:pPr>
            <w:r w:rsidRPr="00915063">
              <w:rPr>
                <w:b/>
                <w:sz w:val="22"/>
                <w:szCs w:val="24"/>
                <w:lang w:eastAsia="ru-RU"/>
              </w:rPr>
              <w:t>10</w:t>
            </w:r>
          </w:p>
        </w:tc>
      </w:tr>
      <w:tr w:rsidR="00D24EDD" w:rsidRPr="00915063" w:rsidTr="00D24EDD">
        <w:trPr>
          <w:trHeight w:val="275"/>
        </w:trPr>
        <w:tc>
          <w:tcPr>
            <w:tcW w:w="1377" w:type="dxa"/>
            <w:vAlign w:val="center"/>
          </w:tcPr>
          <w:p w:rsidR="00D24EDD" w:rsidRPr="00915063" w:rsidRDefault="00D24EDD" w:rsidP="00915063">
            <w:pPr>
              <w:suppressAutoHyphens w:val="0"/>
              <w:spacing w:line="276" w:lineRule="auto"/>
              <w:jc w:val="both"/>
              <w:rPr>
                <w:b/>
                <w:sz w:val="22"/>
                <w:szCs w:val="24"/>
                <w:lang w:eastAsia="ru-RU"/>
              </w:rPr>
            </w:pPr>
            <w:r w:rsidRPr="00915063">
              <w:rPr>
                <w:b/>
                <w:sz w:val="22"/>
                <w:szCs w:val="24"/>
                <w:lang w:eastAsia="ru-RU"/>
              </w:rPr>
              <w:t>тыс. чел.</w:t>
            </w:r>
          </w:p>
        </w:tc>
        <w:tc>
          <w:tcPr>
            <w:tcW w:w="916" w:type="dxa"/>
            <w:vAlign w:val="center"/>
          </w:tcPr>
          <w:p w:rsidR="00D24EDD" w:rsidRPr="00915063" w:rsidRDefault="00D24EDD" w:rsidP="00915063">
            <w:pPr>
              <w:tabs>
                <w:tab w:val="left" w:pos="601"/>
              </w:tabs>
              <w:suppressAutoHyphens w:val="0"/>
              <w:spacing w:line="276" w:lineRule="auto"/>
              <w:ind w:firstLine="34"/>
              <w:jc w:val="both"/>
              <w:rPr>
                <w:sz w:val="22"/>
                <w:szCs w:val="24"/>
                <w:lang w:eastAsia="ru-RU"/>
              </w:rPr>
            </w:pPr>
            <w:r w:rsidRPr="00915063">
              <w:rPr>
                <w:sz w:val="22"/>
                <w:szCs w:val="24"/>
                <w:lang w:eastAsia="ru-RU"/>
              </w:rPr>
              <w:t>15,15</w:t>
            </w:r>
          </w:p>
        </w:tc>
        <w:tc>
          <w:tcPr>
            <w:tcW w:w="1070" w:type="dxa"/>
            <w:vAlign w:val="center"/>
          </w:tcPr>
          <w:p w:rsidR="00D24EDD" w:rsidRPr="00915063" w:rsidRDefault="00D24EDD" w:rsidP="00915063">
            <w:pPr>
              <w:tabs>
                <w:tab w:val="left" w:pos="601"/>
              </w:tabs>
              <w:suppressAutoHyphens w:val="0"/>
              <w:spacing w:line="276" w:lineRule="auto"/>
              <w:ind w:firstLine="34"/>
              <w:jc w:val="both"/>
              <w:rPr>
                <w:sz w:val="22"/>
                <w:szCs w:val="24"/>
                <w:lang w:eastAsia="ru-RU"/>
              </w:rPr>
            </w:pPr>
            <w:r w:rsidRPr="00915063">
              <w:rPr>
                <w:sz w:val="22"/>
                <w:szCs w:val="24"/>
                <w:lang w:eastAsia="ru-RU"/>
              </w:rPr>
              <w:t>15,12</w:t>
            </w:r>
          </w:p>
        </w:tc>
        <w:tc>
          <w:tcPr>
            <w:tcW w:w="918" w:type="dxa"/>
            <w:vAlign w:val="center"/>
          </w:tcPr>
          <w:p w:rsidR="00D24EDD" w:rsidRPr="00915063" w:rsidRDefault="00D24EDD" w:rsidP="00915063">
            <w:pPr>
              <w:tabs>
                <w:tab w:val="left" w:pos="601"/>
              </w:tabs>
              <w:suppressAutoHyphens w:val="0"/>
              <w:spacing w:line="276" w:lineRule="auto"/>
              <w:ind w:firstLine="34"/>
              <w:jc w:val="both"/>
              <w:rPr>
                <w:sz w:val="22"/>
                <w:szCs w:val="24"/>
                <w:lang w:eastAsia="ru-RU"/>
              </w:rPr>
            </w:pPr>
            <w:r w:rsidRPr="00915063">
              <w:rPr>
                <w:sz w:val="22"/>
                <w:szCs w:val="24"/>
                <w:lang w:eastAsia="ru-RU"/>
              </w:rPr>
              <w:t>15,15</w:t>
            </w:r>
          </w:p>
        </w:tc>
        <w:tc>
          <w:tcPr>
            <w:tcW w:w="916" w:type="dxa"/>
            <w:vAlign w:val="center"/>
          </w:tcPr>
          <w:p w:rsidR="00D24EDD" w:rsidRPr="00915063" w:rsidRDefault="00D24EDD" w:rsidP="00915063">
            <w:pPr>
              <w:tabs>
                <w:tab w:val="left" w:pos="601"/>
              </w:tabs>
              <w:suppressAutoHyphens w:val="0"/>
              <w:spacing w:line="276" w:lineRule="auto"/>
              <w:ind w:firstLine="34"/>
              <w:jc w:val="both"/>
              <w:rPr>
                <w:sz w:val="22"/>
                <w:szCs w:val="24"/>
                <w:lang w:eastAsia="ru-RU"/>
              </w:rPr>
            </w:pPr>
            <w:r w:rsidRPr="00915063">
              <w:rPr>
                <w:sz w:val="22"/>
                <w:szCs w:val="24"/>
                <w:lang w:eastAsia="ru-RU"/>
              </w:rPr>
              <w:t>15,04</w:t>
            </w:r>
          </w:p>
        </w:tc>
        <w:tc>
          <w:tcPr>
            <w:tcW w:w="918" w:type="dxa"/>
            <w:vAlign w:val="center"/>
          </w:tcPr>
          <w:p w:rsidR="00D24EDD" w:rsidRPr="00915063" w:rsidRDefault="00D24EDD" w:rsidP="00915063">
            <w:pPr>
              <w:tabs>
                <w:tab w:val="left" w:pos="601"/>
              </w:tabs>
              <w:suppressAutoHyphens w:val="0"/>
              <w:spacing w:line="276" w:lineRule="auto"/>
              <w:ind w:firstLine="34"/>
              <w:jc w:val="both"/>
              <w:rPr>
                <w:sz w:val="22"/>
                <w:szCs w:val="24"/>
                <w:lang w:eastAsia="ru-RU"/>
              </w:rPr>
            </w:pPr>
            <w:r w:rsidRPr="00915063">
              <w:rPr>
                <w:sz w:val="22"/>
                <w:szCs w:val="24"/>
                <w:lang w:eastAsia="ru-RU"/>
              </w:rPr>
              <w:t>15,04</w:t>
            </w:r>
          </w:p>
        </w:tc>
        <w:tc>
          <w:tcPr>
            <w:tcW w:w="916" w:type="dxa"/>
            <w:vAlign w:val="center"/>
          </w:tcPr>
          <w:p w:rsidR="00D24EDD" w:rsidRPr="00915063" w:rsidRDefault="00D24EDD" w:rsidP="00915063">
            <w:pPr>
              <w:tabs>
                <w:tab w:val="left" w:pos="601"/>
              </w:tabs>
              <w:suppressAutoHyphens w:val="0"/>
              <w:spacing w:line="276" w:lineRule="auto"/>
              <w:ind w:firstLine="34"/>
              <w:jc w:val="both"/>
              <w:rPr>
                <w:bCs/>
                <w:sz w:val="22"/>
                <w:szCs w:val="24"/>
                <w:lang w:eastAsia="ru-RU"/>
              </w:rPr>
            </w:pPr>
            <w:r w:rsidRPr="00915063">
              <w:rPr>
                <w:bCs/>
                <w:sz w:val="22"/>
                <w:szCs w:val="24"/>
                <w:lang w:eastAsia="ru-RU"/>
              </w:rPr>
              <w:t xml:space="preserve"> 14,98</w:t>
            </w:r>
          </w:p>
        </w:tc>
        <w:tc>
          <w:tcPr>
            <w:tcW w:w="907" w:type="dxa"/>
            <w:vAlign w:val="center"/>
          </w:tcPr>
          <w:p w:rsidR="00D24EDD" w:rsidRPr="00915063" w:rsidRDefault="00D24EDD" w:rsidP="00915063">
            <w:pPr>
              <w:tabs>
                <w:tab w:val="left" w:pos="601"/>
              </w:tabs>
              <w:suppressAutoHyphens w:val="0"/>
              <w:spacing w:line="276" w:lineRule="auto"/>
              <w:ind w:firstLine="34"/>
              <w:jc w:val="both"/>
              <w:rPr>
                <w:sz w:val="22"/>
                <w:szCs w:val="24"/>
                <w:lang w:eastAsia="ru-RU"/>
              </w:rPr>
            </w:pPr>
            <w:r w:rsidRPr="00915063">
              <w:rPr>
                <w:sz w:val="22"/>
                <w:szCs w:val="24"/>
                <w:lang w:eastAsia="ru-RU"/>
              </w:rPr>
              <w:t xml:space="preserve"> 14,98</w:t>
            </w:r>
          </w:p>
        </w:tc>
        <w:tc>
          <w:tcPr>
            <w:tcW w:w="829" w:type="dxa"/>
            <w:vAlign w:val="center"/>
          </w:tcPr>
          <w:p w:rsidR="00D24EDD" w:rsidRPr="00915063" w:rsidRDefault="00D24EDD" w:rsidP="00915063">
            <w:pPr>
              <w:tabs>
                <w:tab w:val="left" w:pos="601"/>
              </w:tabs>
              <w:suppressAutoHyphens w:val="0"/>
              <w:spacing w:line="276" w:lineRule="auto"/>
              <w:ind w:firstLine="34"/>
              <w:jc w:val="center"/>
              <w:rPr>
                <w:bCs/>
                <w:sz w:val="22"/>
                <w:szCs w:val="24"/>
                <w:lang w:eastAsia="ru-RU"/>
              </w:rPr>
            </w:pPr>
            <w:r w:rsidRPr="00915063">
              <w:rPr>
                <w:bCs/>
                <w:sz w:val="22"/>
                <w:szCs w:val="24"/>
                <w:lang w:eastAsia="ru-RU"/>
              </w:rPr>
              <w:t>14,97</w:t>
            </w:r>
          </w:p>
        </w:tc>
        <w:tc>
          <w:tcPr>
            <w:tcW w:w="872" w:type="dxa"/>
            <w:vAlign w:val="center"/>
          </w:tcPr>
          <w:p w:rsidR="00D24EDD" w:rsidRPr="00915063" w:rsidRDefault="00D24EDD" w:rsidP="00915063">
            <w:pPr>
              <w:tabs>
                <w:tab w:val="left" w:pos="601"/>
              </w:tabs>
              <w:suppressAutoHyphens w:val="0"/>
              <w:spacing w:line="276" w:lineRule="auto"/>
              <w:ind w:firstLine="34"/>
              <w:jc w:val="both"/>
              <w:rPr>
                <w:sz w:val="22"/>
                <w:szCs w:val="24"/>
                <w:lang w:eastAsia="ru-RU"/>
              </w:rPr>
            </w:pPr>
            <w:r w:rsidRPr="00915063">
              <w:rPr>
                <w:sz w:val="22"/>
                <w:szCs w:val="24"/>
                <w:lang w:eastAsia="ru-RU"/>
              </w:rPr>
              <w:t>14,94</w:t>
            </w:r>
          </w:p>
        </w:tc>
      </w:tr>
      <w:tr w:rsidR="00D24EDD" w:rsidRPr="00915063" w:rsidTr="00D24EDD">
        <w:trPr>
          <w:trHeight w:val="866"/>
        </w:trPr>
        <w:tc>
          <w:tcPr>
            <w:tcW w:w="1377" w:type="dxa"/>
            <w:vAlign w:val="center"/>
          </w:tcPr>
          <w:p w:rsidR="00D24EDD" w:rsidRPr="00915063" w:rsidRDefault="00D24EDD" w:rsidP="00915063">
            <w:pPr>
              <w:suppressAutoHyphens w:val="0"/>
              <w:spacing w:line="276" w:lineRule="auto"/>
              <w:jc w:val="both"/>
              <w:rPr>
                <w:b/>
                <w:sz w:val="22"/>
                <w:szCs w:val="24"/>
                <w:lang w:eastAsia="ru-RU"/>
              </w:rPr>
            </w:pPr>
            <w:r w:rsidRPr="00915063">
              <w:rPr>
                <w:b/>
                <w:sz w:val="22"/>
                <w:szCs w:val="24"/>
                <w:lang w:eastAsia="ru-RU"/>
              </w:rPr>
              <w:t>% к 2002 гг.</w:t>
            </w:r>
          </w:p>
        </w:tc>
        <w:tc>
          <w:tcPr>
            <w:tcW w:w="916" w:type="dxa"/>
            <w:vAlign w:val="center"/>
          </w:tcPr>
          <w:p w:rsidR="00D24EDD" w:rsidRPr="00915063" w:rsidRDefault="00D24EDD" w:rsidP="00915063">
            <w:pPr>
              <w:tabs>
                <w:tab w:val="left" w:pos="601"/>
              </w:tabs>
              <w:suppressAutoHyphens w:val="0"/>
              <w:spacing w:line="276" w:lineRule="auto"/>
              <w:jc w:val="both"/>
              <w:rPr>
                <w:sz w:val="22"/>
                <w:szCs w:val="24"/>
                <w:lang w:eastAsia="ru-RU"/>
              </w:rPr>
            </w:pPr>
            <w:r w:rsidRPr="00915063">
              <w:rPr>
                <w:sz w:val="22"/>
                <w:szCs w:val="24"/>
                <w:lang w:eastAsia="ru-RU"/>
              </w:rPr>
              <w:t>100,0</w:t>
            </w:r>
          </w:p>
        </w:tc>
        <w:tc>
          <w:tcPr>
            <w:tcW w:w="1070" w:type="dxa"/>
            <w:vAlign w:val="center"/>
          </w:tcPr>
          <w:p w:rsidR="00D24EDD" w:rsidRPr="00915063" w:rsidRDefault="00D24EDD" w:rsidP="00915063">
            <w:pPr>
              <w:tabs>
                <w:tab w:val="left" w:pos="601"/>
              </w:tabs>
              <w:suppressAutoHyphens w:val="0"/>
              <w:spacing w:line="276" w:lineRule="auto"/>
              <w:jc w:val="both"/>
              <w:rPr>
                <w:sz w:val="22"/>
                <w:szCs w:val="24"/>
                <w:lang w:eastAsia="ru-RU"/>
              </w:rPr>
            </w:pPr>
            <w:r w:rsidRPr="00915063">
              <w:rPr>
                <w:sz w:val="22"/>
                <w:szCs w:val="24"/>
                <w:lang w:eastAsia="ru-RU"/>
              </w:rPr>
              <w:t xml:space="preserve">  99,8</w:t>
            </w:r>
          </w:p>
        </w:tc>
        <w:tc>
          <w:tcPr>
            <w:tcW w:w="918" w:type="dxa"/>
            <w:vAlign w:val="center"/>
          </w:tcPr>
          <w:p w:rsidR="00D24EDD" w:rsidRPr="00915063" w:rsidRDefault="00D24EDD" w:rsidP="00915063">
            <w:pPr>
              <w:tabs>
                <w:tab w:val="left" w:pos="601"/>
              </w:tabs>
              <w:suppressAutoHyphens w:val="0"/>
              <w:spacing w:line="276" w:lineRule="auto"/>
              <w:jc w:val="both"/>
              <w:rPr>
                <w:sz w:val="22"/>
                <w:szCs w:val="24"/>
                <w:lang w:eastAsia="ru-RU"/>
              </w:rPr>
            </w:pPr>
            <w:r w:rsidRPr="00915063">
              <w:rPr>
                <w:sz w:val="22"/>
                <w:szCs w:val="24"/>
                <w:lang w:eastAsia="ru-RU"/>
              </w:rPr>
              <w:t>100,0</w:t>
            </w:r>
          </w:p>
        </w:tc>
        <w:tc>
          <w:tcPr>
            <w:tcW w:w="916" w:type="dxa"/>
            <w:vAlign w:val="center"/>
          </w:tcPr>
          <w:p w:rsidR="00D24EDD" w:rsidRPr="00915063" w:rsidRDefault="00D24EDD" w:rsidP="00915063">
            <w:pPr>
              <w:tabs>
                <w:tab w:val="left" w:pos="601"/>
              </w:tabs>
              <w:suppressAutoHyphens w:val="0"/>
              <w:spacing w:line="276" w:lineRule="auto"/>
              <w:jc w:val="both"/>
              <w:rPr>
                <w:sz w:val="22"/>
                <w:szCs w:val="24"/>
                <w:lang w:eastAsia="ru-RU"/>
              </w:rPr>
            </w:pPr>
            <w:r w:rsidRPr="00915063">
              <w:rPr>
                <w:sz w:val="22"/>
                <w:szCs w:val="24"/>
                <w:lang w:eastAsia="ru-RU"/>
              </w:rPr>
              <w:t xml:space="preserve">  99,3</w:t>
            </w:r>
          </w:p>
        </w:tc>
        <w:tc>
          <w:tcPr>
            <w:tcW w:w="918" w:type="dxa"/>
            <w:vAlign w:val="center"/>
          </w:tcPr>
          <w:p w:rsidR="00D24EDD" w:rsidRPr="00915063" w:rsidRDefault="00D24EDD" w:rsidP="00915063">
            <w:pPr>
              <w:tabs>
                <w:tab w:val="left" w:pos="601"/>
              </w:tabs>
              <w:suppressAutoHyphens w:val="0"/>
              <w:spacing w:line="276" w:lineRule="auto"/>
              <w:jc w:val="both"/>
              <w:rPr>
                <w:sz w:val="22"/>
                <w:szCs w:val="24"/>
                <w:lang w:eastAsia="ru-RU"/>
              </w:rPr>
            </w:pPr>
            <w:r w:rsidRPr="00915063">
              <w:rPr>
                <w:sz w:val="22"/>
                <w:szCs w:val="24"/>
                <w:lang w:eastAsia="ru-RU"/>
              </w:rPr>
              <w:t xml:space="preserve">  99,3</w:t>
            </w:r>
          </w:p>
        </w:tc>
        <w:tc>
          <w:tcPr>
            <w:tcW w:w="916" w:type="dxa"/>
            <w:vAlign w:val="center"/>
          </w:tcPr>
          <w:p w:rsidR="00D24EDD" w:rsidRPr="00915063" w:rsidRDefault="00D24EDD" w:rsidP="00915063">
            <w:pPr>
              <w:tabs>
                <w:tab w:val="left" w:pos="601"/>
              </w:tabs>
              <w:suppressAutoHyphens w:val="0"/>
              <w:spacing w:line="276" w:lineRule="auto"/>
              <w:jc w:val="both"/>
              <w:rPr>
                <w:bCs/>
                <w:sz w:val="22"/>
                <w:szCs w:val="24"/>
                <w:lang w:eastAsia="ru-RU"/>
              </w:rPr>
            </w:pPr>
            <w:r w:rsidRPr="00915063">
              <w:rPr>
                <w:bCs/>
                <w:sz w:val="22"/>
                <w:szCs w:val="24"/>
                <w:lang w:eastAsia="ru-RU"/>
              </w:rPr>
              <w:t xml:space="preserve">  98,9</w:t>
            </w:r>
          </w:p>
        </w:tc>
        <w:tc>
          <w:tcPr>
            <w:tcW w:w="907" w:type="dxa"/>
            <w:vAlign w:val="center"/>
          </w:tcPr>
          <w:p w:rsidR="00D24EDD" w:rsidRPr="00915063" w:rsidRDefault="00D24EDD" w:rsidP="00915063">
            <w:pPr>
              <w:tabs>
                <w:tab w:val="left" w:pos="601"/>
              </w:tabs>
              <w:suppressAutoHyphens w:val="0"/>
              <w:spacing w:line="276" w:lineRule="auto"/>
              <w:jc w:val="both"/>
              <w:rPr>
                <w:sz w:val="22"/>
                <w:szCs w:val="24"/>
                <w:lang w:eastAsia="ru-RU"/>
              </w:rPr>
            </w:pPr>
            <w:r w:rsidRPr="00915063">
              <w:rPr>
                <w:sz w:val="22"/>
                <w:szCs w:val="24"/>
                <w:lang w:eastAsia="ru-RU"/>
              </w:rPr>
              <w:t xml:space="preserve">  98,9</w:t>
            </w:r>
          </w:p>
        </w:tc>
        <w:tc>
          <w:tcPr>
            <w:tcW w:w="829" w:type="dxa"/>
            <w:vAlign w:val="center"/>
          </w:tcPr>
          <w:p w:rsidR="00D24EDD" w:rsidRPr="00915063" w:rsidRDefault="00D24EDD" w:rsidP="00915063">
            <w:pPr>
              <w:tabs>
                <w:tab w:val="left" w:pos="601"/>
              </w:tabs>
              <w:suppressAutoHyphens w:val="0"/>
              <w:spacing w:line="276" w:lineRule="auto"/>
              <w:jc w:val="both"/>
              <w:rPr>
                <w:bCs/>
                <w:sz w:val="22"/>
                <w:szCs w:val="24"/>
                <w:lang w:eastAsia="ru-RU"/>
              </w:rPr>
            </w:pPr>
            <w:r w:rsidRPr="00915063">
              <w:rPr>
                <w:bCs/>
                <w:sz w:val="22"/>
                <w:szCs w:val="24"/>
                <w:lang w:eastAsia="ru-RU"/>
              </w:rPr>
              <w:t xml:space="preserve"> 98,28</w:t>
            </w:r>
          </w:p>
        </w:tc>
        <w:tc>
          <w:tcPr>
            <w:tcW w:w="872" w:type="dxa"/>
            <w:vAlign w:val="center"/>
          </w:tcPr>
          <w:p w:rsidR="00D24EDD" w:rsidRPr="00915063" w:rsidRDefault="00D24EDD" w:rsidP="00915063">
            <w:pPr>
              <w:tabs>
                <w:tab w:val="left" w:pos="601"/>
              </w:tabs>
              <w:suppressAutoHyphens w:val="0"/>
              <w:spacing w:line="276" w:lineRule="auto"/>
              <w:jc w:val="both"/>
              <w:rPr>
                <w:sz w:val="22"/>
                <w:szCs w:val="24"/>
                <w:lang w:eastAsia="ru-RU"/>
              </w:rPr>
            </w:pPr>
            <w:r w:rsidRPr="00915063">
              <w:rPr>
                <w:sz w:val="22"/>
                <w:szCs w:val="24"/>
                <w:lang w:eastAsia="ru-RU"/>
              </w:rPr>
              <w:t xml:space="preserve"> 98,6</w:t>
            </w:r>
          </w:p>
        </w:tc>
      </w:tr>
    </w:tbl>
    <w:p w:rsidR="00D24EDD" w:rsidRPr="00915063" w:rsidRDefault="00D24EDD" w:rsidP="00915063">
      <w:pPr>
        <w:suppressAutoHyphens w:val="0"/>
        <w:spacing w:line="276" w:lineRule="auto"/>
        <w:ind w:left="142" w:right="425" w:firstLine="567"/>
        <w:jc w:val="both"/>
        <w:rPr>
          <w:sz w:val="26"/>
          <w:szCs w:val="28"/>
          <w:lang w:eastAsia="ru-RU"/>
        </w:rPr>
      </w:pPr>
    </w:p>
    <w:p w:rsidR="00D24EDD" w:rsidRPr="00915063" w:rsidRDefault="00D24EDD" w:rsidP="002D3C5E">
      <w:pPr>
        <w:suppressAutoHyphens w:val="0"/>
        <w:ind w:right="425" w:firstLine="567"/>
        <w:jc w:val="both"/>
        <w:rPr>
          <w:sz w:val="26"/>
          <w:szCs w:val="28"/>
          <w:lang w:eastAsia="ru-RU"/>
        </w:rPr>
      </w:pPr>
      <w:r w:rsidRPr="00915063">
        <w:rPr>
          <w:sz w:val="26"/>
          <w:szCs w:val="28"/>
          <w:lang w:eastAsia="ru-RU"/>
        </w:rPr>
        <w:t>В тоже время количество населения в трудоспособном возрасте за проанализированный период незначительно увеличивалось, а затем опять сократилось до численности 2002 года (табл.3).</w:t>
      </w:r>
    </w:p>
    <w:p w:rsidR="00D24EDD" w:rsidRPr="00915063" w:rsidRDefault="00D24EDD" w:rsidP="002D3C5E">
      <w:pPr>
        <w:suppressAutoHyphens w:val="0"/>
        <w:autoSpaceDE w:val="0"/>
        <w:autoSpaceDN w:val="0"/>
        <w:adjustRightInd w:val="0"/>
        <w:jc w:val="right"/>
        <w:rPr>
          <w:sz w:val="22"/>
          <w:szCs w:val="24"/>
          <w:lang w:eastAsia="ru-RU"/>
        </w:rPr>
      </w:pPr>
    </w:p>
    <w:p w:rsidR="00D24EDD" w:rsidRPr="00915063" w:rsidRDefault="00D24EDD" w:rsidP="00915063">
      <w:pPr>
        <w:suppressAutoHyphens w:val="0"/>
        <w:autoSpaceDE w:val="0"/>
        <w:autoSpaceDN w:val="0"/>
        <w:adjustRightInd w:val="0"/>
        <w:spacing w:line="276" w:lineRule="auto"/>
        <w:jc w:val="right"/>
        <w:rPr>
          <w:sz w:val="22"/>
          <w:szCs w:val="24"/>
          <w:lang w:eastAsia="ru-RU"/>
        </w:rPr>
      </w:pPr>
      <w:r w:rsidRPr="00915063">
        <w:rPr>
          <w:sz w:val="22"/>
          <w:szCs w:val="24"/>
          <w:lang w:eastAsia="ru-RU"/>
        </w:rPr>
        <w:t>Таблица 3</w:t>
      </w:r>
    </w:p>
    <w:p w:rsidR="00D24EDD" w:rsidRPr="00915063" w:rsidRDefault="00D24EDD" w:rsidP="002D3C5E">
      <w:pPr>
        <w:suppressAutoHyphens w:val="0"/>
        <w:jc w:val="center"/>
        <w:rPr>
          <w:b/>
          <w:sz w:val="26"/>
          <w:szCs w:val="28"/>
          <w:lang w:eastAsia="ru-RU"/>
        </w:rPr>
      </w:pPr>
      <w:r w:rsidRPr="00915063">
        <w:rPr>
          <w:b/>
          <w:sz w:val="26"/>
          <w:szCs w:val="28"/>
          <w:lang w:eastAsia="ru-RU"/>
        </w:rPr>
        <w:t>Динамика численности трудовых ресурсов р.п. Елань</w:t>
      </w:r>
    </w:p>
    <w:tbl>
      <w:tblPr>
        <w:tblpPr w:leftFromText="180" w:rightFromText="180" w:vertAnchor="text" w:horzAnchor="margin" w:tblpY="172"/>
        <w:tblW w:w="10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4219"/>
        <w:gridCol w:w="707"/>
        <w:gridCol w:w="757"/>
        <w:gridCol w:w="757"/>
        <w:gridCol w:w="757"/>
        <w:gridCol w:w="757"/>
        <w:gridCol w:w="757"/>
        <w:gridCol w:w="757"/>
        <w:gridCol w:w="757"/>
      </w:tblGrid>
      <w:tr w:rsidR="00915063" w:rsidRPr="00915063" w:rsidTr="00915063">
        <w:trPr>
          <w:cantSplit/>
          <w:trHeight w:val="397"/>
        </w:trPr>
        <w:tc>
          <w:tcPr>
            <w:tcW w:w="4219" w:type="dxa"/>
            <w:tcBorders>
              <w:top w:val="single" w:sz="6" w:space="0" w:color="000000"/>
              <w:left w:val="single" w:sz="6" w:space="0" w:color="000000"/>
              <w:bottom w:val="single" w:sz="6" w:space="0" w:color="000000"/>
              <w:right w:val="single" w:sz="6" w:space="0" w:color="000000"/>
            </w:tcBorders>
            <w:vAlign w:val="center"/>
          </w:tcPr>
          <w:p w:rsidR="00915063" w:rsidRPr="00915063" w:rsidRDefault="00915063" w:rsidP="00915063">
            <w:pPr>
              <w:suppressAutoHyphens w:val="0"/>
              <w:spacing w:line="276" w:lineRule="auto"/>
              <w:ind w:left="540"/>
              <w:jc w:val="center"/>
              <w:rPr>
                <w:b/>
                <w:sz w:val="18"/>
                <w:lang w:eastAsia="ru-RU"/>
              </w:rPr>
            </w:pPr>
          </w:p>
        </w:tc>
        <w:tc>
          <w:tcPr>
            <w:tcW w:w="707" w:type="dxa"/>
            <w:tcBorders>
              <w:top w:val="single" w:sz="6" w:space="0" w:color="000000"/>
              <w:left w:val="single" w:sz="6" w:space="0" w:color="000000"/>
              <w:right w:val="single" w:sz="6" w:space="0" w:color="000000"/>
            </w:tcBorders>
            <w:vAlign w:val="center"/>
          </w:tcPr>
          <w:p w:rsidR="00915063" w:rsidRPr="00915063" w:rsidRDefault="00915063" w:rsidP="00915063">
            <w:pPr>
              <w:suppressAutoHyphens w:val="0"/>
              <w:spacing w:line="276" w:lineRule="auto"/>
              <w:jc w:val="center"/>
              <w:rPr>
                <w:b/>
                <w:szCs w:val="22"/>
                <w:lang w:eastAsia="ru-RU"/>
              </w:rPr>
            </w:pPr>
            <w:r w:rsidRPr="00915063">
              <w:rPr>
                <w:b/>
                <w:szCs w:val="22"/>
                <w:lang w:eastAsia="ru-RU"/>
              </w:rPr>
              <w:t>2003г</w:t>
            </w:r>
          </w:p>
        </w:tc>
        <w:tc>
          <w:tcPr>
            <w:tcW w:w="757" w:type="dxa"/>
            <w:tcBorders>
              <w:top w:val="single" w:sz="6" w:space="0" w:color="000000"/>
              <w:left w:val="single" w:sz="6" w:space="0" w:color="000000"/>
              <w:bottom w:val="single" w:sz="6" w:space="0" w:color="000000"/>
              <w:right w:val="single" w:sz="6" w:space="0" w:color="000000"/>
            </w:tcBorders>
            <w:vAlign w:val="center"/>
          </w:tcPr>
          <w:p w:rsidR="00915063" w:rsidRPr="00915063" w:rsidRDefault="00915063" w:rsidP="00915063">
            <w:pPr>
              <w:suppressAutoHyphens w:val="0"/>
              <w:spacing w:line="276" w:lineRule="auto"/>
              <w:jc w:val="center"/>
              <w:rPr>
                <w:b/>
                <w:szCs w:val="22"/>
                <w:lang w:eastAsia="ru-RU"/>
              </w:rPr>
            </w:pPr>
            <w:r w:rsidRPr="00915063">
              <w:rPr>
                <w:b/>
                <w:szCs w:val="22"/>
                <w:lang w:eastAsia="ru-RU"/>
              </w:rPr>
              <w:t>2004г.</w:t>
            </w:r>
          </w:p>
        </w:tc>
        <w:tc>
          <w:tcPr>
            <w:tcW w:w="757" w:type="dxa"/>
            <w:tcBorders>
              <w:top w:val="single" w:sz="6" w:space="0" w:color="000000"/>
              <w:left w:val="single" w:sz="6" w:space="0" w:color="000000"/>
              <w:bottom w:val="single" w:sz="6" w:space="0" w:color="000000"/>
              <w:right w:val="single" w:sz="6" w:space="0" w:color="000000"/>
            </w:tcBorders>
            <w:vAlign w:val="center"/>
          </w:tcPr>
          <w:p w:rsidR="00915063" w:rsidRPr="00915063" w:rsidRDefault="00915063" w:rsidP="00915063">
            <w:pPr>
              <w:suppressAutoHyphens w:val="0"/>
              <w:spacing w:line="276" w:lineRule="auto"/>
              <w:jc w:val="center"/>
              <w:rPr>
                <w:b/>
                <w:szCs w:val="22"/>
                <w:lang w:eastAsia="ru-RU"/>
              </w:rPr>
            </w:pPr>
            <w:r w:rsidRPr="00915063">
              <w:rPr>
                <w:b/>
                <w:szCs w:val="22"/>
                <w:lang w:eastAsia="ru-RU"/>
              </w:rPr>
              <w:t>2005г.</w:t>
            </w:r>
          </w:p>
        </w:tc>
        <w:tc>
          <w:tcPr>
            <w:tcW w:w="757" w:type="dxa"/>
            <w:tcBorders>
              <w:top w:val="single" w:sz="6" w:space="0" w:color="000000"/>
              <w:left w:val="single" w:sz="6" w:space="0" w:color="000000"/>
              <w:right w:val="single" w:sz="6" w:space="0" w:color="000000"/>
            </w:tcBorders>
            <w:vAlign w:val="center"/>
          </w:tcPr>
          <w:p w:rsidR="00915063" w:rsidRPr="00915063" w:rsidRDefault="00915063" w:rsidP="00915063">
            <w:pPr>
              <w:suppressAutoHyphens w:val="0"/>
              <w:spacing w:line="276" w:lineRule="auto"/>
              <w:jc w:val="center"/>
              <w:rPr>
                <w:b/>
                <w:szCs w:val="22"/>
                <w:lang w:eastAsia="ru-RU"/>
              </w:rPr>
            </w:pPr>
            <w:r w:rsidRPr="00915063">
              <w:rPr>
                <w:b/>
                <w:szCs w:val="22"/>
                <w:lang w:eastAsia="ru-RU"/>
              </w:rPr>
              <w:t>2006г.</w:t>
            </w:r>
          </w:p>
        </w:tc>
        <w:tc>
          <w:tcPr>
            <w:tcW w:w="757" w:type="dxa"/>
            <w:tcBorders>
              <w:top w:val="single" w:sz="6" w:space="0" w:color="000000"/>
              <w:left w:val="single" w:sz="6" w:space="0" w:color="000000"/>
              <w:bottom w:val="single" w:sz="6" w:space="0" w:color="000000"/>
              <w:right w:val="single" w:sz="6" w:space="0" w:color="000000"/>
            </w:tcBorders>
            <w:vAlign w:val="center"/>
          </w:tcPr>
          <w:p w:rsidR="00915063" w:rsidRPr="00915063" w:rsidRDefault="00915063" w:rsidP="00915063">
            <w:pPr>
              <w:suppressAutoHyphens w:val="0"/>
              <w:spacing w:line="276" w:lineRule="auto"/>
              <w:jc w:val="center"/>
              <w:rPr>
                <w:b/>
                <w:szCs w:val="22"/>
                <w:lang w:eastAsia="ru-RU"/>
              </w:rPr>
            </w:pPr>
            <w:r w:rsidRPr="00915063">
              <w:rPr>
                <w:b/>
                <w:szCs w:val="22"/>
                <w:lang w:eastAsia="ru-RU"/>
              </w:rPr>
              <w:t>2007г.</w:t>
            </w:r>
          </w:p>
        </w:tc>
        <w:tc>
          <w:tcPr>
            <w:tcW w:w="757" w:type="dxa"/>
            <w:tcBorders>
              <w:top w:val="single" w:sz="6" w:space="0" w:color="000000"/>
              <w:left w:val="single" w:sz="6" w:space="0" w:color="000000"/>
              <w:bottom w:val="single" w:sz="6" w:space="0" w:color="000000"/>
              <w:right w:val="single" w:sz="6" w:space="0" w:color="000000"/>
            </w:tcBorders>
            <w:vAlign w:val="center"/>
          </w:tcPr>
          <w:p w:rsidR="00915063" w:rsidRPr="00915063" w:rsidRDefault="00915063" w:rsidP="00915063">
            <w:pPr>
              <w:suppressAutoHyphens w:val="0"/>
              <w:spacing w:line="276" w:lineRule="auto"/>
              <w:jc w:val="center"/>
              <w:rPr>
                <w:b/>
                <w:szCs w:val="22"/>
                <w:lang w:eastAsia="ru-RU"/>
              </w:rPr>
            </w:pPr>
            <w:r w:rsidRPr="00915063">
              <w:rPr>
                <w:b/>
                <w:szCs w:val="22"/>
                <w:lang w:eastAsia="ru-RU"/>
              </w:rPr>
              <w:t>2008г.</w:t>
            </w:r>
          </w:p>
        </w:tc>
        <w:tc>
          <w:tcPr>
            <w:tcW w:w="757" w:type="dxa"/>
            <w:tcBorders>
              <w:top w:val="single" w:sz="6" w:space="0" w:color="000000"/>
              <w:left w:val="single" w:sz="6" w:space="0" w:color="000000"/>
              <w:bottom w:val="single" w:sz="6" w:space="0" w:color="000000"/>
              <w:right w:val="single" w:sz="6" w:space="0" w:color="000000"/>
            </w:tcBorders>
            <w:vAlign w:val="center"/>
          </w:tcPr>
          <w:p w:rsidR="00915063" w:rsidRPr="00915063" w:rsidRDefault="00915063" w:rsidP="00915063">
            <w:pPr>
              <w:suppressAutoHyphens w:val="0"/>
              <w:spacing w:line="276" w:lineRule="auto"/>
              <w:jc w:val="center"/>
              <w:rPr>
                <w:b/>
                <w:szCs w:val="22"/>
                <w:lang w:eastAsia="ru-RU"/>
              </w:rPr>
            </w:pPr>
            <w:r w:rsidRPr="00915063">
              <w:rPr>
                <w:b/>
                <w:szCs w:val="22"/>
                <w:lang w:eastAsia="ru-RU"/>
              </w:rPr>
              <w:t>2009г.</w:t>
            </w:r>
          </w:p>
        </w:tc>
        <w:tc>
          <w:tcPr>
            <w:tcW w:w="757" w:type="dxa"/>
            <w:tcBorders>
              <w:top w:val="single" w:sz="6" w:space="0" w:color="000000"/>
              <w:left w:val="single" w:sz="6" w:space="0" w:color="000000"/>
              <w:bottom w:val="single" w:sz="6" w:space="0" w:color="000000"/>
              <w:right w:val="single" w:sz="6" w:space="0" w:color="000000"/>
            </w:tcBorders>
            <w:vAlign w:val="center"/>
          </w:tcPr>
          <w:p w:rsidR="00915063" w:rsidRPr="00915063" w:rsidRDefault="00915063" w:rsidP="00915063">
            <w:pPr>
              <w:suppressAutoHyphens w:val="0"/>
              <w:spacing w:line="276" w:lineRule="auto"/>
              <w:jc w:val="center"/>
              <w:rPr>
                <w:b/>
                <w:iCs/>
                <w:szCs w:val="22"/>
                <w:lang w:eastAsia="ru-RU"/>
              </w:rPr>
            </w:pPr>
            <w:r w:rsidRPr="00915063">
              <w:rPr>
                <w:b/>
                <w:iCs/>
                <w:szCs w:val="22"/>
                <w:lang w:eastAsia="ru-RU"/>
              </w:rPr>
              <w:t>2010г.</w:t>
            </w:r>
          </w:p>
        </w:tc>
      </w:tr>
      <w:tr w:rsidR="00D24EDD" w:rsidRPr="00915063" w:rsidTr="00915063">
        <w:trPr>
          <w:trHeight w:val="248"/>
        </w:trPr>
        <w:tc>
          <w:tcPr>
            <w:tcW w:w="4219" w:type="dxa"/>
            <w:tcBorders>
              <w:top w:val="single" w:sz="6" w:space="0" w:color="000000"/>
              <w:left w:val="single" w:sz="6" w:space="0" w:color="000000"/>
              <w:bottom w:val="single" w:sz="6" w:space="0" w:color="000000"/>
              <w:right w:val="single" w:sz="6" w:space="0" w:color="000000"/>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Численность трудоспособного населения в возрасте 16-60 лет, чел.</w:t>
            </w:r>
          </w:p>
        </w:tc>
        <w:tc>
          <w:tcPr>
            <w:tcW w:w="70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8885</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9011</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9038</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9068</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9103</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9119</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9072</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8990</w:t>
            </w:r>
          </w:p>
        </w:tc>
      </w:tr>
      <w:tr w:rsidR="00D24EDD" w:rsidRPr="00915063" w:rsidTr="00915063">
        <w:trPr>
          <w:trHeight w:val="437"/>
        </w:trPr>
        <w:tc>
          <w:tcPr>
            <w:tcW w:w="4219" w:type="dxa"/>
            <w:tcBorders>
              <w:top w:val="single" w:sz="6" w:space="0" w:color="000000"/>
              <w:left w:val="single" w:sz="6" w:space="0" w:color="000000"/>
              <w:bottom w:val="single" w:sz="6" w:space="0" w:color="000000"/>
              <w:right w:val="single" w:sz="6" w:space="0" w:color="000000"/>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В том числе:</w:t>
            </w:r>
          </w:p>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 Мужчин в возрасте 16-60 лет, человек</w:t>
            </w:r>
          </w:p>
        </w:tc>
        <w:tc>
          <w:tcPr>
            <w:tcW w:w="70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4508</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4551</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4578</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4605</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4629</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4663</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4673</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iCs/>
                <w:sz w:val="22"/>
                <w:szCs w:val="24"/>
                <w:lang w:eastAsia="ru-RU"/>
              </w:rPr>
            </w:pPr>
            <w:r w:rsidRPr="00915063">
              <w:rPr>
                <w:iCs/>
                <w:sz w:val="22"/>
                <w:szCs w:val="24"/>
                <w:lang w:eastAsia="ru-RU"/>
              </w:rPr>
              <w:t>4638</w:t>
            </w:r>
          </w:p>
        </w:tc>
      </w:tr>
      <w:tr w:rsidR="00D24EDD" w:rsidRPr="00915063" w:rsidTr="00915063">
        <w:trPr>
          <w:trHeight w:val="437"/>
        </w:trPr>
        <w:tc>
          <w:tcPr>
            <w:tcW w:w="4219" w:type="dxa"/>
            <w:tcBorders>
              <w:top w:val="single" w:sz="6" w:space="0" w:color="000000"/>
              <w:left w:val="single" w:sz="6" w:space="0" w:color="000000"/>
              <w:bottom w:val="single" w:sz="6" w:space="0" w:color="000000"/>
              <w:right w:val="single" w:sz="6" w:space="0" w:color="000000"/>
            </w:tcBorders>
          </w:tcPr>
          <w:p w:rsidR="00D24EDD" w:rsidRPr="00915063" w:rsidRDefault="00D24EDD" w:rsidP="00915063">
            <w:pPr>
              <w:suppressAutoHyphens w:val="0"/>
              <w:spacing w:line="276" w:lineRule="auto"/>
              <w:jc w:val="both"/>
              <w:rPr>
                <w:iCs/>
                <w:sz w:val="22"/>
                <w:szCs w:val="24"/>
                <w:lang w:eastAsia="ru-RU"/>
              </w:rPr>
            </w:pPr>
            <w:r w:rsidRPr="00915063">
              <w:rPr>
                <w:iCs/>
                <w:sz w:val="22"/>
                <w:szCs w:val="24"/>
                <w:lang w:eastAsia="ru-RU"/>
              </w:rPr>
              <w:t>- Женщин в возрасте 16-55 лет, человек</w:t>
            </w:r>
          </w:p>
        </w:tc>
        <w:tc>
          <w:tcPr>
            <w:tcW w:w="70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iCs/>
                <w:sz w:val="22"/>
                <w:szCs w:val="24"/>
                <w:lang w:eastAsia="ru-RU"/>
              </w:rPr>
            </w:pPr>
            <w:r w:rsidRPr="00915063">
              <w:rPr>
                <w:iCs/>
                <w:sz w:val="22"/>
                <w:szCs w:val="24"/>
                <w:lang w:eastAsia="ru-RU"/>
              </w:rPr>
              <w:t>4377</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iCs/>
                <w:sz w:val="22"/>
                <w:szCs w:val="24"/>
                <w:lang w:eastAsia="ru-RU"/>
              </w:rPr>
            </w:pPr>
            <w:r w:rsidRPr="00915063">
              <w:rPr>
                <w:iCs/>
                <w:sz w:val="22"/>
                <w:szCs w:val="24"/>
                <w:lang w:eastAsia="ru-RU"/>
              </w:rPr>
              <w:t>4460</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iCs/>
                <w:sz w:val="22"/>
                <w:szCs w:val="24"/>
                <w:lang w:eastAsia="ru-RU"/>
              </w:rPr>
            </w:pPr>
            <w:r w:rsidRPr="00915063">
              <w:rPr>
                <w:iCs/>
                <w:sz w:val="22"/>
                <w:szCs w:val="24"/>
                <w:lang w:eastAsia="ru-RU"/>
              </w:rPr>
              <w:t>4460</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iCs/>
                <w:sz w:val="22"/>
                <w:szCs w:val="24"/>
                <w:lang w:eastAsia="ru-RU"/>
              </w:rPr>
            </w:pPr>
            <w:r w:rsidRPr="00915063">
              <w:rPr>
                <w:iCs/>
                <w:sz w:val="22"/>
                <w:szCs w:val="24"/>
                <w:lang w:eastAsia="ru-RU"/>
              </w:rPr>
              <w:t>4463</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iCs/>
                <w:sz w:val="22"/>
                <w:szCs w:val="24"/>
                <w:lang w:eastAsia="ru-RU"/>
              </w:rPr>
            </w:pPr>
            <w:r w:rsidRPr="00915063">
              <w:rPr>
                <w:iCs/>
                <w:sz w:val="22"/>
                <w:szCs w:val="24"/>
                <w:lang w:eastAsia="ru-RU"/>
              </w:rPr>
              <w:t>4474</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iCs/>
                <w:sz w:val="22"/>
                <w:szCs w:val="24"/>
                <w:lang w:eastAsia="ru-RU"/>
              </w:rPr>
            </w:pPr>
            <w:r w:rsidRPr="00915063">
              <w:rPr>
                <w:iCs/>
                <w:sz w:val="22"/>
                <w:szCs w:val="24"/>
                <w:lang w:eastAsia="ru-RU"/>
              </w:rPr>
              <w:t>4456</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iCs/>
                <w:sz w:val="22"/>
                <w:szCs w:val="24"/>
                <w:lang w:eastAsia="ru-RU"/>
              </w:rPr>
            </w:pPr>
            <w:r w:rsidRPr="00915063">
              <w:rPr>
                <w:iCs/>
                <w:sz w:val="22"/>
                <w:szCs w:val="24"/>
                <w:lang w:eastAsia="ru-RU"/>
              </w:rPr>
              <w:t>4399</w:t>
            </w:r>
          </w:p>
        </w:tc>
        <w:tc>
          <w:tcPr>
            <w:tcW w:w="757" w:type="dxa"/>
            <w:tcBorders>
              <w:top w:val="single" w:sz="6" w:space="0" w:color="000000"/>
              <w:left w:val="single" w:sz="6" w:space="0" w:color="000000"/>
              <w:bottom w:val="single" w:sz="6" w:space="0" w:color="000000"/>
              <w:right w:val="single" w:sz="6" w:space="0" w:color="000000"/>
            </w:tcBorders>
            <w:vAlign w:val="center"/>
          </w:tcPr>
          <w:p w:rsidR="00D24EDD" w:rsidRPr="00915063" w:rsidRDefault="00D24EDD" w:rsidP="00915063">
            <w:pPr>
              <w:suppressAutoHyphens w:val="0"/>
              <w:spacing w:line="276" w:lineRule="auto"/>
              <w:jc w:val="center"/>
              <w:rPr>
                <w:iCs/>
                <w:sz w:val="22"/>
                <w:szCs w:val="24"/>
                <w:lang w:eastAsia="ru-RU"/>
              </w:rPr>
            </w:pPr>
            <w:r w:rsidRPr="00915063">
              <w:rPr>
                <w:iCs/>
                <w:sz w:val="22"/>
                <w:szCs w:val="24"/>
                <w:lang w:eastAsia="ru-RU"/>
              </w:rPr>
              <w:t>4352</w:t>
            </w:r>
          </w:p>
        </w:tc>
      </w:tr>
    </w:tbl>
    <w:p w:rsidR="00D24EDD" w:rsidRPr="00915063" w:rsidRDefault="00D24EDD" w:rsidP="00915063">
      <w:pPr>
        <w:suppressAutoHyphens w:val="0"/>
        <w:spacing w:line="276" w:lineRule="auto"/>
        <w:jc w:val="both"/>
        <w:rPr>
          <w:sz w:val="22"/>
          <w:szCs w:val="24"/>
          <w:lang w:eastAsia="ru-RU"/>
        </w:rPr>
      </w:pPr>
      <w:r w:rsidRPr="00915063">
        <w:rPr>
          <w:sz w:val="26"/>
          <w:szCs w:val="28"/>
          <w:lang w:eastAsia="ru-RU"/>
        </w:rPr>
        <w:lastRenderedPageBreak/>
        <w:t>Анализ динамики половозрастной структуры населения позволил рассчитать прогноз на перспективу, с учетом сохранения незначительного роста рождаемости и увеличения продолжительности жизни населения (табл.4).</w:t>
      </w:r>
    </w:p>
    <w:p w:rsidR="00D24EDD" w:rsidRPr="00915063" w:rsidRDefault="00D24EDD" w:rsidP="00915063">
      <w:pPr>
        <w:suppressAutoHyphens w:val="0"/>
        <w:spacing w:line="276" w:lineRule="auto"/>
        <w:ind w:firstLine="567"/>
        <w:jc w:val="right"/>
        <w:rPr>
          <w:sz w:val="22"/>
          <w:szCs w:val="24"/>
          <w:lang w:eastAsia="ru-RU"/>
        </w:rPr>
      </w:pPr>
    </w:p>
    <w:p w:rsidR="00D24EDD" w:rsidRPr="00915063" w:rsidRDefault="00D24EDD" w:rsidP="00915063">
      <w:pPr>
        <w:suppressAutoHyphens w:val="0"/>
        <w:spacing w:line="276" w:lineRule="auto"/>
        <w:ind w:firstLine="567"/>
        <w:jc w:val="right"/>
        <w:rPr>
          <w:sz w:val="22"/>
          <w:szCs w:val="24"/>
          <w:lang w:eastAsia="ru-RU"/>
        </w:rPr>
      </w:pPr>
      <w:r w:rsidRPr="00915063">
        <w:rPr>
          <w:sz w:val="22"/>
          <w:szCs w:val="24"/>
          <w:lang w:eastAsia="ru-RU"/>
        </w:rPr>
        <w:t>Таблица 4</w:t>
      </w:r>
    </w:p>
    <w:p w:rsidR="00D24EDD" w:rsidRPr="00915063" w:rsidRDefault="00D24EDD" w:rsidP="00915063">
      <w:pPr>
        <w:suppressAutoHyphens w:val="0"/>
        <w:spacing w:line="276" w:lineRule="auto"/>
        <w:ind w:firstLine="567"/>
        <w:jc w:val="center"/>
        <w:rPr>
          <w:b/>
          <w:sz w:val="26"/>
          <w:szCs w:val="28"/>
          <w:lang w:eastAsia="ru-RU"/>
        </w:rPr>
      </w:pPr>
      <w:r w:rsidRPr="00915063">
        <w:rPr>
          <w:b/>
          <w:sz w:val="26"/>
          <w:szCs w:val="28"/>
          <w:lang w:eastAsia="ru-RU"/>
        </w:rPr>
        <w:t>Половозрастная структура населения р.п. Елань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827"/>
        <w:gridCol w:w="698"/>
        <w:gridCol w:w="719"/>
        <w:gridCol w:w="786"/>
        <w:gridCol w:w="812"/>
        <w:gridCol w:w="720"/>
        <w:gridCol w:w="850"/>
        <w:gridCol w:w="797"/>
        <w:gridCol w:w="850"/>
      </w:tblGrid>
      <w:tr w:rsidR="00D24EDD" w:rsidRPr="00915063" w:rsidTr="00915063">
        <w:trPr>
          <w:trHeight w:val="20"/>
        </w:trPr>
        <w:tc>
          <w:tcPr>
            <w:tcW w:w="3085" w:type="dxa"/>
            <w:vMerge w:val="restart"/>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p>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Показатели</w:t>
            </w:r>
          </w:p>
        </w:tc>
        <w:tc>
          <w:tcPr>
            <w:tcW w:w="2244" w:type="dxa"/>
            <w:gridSpan w:val="3"/>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Современное состояние, 2010год</w:t>
            </w:r>
          </w:p>
        </w:tc>
        <w:tc>
          <w:tcPr>
            <w:tcW w:w="2318" w:type="dxa"/>
            <w:gridSpan w:val="3"/>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Перспектива, 2015 год</w:t>
            </w:r>
          </w:p>
        </w:tc>
        <w:tc>
          <w:tcPr>
            <w:tcW w:w="2497" w:type="dxa"/>
            <w:gridSpan w:val="3"/>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Перспектива, 2031год</w:t>
            </w:r>
          </w:p>
        </w:tc>
      </w:tr>
      <w:tr w:rsidR="00D24EDD" w:rsidRPr="00915063" w:rsidTr="00915063">
        <w:trPr>
          <w:trHeight w:val="20"/>
        </w:trPr>
        <w:tc>
          <w:tcPr>
            <w:tcW w:w="3085" w:type="dxa"/>
            <w:vMerge/>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rPr>
                <w:sz w:val="22"/>
                <w:szCs w:val="24"/>
                <w:lang w:eastAsia="ru-RU"/>
              </w:rPr>
            </w:pPr>
          </w:p>
        </w:tc>
        <w:tc>
          <w:tcPr>
            <w:tcW w:w="827" w:type="dxa"/>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Всего</w:t>
            </w:r>
          </w:p>
        </w:tc>
        <w:tc>
          <w:tcPr>
            <w:tcW w:w="698" w:type="dxa"/>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муж</w:t>
            </w:r>
          </w:p>
        </w:tc>
        <w:tc>
          <w:tcPr>
            <w:tcW w:w="719" w:type="dxa"/>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жен</w:t>
            </w:r>
          </w:p>
        </w:tc>
        <w:tc>
          <w:tcPr>
            <w:tcW w:w="786" w:type="dxa"/>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Всего</w:t>
            </w:r>
          </w:p>
        </w:tc>
        <w:tc>
          <w:tcPr>
            <w:tcW w:w="812" w:type="dxa"/>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муж</w:t>
            </w:r>
          </w:p>
        </w:tc>
        <w:tc>
          <w:tcPr>
            <w:tcW w:w="720" w:type="dxa"/>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жен</w:t>
            </w:r>
          </w:p>
        </w:tc>
        <w:tc>
          <w:tcPr>
            <w:tcW w:w="850" w:type="dxa"/>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Всего</w:t>
            </w:r>
          </w:p>
        </w:tc>
        <w:tc>
          <w:tcPr>
            <w:tcW w:w="797" w:type="dxa"/>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муж</w:t>
            </w:r>
          </w:p>
        </w:tc>
        <w:tc>
          <w:tcPr>
            <w:tcW w:w="850" w:type="dxa"/>
            <w:tcBorders>
              <w:top w:val="single" w:sz="4" w:space="0" w:color="auto"/>
              <w:left w:val="single" w:sz="4" w:space="0" w:color="auto"/>
              <w:bottom w:val="single" w:sz="4" w:space="0" w:color="auto"/>
              <w:right w:val="single" w:sz="4" w:space="0" w:color="auto"/>
            </w:tcBorders>
          </w:tcPr>
          <w:p w:rsidR="00D24EDD" w:rsidRPr="00915063" w:rsidRDefault="00D24EDD" w:rsidP="00915063">
            <w:pPr>
              <w:suppressAutoHyphens w:val="0"/>
              <w:spacing w:line="276" w:lineRule="auto"/>
              <w:jc w:val="both"/>
              <w:rPr>
                <w:sz w:val="22"/>
                <w:szCs w:val="24"/>
                <w:lang w:eastAsia="ru-RU"/>
              </w:rPr>
            </w:pPr>
            <w:r w:rsidRPr="00915063">
              <w:rPr>
                <w:sz w:val="22"/>
                <w:szCs w:val="24"/>
                <w:lang w:eastAsia="ru-RU"/>
              </w:rPr>
              <w:t>жен</w:t>
            </w:r>
          </w:p>
        </w:tc>
      </w:tr>
      <w:tr w:rsidR="00D24EDD" w:rsidRPr="00915063" w:rsidTr="00915063">
        <w:trPr>
          <w:trHeight w:val="170"/>
        </w:trPr>
        <w:tc>
          <w:tcPr>
            <w:tcW w:w="3085"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14"/>
                <w:szCs w:val="24"/>
                <w:lang w:eastAsia="ru-RU"/>
              </w:rPr>
            </w:pPr>
            <w:r w:rsidRPr="00915063">
              <w:rPr>
                <w:sz w:val="14"/>
                <w:szCs w:val="24"/>
                <w:lang w:eastAsia="ru-RU"/>
              </w:rPr>
              <w:t>1</w:t>
            </w:r>
          </w:p>
        </w:tc>
        <w:tc>
          <w:tcPr>
            <w:tcW w:w="82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14"/>
                <w:szCs w:val="24"/>
                <w:lang w:eastAsia="ru-RU"/>
              </w:rPr>
            </w:pPr>
            <w:r w:rsidRPr="00915063">
              <w:rPr>
                <w:sz w:val="14"/>
                <w:szCs w:val="24"/>
                <w:lang w:eastAsia="ru-RU"/>
              </w:rPr>
              <w:t>2</w:t>
            </w:r>
          </w:p>
        </w:tc>
        <w:tc>
          <w:tcPr>
            <w:tcW w:w="698"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14"/>
                <w:szCs w:val="24"/>
                <w:lang w:eastAsia="ru-RU"/>
              </w:rPr>
            </w:pPr>
            <w:r w:rsidRPr="00915063">
              <w:rPr>
                <w:sz w:val="14"/>
                <w:szCs w:val="24"/>
                <w:lang w:eastAsia="ru-RU"/>
              </w:rPr>
              <w:t>3</w:t>
            </w:r>
          </w:p>
        </w:tc>
        <w:tc>
          <w:tcPr>
            <w:tcW w:w="719"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14"/>
                <w:szCs w:val="24"/>
                <w:lang w:eastAsia="ru-RU"/>
              </w:rPr>
            </w:pPr>
            <w:r w:rsidRPr="00915063">
              <w:rPr>
                <w:sz w:val="14"/>
                <w:szCs w:val="24"/>
                <w:lang w:eastAsia="ru-RU"/>
              </w:rPr>
              <w:t>4</w:t>
            </w:r>
          </w:p>
        </w:tc>
        <w:tc>
          <w:tcPr>
            <w:tcW w:w="786"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14"/>
                <w:szCs w:val="24"/>
                <w:lang w:eastAsia="ru-RU"/>
              </w:rPr>
            </w:pPr>
            <w:r w:rsidRPr="00915063">
              <w:rPr>
                <w:sz w:val="14"/>
                <w:szCs w:val="24"/>
                <w:lang w:eastAsia="ru-RU"/>
              </w:rPr>
              <w:t>5</w:t>
            </w:r>
          </w:p>
        </w:tc>
        <w:tc>
          <w:tcPr>
            <w:tcW w:w="812"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14"/>
                <w:szCs w:val="24"/>
                <w:lang w:eastAsia="ru-RU"/>
              </w:rPr>
            </w:pPr>
            <w:r w:rsidRPr="00915063">
              <w:rPr>
                <w:sz w:val="14"/>
                <w:szCs w:val="24"/>
                <w:lang w:eastAsia="ru-RU"/>
              </w:rPr>
              <w:t>6</w:t>
            </w:r>
          </w:p>
        </w:tc>
        <w:tc>
          <w:tcPr>
            <w:tcW w:w="72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14"/>
                <w:szCs w:val="24"/>
                <w:lang w:eastAsia="ru-RU"/>
              </w:rPr>
            </w:pPr>
            <w:r w:rsidRPr="00915063">
              <w:rPr>
                <w:sz w:val="14"/>
                <w:szCs w:val="24"/>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14"/>
                <w:szCs w:val="24"/>
                <w:lang w:eastAsia="ru-RU"/>
              </w:rPr>
            </w:pPr>
            <w:r w:rsidRPr="00915063">
              <w:rPr>
                <w:sz w:val="14"/>
                <w:szCs w:val="24"/>
                <w:lang w:eastAsia="ru-RU"/>
              </w:rPr>
              <w:t>8</w:t>
            </w:r>
          </w:p>
        </w:tc>
        <w:tc>
          <w:tcPr>
            <w:tcW w:w="79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14"/>
                <w:szCs w:val="24"/>
                <w:lang w:eastAsia="ru-RU"/>
              </w:rPr>
            </w:pPr>
            <w:r w:rsidRPr="00915063">
              <w:rPr>
                <w:sz w:val="14"/>
                <w:szCs w:val="24"/>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14"/>
                <w:szCs w:val="24"/>
                <w:lang w:eastAsia="ru-RU"/>
              </w:rPr>
            </w:pPr>
            <w:r w:rsidRPr="00915063">
              <w:rPr>
                <w:sz w:val="14"/>
                <w:szCs w:val="24"/>
                <w:lang w:eastAsia="ru-RU"/>
              </w:rPr>
              <w:t>10</w:t>
            </w:r>
          </w:p>
        </w:tc>
      </w:tr>
      <w:tr w:rsidR="00D24EDD" w:rsidRPr="00915063" w:rsidTr="00915063">
        <w:tc>
          <w:tcPr>
            <w:tcW w:w="3085"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rPr>
                <w:sz w:val="22"/>
                <w:szCs w:val="24"/>
                <w:lang w:eastAsia="ru-RU"/>
              </w:rPr>
            </w:pPr>
            <w:r w:rsidRPr="00915063">
              <w:rPr>
                <w:sz w:val="22"/>
                <w:szCs w:val="24"/>
                <w:lang w:eastAsia="ru-RU"/>
              </w:rPr>
              <w:t>Дети до 16 лет, всего</w:t>
            </w:r>
          </w:p>
        </w:tc>
        <w:tc>
          <w:tcPr>
            <w:tcW w:w="82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2255</w:t>
            </w:r>
          </w:p>
        </w:tc>
        <w:tc>
          <w:tcPr>
            <w:tcW w:w="698"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1154</w:t>
            </w:r>
          </w:p>
        </w:tc>
        <w:tc>
          <w:tcPr>
            <w:tcW w:w="719"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1101</w:t>
            </w:r>
          </w:p>
        </w:tc>
        <w:tc>
          <w:tcPr>
            <w:tcW w:w="786"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2390</w:t>
            </w:r>
          </w:p>
        </w:tc>
        <w:tc>
          <w:tcPr>
            <w:tcW w:w="812"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1225</w:t>
            </w:r>
          </w:p>
        </w:tc>
        <w:tc>
          <w:tcPr>
            <w:tcW w:w="72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1165</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2560</w:t>
            </w:r>
          </w:p>
        </w:tc>
        <w:tc>
          <w:tcPr>
            <w:tcW w:w="79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1320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1240</w:t>
            </w:r>
          </w:p>
        </w:tc>
      </w:tr>
      <w:tr w:rsidR="00D24EDD" w:rsidRPr="00915063" w:rsidTr="00915063">
        <w:trPr>
          <w:trHeight w:val="752"/>
        </w:trPr>
        <w:tc>
          <w:tcPr>
            <w:tcW w:w="3085"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rPr>
                <w:sz w:val="22"/>
                <w:szCs w:val="24"/>
                <w:lang w:eastAsia="ru-RU"/>
              </w:rPr>
            </w:pPr>
            <w:r w:rsidRPr="00915063">
              <w:rPr>
                <w:sz w:val="22"/>
                <w:szCs w:val="24"/>
                <w:lang w:eastAsia="ru-RU"/>
              </w:rPr>
              <w:t>В том числе: 0 - 1</w:t>
            </w:r>
          </w:p>
        </w:tc>
        <w:tc>
          <w:tcPr>
            <w:tcW w:w="82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6"/>
                <w:szCs w:val="28"/>
                <w:lang w:eastAsia="ru-RU"/>
              </w:rPr>
            </w:pPr>
            <w:r w:rsidRPr="00915063">
              <w:rPr>
                <w:sz w:val="22"/>
                <w:szCs w:val="24"/>
                <w:lang w:eastAsia="ru-RU"/>
              </w:rPr>
              <w:t>333</w:t>
            </w:r>
          </w:p>
        </w:tc>
        <w:tc>
          <w:tcPr>
            <w:tcW w:w="698"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177</w:t>
            </w:r>
          </w:p>
        </w:tc>
        <w:tc>
          <w:tcPr>
            <w:tcW w:w="719"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156</w:t>
            </w:r>
          </w:p>
        </w:tc>
        <w:tc>
          <w:tcPr>
            <w:tcW w:w="786"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350</w:t>
            </w:r>
          </w:p>
        </w:tc>
        <w:tc>
          <w:tcPr>
            <w:tcW w:w="812"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190</w:t>
            </w:r>
          </w:p>
        </w:tc>
        <w:tc>
          <w:tcPr>
            <w:tcW w:w="72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160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360</w:t>
            </w:r>
          </w:p>
        </w:tc>
        <w:tc>
          <w:tcPr>
            <w:tcW w:w="79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195</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165</w:t>
            </w:r>
          </w:p>
        </w:tc>
      </w:tr>
      <w:tr w:rsidR="00D24EDD" w:rsidRPr="00915063" w:rsidTr="00915063">
        <w:tc>
          <w:tcPr>
            <w:tcW w:w="3085"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rPr>
                <w:sz w:val="22"/>
                <w:szCs w:val="24"/>
                <w:lang w:eastAsia="ru-RU"/>
              </w:rPr>
            </w:pPr>
            <w:r w:rsidRPr="00915063">
              <w:rPr>
                <w:sz w:val="22"/>
                <w:szCs w:val="24"/>
                <w:lang w:eastAsia="ru-RU"/>
              </w:rPr>
              <w:t xml:space="preserve">1 </w:t>
            </w:r>
            <w:r w:rsidR="00915063">
              <w:rPr>
                <w:sz w:val="22"/>
                <w:szCs w:val="24"/>
                <w:lang w:eastAsia="ru-RU"/>
              </w:rPr>
              <w:t>–</w:t>
            </w:r>
            <w:r w:rsidRPr="00915063">
              <w:rPr>
                <w:sz w:val="22"/>
                <w:szCs w:val="24"/>
                <w:lang w:eastAsia="ru-RU"/>
              </w:rPr>
              <w:t xml:space="preserve"> 6</w:t>
            </w:r>
          </w:p>
        </w:tc>
        <w:tc>
          <w:tcPr>
            <w:tcW w:w="82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738</w:t>
            </w:r>
          </w:p>
        </w:tc>
        <w:tc>
          <w:tcPr>
            <w:tcW w:w="698"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374</w:t>
            </w:r>
          </w:p>
        </w:tc>
        <w:tc>
          <w:tcPr>
            <w:tcW w:w="719"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364</w:t>
            </w:r>
          </w:p>
        </w:tc>
        <w:tc>
          <w:tcPr>
            <w:tcW w:w="786"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790</w:t>
            </w:r>
          </w:p>
        </w:tc>
        <w:tc>
          <w:tcPr>
            <w:tcW w:w="812"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6"/>
                <w:szCs w:val="28"/>
                <w:lang w:eastAsia="ru-RU"/>
              </w:rPr>
            </w:pPr>
            <w:r w:rsidRPr="00915063">
              <w:rPr>
                <w:sz w:val="22"/>
                <w:szCs w:val="24"/>
                <w:lang w:eastAsia="ru-RU"/>
              </w:rPr>
              <w:t>405</w:t>
            </w:r>
          </w:p>
        </w:tc>
        <w:tc>
          <w:tcPr>
            <w:tcW w:w="72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385</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855</w:t>
            </w:r>
          </w:p>
        </w:tc>
        <w:tc>
          <w:tcPr>
            <w:tcW w:w="79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440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415</w:t>
            </w:r>
          </w:p>
        </w:tc>
      </w:tr>
      <w:tr w:rsidR="00D24EDD" w:rsidRPr="00915063" w:rsidTr="00915063">
        <w:tc>
          <w:tcPr>
            <w:tcW w:w="3085"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rPr>
                <w:sz w:val="22"/>
                <w:szCs w:val="24"/>
                <w:lang w:eastAsia="ru-RU"/>
              </w:rPr>
            </w:pPr>
            <w:r w:rsidRPr="00915063">
              <w:rPr>
                <w:sz w:val="22"/>
                <w:szCs w:val="24"/>
                <w:lang w:eastAsia="ru-RU"/>
              </w:rPr>
              <w:t xml:space="preserve">7 </w:t>
            </w:r>
            <w:r w:rsidR="00915063">
              <w:rPr>
                <w:sz w:val="22"/>
                <w:szCs w:val="24"/>
                <w:lang w:eastAsia="ru-RU"/>
              </w:rPr>
              <w:t>–</w:t>
            </w:r>
            <w:r w:rsidRPr="00915063">
              <w:rPr>
                <w:sz w:val="22"/>
                <w:szCs w:val="24"/>
                <w:lang w:eastAsia="ru-RU"/>
              </w:rPr>
              <w:t xml:space="preserve"> 15</w:t>
            </w:r>
          </w:p>
        </w:tc>
        <w:tc>
          <w:tcPr>
            <w:tcW w:w="82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1184</w:t>
            </w:r>
          </w:p>
        </w:tc>
        <w:tc>
          <w:tcPr>
            <w:tcW w:w="698"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603</w:t>
            </w:r>
          </w:p>
        </w:tc>
        <w:tc>
          <w:tcPr>
            <w:tcW w:w="719"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581</w:t>
            </w:r>
          </w:p>
        </w:tc>
        <w:tc>
          <w:tcPr>
            <w:tcW w:w="786"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1250</w:t>
            </w:r>
          </w:p>
        </w:tc>
        <w:tc>
          <w:tcPr>
            <w:tcW w:w="812"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640</w:t>
            </w:r>
          </w:p>
        </w:tc>
        <w:tc>
          <w:tcPr>
            <w:tcW w:w="72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610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1345</w:t>
            </w:r>
          </w:p>
        </w:tc>
        <w:tc>
          <w:tcPr>
            <w:tcW w:w="79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690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655</w:t>
            </w:r>
          </w:p>
        </w:tc>
      </w:tr>
      <w:tr w:rsidR="00D24EDD" w:rsidRPr="00915063" w:rsidTr="00915063">
        <w:tc>
          <w:tcPr>
            <w:tcW w:w="3085"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rPr>
                <w:sz w:val="22"/>
                <w:szCs w:val="24"/>
                <w:lang w:eastAsia="ru-RU"/>
              </w:rPr>
            </w:pPr>
            <w:r w:rsidRPr="00915063">
              <w:rPr>
                <w:sz w:val="22"/>
                <w:szCs w:val="24"/>
                <w:lang w:eastAsia="ru-RU"/>
              </w:rPr>
              <w:t>В трудоспособном возрасте</w:t>
            </w:r>
          </w:p>
        </w:tc>
        <w:tc>
          <w:tcPr>
            <w:tcW w:w="82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8990</w:t>
            </w:r>
          </w:p>
        </w:tc>
        <w:tc>
          <w:tcPr>
            <w:tcW w:w="698"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4638</w:t>
            </w:r>
          </w:p>
        </w:tc>
        <w:tc>
          <w:tcPr>
            <w:tcW w:w="719"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4352</w:t>
            </w:r>
          </w:p>
        </w:tc>
        <w:tc>
          <w:tcPr>
            <w:tcW w:w="786"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8915</w:t>
            </w:r>
          </w:p>
        </w:tc>
        <w:tc>
          <w:tcPr>
            <w:tcW w:w="812"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4600</w:t>
            </w:r>
          </w:p>
        </w:tc>
        <w:tc>
          <w:tcPr>
            <w:tcW w:w="72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4315</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9490</w:t>
            </w:r>
          </w:p>
        </w:tc>
        <w:tc>
          <w:tcPr>
            <w:tcW w:w="79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4890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4600</w:t>
            </w:r>
          </w:p>
        </w:tc>
      </w:tr>
      <w:tr w:rsidR="00D24EDD" w:rsidRPr="00915063" w:rsidTr="00915063">
        <w:tc>
          <w:tcPr>
            <w:tcW w:w="3085"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rPr>
                <w:sz w:val="22"/>
                <w:szCs w:val="24"/>
                <w:lang w:eastAsia="ru-RU"/>
              </w:rPr>
            </w:pPr>
            <w:r w:rsidRPr="00915063">
              <w:rPr>
                <w:sz w:val="22"/>
                <w:szCs w:val="24"/>
                <w:lang w:eastAsia="ru-RU"/>
              </w:rPr>
              <w:t>в том числе: 16 – 18 лет</w:t>
            </w:r>
          </w:p>
        </w:tc>
        <w:tc>
          <w:tcPr>
            <w:tcW w:w="82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507</w:t>
            </w:r>
          </w:p>
        </w:tc>
        <w:tc>
          <w:tcPr>
            <w:tcW w:w="698"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278</w:t>
            </w:r>
          </w:p>
        </w:tc>
        <w:tc>
          <w:tcPr>
            <w:tcW w:w="719"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229</w:t>
            </w:r>
          </w:p>
        </w:tc>
        <w:tc>
          <w:tcPr>
            <w:tcW w:w="786"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510</w:t>
            </w:r>
          </w:p>
        </w:tc>
        <w:tc>
          <w:tcPr>
            <w:tcW w:w="812"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280</w:t>
            </w:r>
          </w:p>
        </w:tc>
        <w:tc>
          <w:tcPr>
            <w:tcW w:w="72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230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600</w:t>
            </w:r>
          </w:p>
        </w:tc>
        <w:tc>
          <w:tcPr>
            <w:tcW w:w="79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320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280</w:t>
            </w:r>
          </w:p>
        </w:tc>
      </w:tr>
      <w:tr w:rsidR="00D24EDD" w:rsidRPr="00915063" w:rsidTr="00915063">
        <w:tc>
          <w:tcPr>
            <w:tcW w:w="3085"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rPr>
                <w:sz w:val="22"/>
                <w:szCs w:val="24"/>
                <w:lang w:eastAsia="ru-RU"/>
              </w:rPr>
            </w:pPr>
            <w:r w:rsidRPr="00915063">
              <w:rPr>
                <w:sz w:val="22"/>
                <w:szCs w:val="24"/>
                <w:lang w:eastAsia="ru-RU"/>
              </w:rPr>
              <w:t>Мужчины 19-60 и женщины 19- 55 лет</w:t>
            </w:r>
          </w:p>
        </w:tc>
        <w:tc>
          <w:tcPr>
            <w:tcW w:w="82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8483</w:t>
            </w:r>
          </w:p>
        </w:tc>
        <w:tc>
          <w:tcPr>
            <w:tcW w:w="698"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4360</w:t>
            </w:r>
          </w:p>
        </w:tc>
        <w:tc>
          <w:tcPr>
            <w:tcW w:w="719"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4123</w:t>
            </w:r>
          </w:p>
        </w:tc>
        <w:tc>
          <w:tcPr>
            <w:tcW w:w="786"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8405</w:t>
            </w:r>
          </w:p>
        </w:tc>
        <w:tc>
          <w:tcPr>
            <w:tcW w:w="812"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4320</w:t>
            </w:r>
          </w:p>
        </w:tc>
        <w:tc>
          <w:tcPr>
            <w:tcW w:w="72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4085</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8890</w:t>
            </w:r>
          </w:p>
        </w:tc>
        <w:tc>
          <w:tcPr>
            <w:tcW w:w="79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4570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4320</w:t>
            </w:r>
          </w:p>
        </w:tc>
      </w:tr>
      <w:tr w:rsidR="00D24EDD" w:rsidRPr="00915063" w:rsidTr="00915063">
        <w:tc>
          <w:tcPr>
            <w:tcW w:w="3085"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rPr>
                <w:sz w:val="22"/>
                <w:szCs w:val="24"/>
                <w:lang w:eastAsia="ru-RU"/>
              </w:rPr>
            </w:pPr>
            <w:r w:rsidRPr="00915063">
              <w:rPr>
                <w:sz w:val="22"/>
                <w:szCs w:val="24"/>
                <w:lang w:eastAsia="ru-RU"/>
              </w:rPr>
              <w:t>Старше трудоспособного возраста</w:t>
            </w:r>
          </w:p>
        </w:tc>
        <w:tc>
          <w:tcPr>
            <w:tcW w:w="82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3692</w:t>
            </w:r>
          </w:p>
        </w:tc>
        <w:tc>
          <w:tcPr>
            <w:tcW w:w="698"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1048</w:t>
            </w:r>
          </w:p>
        </w:tc>
        <w:tc>
          <w:tcPr>
            <w:tcW w:w="719"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2644</w:t>
            </w:r>
          </w:p>
        </w:tc>
        <w:tc>
          <w:tcPr>
            <w:tcW w:w="786"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3695</w:t>
            </w:r>
          </w:p>
        </w:tc>
        <w:tc>
          <w:tcPr>
            <w:tcW w:w="812"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2600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3950</w:t>
            </w:r>
          </w:p>
        </w:tc>
        <w:tc>
          <w:tcPr>
            <w:tcW w:w="79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1230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2720</w:t>
            </w:r>
          </w:p>
        </w:tc>
      </w:tr>
      <w:tr w:rsidR="00D24EDD" w:rsidRPr="00915063" w:rsidTr="00915063">
        <w:tc>
          <w:tcPr>
            <w:tcW w:w="3085"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rPr>
                <w:sz w:val="22"/>
                <w:szCs w:val="24"/>
                <w:lang w:eastAsia="ru-RU"/>
              </w:rPr>
            </w:pPr>
            <w:r w:rsidRPr="00915063">
              <w:rPr>
                <w:sz w:val="22"/>
                <w:szCs w:val="24"/>
                <w:lang w:eastAsia="ru-RU"/>
              </w:rPr>
              <w:t>Все население</w:t>
            </w:r>
          </w:p>
        </w:tc>
        <w:tc>
          <w:tcPr>
            <w:tcW w:w="82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14937</w:t>
            </w:r>
          </w:p>
        </w:tc>
        <w:tc>
          <w:tcPr>
            <w:tcW w:w="698"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6840</w:t>
            </w:r>
          </w:p>
        </w:tc>
        <w:tc>
          <w:tcPr>
            <w:tcW w:w="719"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8097</w:t>
            </w:r>
          </w:p>
        </w:tc>
        <w:tc>
          <w:tcPr>
            <w:tcW w:w="786"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15000</w:t>
            </w:r>
          </w:p>
        </w:tc>
        <w:tc>
          <w:tcPr>
            <w:tcW w:w="812"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6920</w:t>
            </w:r>
          </w:p>
        </w:tc>
        <w:tc>
          <w:tcPr>
            <w:tcW w:w="72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8080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16000</w:t>
            </w:r>
          </w:p>
        </w:tc>
        <w:tc>
          <w:tcPr>
            <w:tcW w:w="797"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7440</w:t>
            </w:r>
          </w:p>
        </w:tc>
        <w:tc>
          <w:tcPr>
            <w:tcW w:w="850" w:type="dxa"/>
            <w:tcBorders>
              <w:top w:val="single" w:sz="4" w:space="0" w:color="auto"/>
              <w:left w:val="single" w:sz="4" w:space="0" w:color="auto"/>
              <w:bottom w:val="single" w:sz="4" w:space="0" w:color="auto"/>
              <w:right w:val="single" w:sz="4" w:space="0" w:color="auto"/>
            </w:tcBorders>
            <w:vAlign w:val="center"/>
          </w:tcPr>
          <w:p w:rsidR="00D24EDD" w:rsidRPr="00915063" w:rsidRDefault="00D24EDD" w:rsidP="00915063">
            <w:pPr>
              <w:suppressAutoHyphens w:val="0"/>
              <w:spacing w:line="276" w:lineRule="auto"/>
              <w:jc w:val="center"/>
              <w:rPr>
                <w:sz w:val="22"/>
                <w:szCs w:val="24"/>
                <w:lang w:eastAsia="ru-RU"/>
              </w:rPr>
            </w:pPr>
            <w:r w:rsidRPr="00915063">
              <w:rPr>
                <w:sz w:val="22"/>
                <w:szCs w:val="24"/>
                <w:lang w:eastAsia="ru-RU"/>
              </w:rPr>
              <w:t>8560</w:t>
            </w:r>
          </w:p>
        </w:tc>
      </w:tr>
    </w:tbl>
    <w:p w:rsidR="00D24EDD" w:rsidRPr="00915063" w:rsidRDefault="00D24EDD" w:rsidP="00915063">
      <w:pPr>
        <w:suppressAutoHyphens w:val="0"/>
        <w:spacing w:line="276" w:lineRule="auto"/>
        <w:ind w:firstLine="567"/>
        <w:jc w:val="both"/>
        <w:rPr>
          <w:sz w:val="26"/>
          <w:szCs w:val="28"/>
          <w:lang w:eastAsia="ru-RU"/>
        </w:rPr>
      </w:pPr>
    </w:p>
    <w:p w:rsidR="00D24EDD" w:rsidRPr="00915063" w:rsidRDefault="00D24EDD" w:rsidP="00915063">
      <w:pPr>
        <w:suppressAutoHyphens w:val="0"/>
        <w:spacing w:line="276" w:lineRule="auto"/>
        <w:ind w:firstLine="567"/>
        <w:jc w:val="both"/>
        <w:rPr>
          <w:sz w:val="26"/>
          <w:szCs w:val="28"/>
          <w:lang w:eastAsia="ru-RU"/>
        </w:rPr>
      </w:pPr>
      <w:r w:rsidRPr="00915063">
        <w:rPr>
          <w:sz w:val="26"/>
          <w:szCs w:val="28"/>
          <w:lang w:eastAsia="ru-RU"/>
        </w:rPr>
        <w:t>На территории р.п.Елань зарегистрировано 0,3 тыс. безработных, что составляет более 3% от трудоспособного населения. В настоящее время число занятых в экономике поселка составляет 7,2 тыс. чел. На расчетный срок предполагается увеличение занятых до 8 тыс. чел. за счет организации новых рабочих мест.</w:t>
      </w:r>
    </w:p>
    <w:p w:rsidR="00D24EDD" w:rsidRPr="00915063" w:rsidRDefault="00D24EDD" w:rsidP="00915063">
      <w:pPr>
        <w:suppressAutoHyphens w:val="0"/>
        <w:spacing w:line="276" w:lineRule="auto"/>
        <w:ind w:firstLine="567"/>
        <w:jc w:val="both"/>
        <w:rPr>
          <w:sz w:val="26"/>
          <w:szCs w:val="28"/>
          <w:lang w:eastAsia="ru-RU"/>
        </w:rPr>
      </w:pPr>
      <w:r w:rsidRPr="00915063">
        <w:rPr>
          <w:sz w:val="26"/>
          <w:szCs w:val="28"/>
          <w:lang w:eastAsia="ru-RU"/>
        </w:rPr>
        <w:t>Для обеспечения населения рабочими местами и поддержки молодежи требуется развитие новых и реконструкция существующих промышленных и агропромышленных предприятий, необходима региональная поддержка экономики р.п. Елань. Социальные выплаты не могут исправить демографическую ситуацию. Для сохранения численности населения и некоторого роста в перспективе необходимо обеспечение трудоспособного населения рабочими местами на рентабельных производствах. Социально-направленная политика позволит восстановить утерянную численность населения и к 2031 году составит 16 тыс. человек.  А к отдаленной перспективе должно быть увеличение до 17 тыс. и более жителей.</w:t>
      </w:r>
    </w:p>
    <w:p w:rsidR="00D24EDD" w:rsidRDefault="00D24EDD" w:rsidP="00915063">
      <w:pPr>
        <w:suppressAutoHyphens w:val="0"/>
        <w:spacing w:line="276" w:lineRule="auto"/>
        <w:ind w:firstLine="567"/>
        <w:jc w:val="both"/>
        <w:rPr>
          <w:sz w:val="26"/>
          <w:szCs w:val="28"/>
          <w:lang w:eastAsia="ru-RU"/>
        </w:rPr>
      </w:pPr>
      <w:r w:rsidRPr="00915063">
        <w:rPr>
          <w:b/>
          <w:sz w:val="26"/>
          <w:szCs w:val="28"/>
          <w:lang w:eastAsia="ru-RU"/>
        </w:rPr>
        <w:t xml:space="preserve">Демографический прогноз. </w:t>
      </w:r>
      <w:r w:rsidRPr="00915063">
        <w:rPr>
          <w:sz w:val="26"/>
          <w:szCs w:val="28"/>
          <w:lang w:eastAsia="ru-RU"/>
        </w:rPr>
        <w:t>Из расчета сохранения и незначительного роста численности населения в пределах 0,2 %- 0,3 % в год, на первую очередь к 2015 г. население рабочего поселка  Елань должно составить 15 тыс. человек. Современная возрастная структура населения поселка показывает, что перспективы на значительное увеличение численности населения отсутствует. Доля пенсионеров превышает долю детей  на 9,6%. Численность пенсионеров превышает 3,6 тыс. человек, что составляет почти 25,0% от общей численности населения (табл. 5).</w:t>
      </w:r>
    </w:p>
    <w:p w:rsidR="002D3C5E" w:rsidRDefault="002D3C5E" w:rsidP="00915063">
      <w:pPr>
        <w:suppressAutoHyphens w:val="0"/>
        <w:spacing w:line="276" w:lineRule="auto"/>
        <w:ind w:firstLine="567"/>
        <w:jc w:val="both"/>
        <w:rPr>
          <w:sz w:val="26"/>
          <w:szCs w:val="28"/>
          <w:lang w:eastAsia="ru-RU"/>
        </w:rPr>
      </w:pPr>
    </w:p>
    <w:p w:rsidR="002D3C5E" w:rsidRDefault="002D3C5E" w:rsidP="00915063">
      <w:pPr>
        <w:suppressAutoHyphens w:val="0"/>
        <w:spacing w:line="276" w:lineRule="auto"/>
        <w:ind w:firstLine="567"/>
        <w:jc w:val="both"/>
        <w:rPr>
          <w:sz w:val="26"/>
          <w:szCs w:val="28"/>
          <w:lang w:eastAsia="ru-RU"/>
        </w:rPr>
      </w:pPr>
    </w:p>
    <w:p w:rsidR="002D3C5E" w:rsidRPr="00915063" w:rsidRDefault="002D3C5E" w:rsidP="00915063">
      <w:pPr>
        <w:suppressAutoHyphens w:val="0"/>
        <w:spacing w:line="276" w:lineRule="auto"/>
        <w:ind w:firstLine="567"/>
        <w:jc w:val="both"/>
        <w:rPr>
          <w:sz w:val="26"/>
          <w:szCs w:val="28"/>
          <w:lang w:eastAsia="ru-RU"/>
        </w:rPr>
      </w:pPr>
    </w:p>
    <w:p w:rsidR="00D24EDD" w:rsidRPr="00915063" w:rsidRDefault="00D24EDD" w:rsidP="00915063">
      <w:pPr>
        <w:suppressAutoHyphens w:val="0"/>
        <w:spacing w:line="276" w:lineRule="auto"/>
        <w:ind w:left="142" w:right="425" w:firstLine="567"/>
        <w:jc w:val="right"/>
        <w:rPr>
          <w:sz w:val="22"/>
          <w:szCs w:val="24"/>
          <w:lang w:eastAsia="ru-RU"/>
        </w:rPr>
      </w:pPr>
      <w:r w:rsidRPr="00915063">
        <w:rPr>
          <w:sz w:val="22"/>
          <w:szCs w:val="24"/>
          <w:lang w:eastAsia="ru-RU"/>
        </w:rPr>
        <w:t>Таблица 5</w:t>
      </w:r>
    </w:p>
    <w:p w:rsidR="00D24EDD" w:rsidRPr="00915063" w:rsidRDefault="00D24EDD" w:rsidP="00915063">
      <w:pPr>
        <w:suppressAutoHyphens w:val="0"/>
        <w:spacing w:line="276" w:lineRule="auto"/>
        <w:ind w:right="425"/>
        <w:jc w:val="center"/>
        <w:rPr>
          <w:b/>
          <w:sz w:val="26"/>
          <w:szCs w:val="28"/>
          <w:lang w:eastAsia="ru-RU"/>
        </w:rPr>
      </w:pPr>
      <w:r w:rsidRPr="00915063">
        <w:rPr>
          <w:b/>
          <w:sz w:val="26"/>
          <w:szCs w:val="28"/>
          <w:lang w:eastAsia="ru-RU"/>
        </w:rPr>
        <w:t>Перспективная численность населения р.п. Елань на расчетный срок</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894"/>
        <w:gridCol w:w="851"/>
        <w:gridCol w:w="993"/>
        <w:gridCol w:w="992"/>
        <w:gridCol w:w="1276"/>
        <w:gridCol w:w="992"/>
      </w:tblGrid>
      <w:tr w:rsidR="00D24EDD" w:rsidRPr="00915063" w:rsidTr="00BE0334">
        <w:tc>
          <w:tcPr>
            <w:tcW w:w="4077" w:type="dxa"/>
            <w:vMerge w:val="restart"/>
            <w:vAlign w:val="center"/>
          </w:tcPr>
          <w:p w:rsidR="00D24EDD" w:rsidRPr="00915063" w:rsidRDefault="00D24EDD" w:rsidP="00915063">
            <w:pPr>
              <w:tabs>
                <w:tab w:val="left" w:pos="1560"/>
              </w:tabs>
              <w:suppressAutoHyphens w:val="0"/>
              <w:spacing w:line="276" w:lineRule="auto"/>
              <w:ind w:left="142" w:right="274"/>
              <w:jc w:val="center"/>
              <w:rPr>
                <w:sz w:val="18"/>
                <w:lang w:eastAsia="ru-RU"/>
              </w:rPr>
            </w:pPr>
            <w:r w:rsidRPr="00915063">
              <w:rPr>
                <w:sz w:val="18"/>
                <w:lang w:eastAsia="ru-RU"/>
              </w:rPr>
              <w:t>Наименование показателей</w:t>
            </w:r>
          </w:p>
        </w:tc>
        <w:tc>
          <w:tcPr>
            <w:tcW w:w="1745" w:type="dxa"/>
            <w:gridSpan w:val="2"/>
            <w:vAlign w:val="center"/>
          </w:tcPr>
          <w:p w:rsidR="00D24EDD" w:rsidRPr="00915063" w:rsidRDefault="00D24EDD" w:rsidP="00915063">
            <w:pPr>
              <w:tabs>
                <w:tab w:val="left" w:pos="1560"/>
              </w:tabs>
              <w:suppressAutoHyphens w:val="0"/>
              <w:spacing w:line="276" w:lineRule="auto"/>
              <w:ind w:left="142" w:right="274"/>
              <w:jc w:val="center"/>
              <w:rPr>
                <w:sz w:val="18"/>
                <w:lang w:eastAsia="ru-RU"/>
              </w:rPr>
            </w:pPr>
            <w:r w:rsidRPr="00915063">
              <w:rPr>
                <w:sz w:val="18"/>
                <w:lang w:eastAsia="ru-RU"/>
              </w:rPr>
              <w:t>Современное состояние</w:t>
            </w:r>
          </w:p>
        </w:tc>
        <w:tc>
          <w:tcPr>
            <w:tcW w:w="4253" w:type="dxa"/>
            <w:gridSpan w:val="4"/>
            <w:vAlign w:val="center"/>
          </w:tcPr>
          <w:p w:rsidR="00D24EDD" w:rsidRPr="00915063" w:rsidRDefault="00D24EDD" w:rsidP="00915063">
            <w:pPr>
              <w:tabs>
                <w:tab w:val="left" w:pos="1560"/>
              </w:tabs>
              <w:suppressAutoHyphens w:val="0"/>
              <w:spacing w:line="276" w:lineRule="auto"/>
              <w:ind w:left="142" w:right="274"/>
              <w:jc w:val="center"/>
              <w:rPr>
                <w:sz w:val="18"/>
                <w:lang w:eastAsia="ru-RU"/>
              </w:rPr>
            </w:pPr>
            <w:r w:rsidRPr="00915063">
              <w:rPr>
                <w:sz w:val="18"/>
                <w:lang w:eastAsia="ru-RU"/>
              </w:rPr>
              <w:t>Перспектива</w:t>
            </w:r>
          </w:p>
        </w:tc>
      </w:tr>
      <w:tr w:rsidR="00D24EDD" w:rsidRPr="00915063" w:rsidTr="00BE0334">
        <w:tc>
          <w:tcPr>
            <w:tcW w:w="4077" w:type="dxa"/>
            <w:vMerge/>
            <w:vAlign w:val="center"/>
          </w:tcPr>
          <w:p w:rsidR="00D24EDD" w:rsidRPr="00915063" w:rsidRDefault="00D24EDD" w:rsidP="00915063">
            <w:pPr>
              <w:tabs>
                <w:tab w:val="left" w:pos="1560"/>
              </w:tabs>
              <w:suppressAutoHyphens w:val="0"/>
              <w:spacing w:line="276" w:lineRule="auto"/>
              <w:ind w:left="142" w:right="274"/>
              <w:jc w:val="center"/>
              <w:rPr>
                <w:sz w:val="18"/>
                <w:lang w:eastAsia="ru-RU"/>
              </w:rPr>
            </w:pPr>
          </w:p>
        </w:tc>
        <w:tc>
          <w:tcPr>
            <w:tcW w:w="1745" w:type="dxa"/>
            <w:gridSpan w:val="2"/>
            <w:vAlign w:val="center"/>
          </w:tcPr>
          <w:p w:rsidR="00D24EDD" w:rsidRPr="00915063" w:rsidRDefault="00D24EDD" w:rsidP="00915063">
            <w:pPr>
              <w:tabs>
                <w:tab w:val="left" w:pos="1560"/>
              </w:tabs>
              <w:suppressAutoHyphens w:val="0"/>
              <w:spacing w:line="276" w:lineRule="auto"/>
              <w:ind w:left="142" w:right="274"/>
              <w:jc w:val="center"/>
              <w:rPr>
                <w:sz w:val="18"/>
                <w:lang w:eastAsia="ru-RU"/>
              </w:rPr>
            </w:pPr>
            <w:r w:rsidRPr="00915063">
              <w:rPr>
                <w:sz w:val="18"/>
                <w:lang w:eastAsia="ru-RU"/>
              </w:rPr>
              <w:t>2010 г.</w:t>
            </w:r>
          </w:p>
        </w:tc>
        <w:tc>
          <w:tcPr>
            <w:tcW w:w="1985" w:type="dxa"/>
            <w:gridSpan w:val="2"/>
            <w:vAlign w:val="center"/>
          </w:tcPr>
          <w:p w:rsidR="00D24EDD" w:rsidRPr="00915063" w:rsidRDefault="00D24EDD" w:rsidP="00915063">
            <w:pPr>
              <w:tabs>
                <w:tab w:val="left" w:pos="1560"/>
              </w:tabs>
              <w:suppressAutoHyphens w:val="0"/>
              <w:spacing w:line="276" w:lineRule="auto"/>
              <w:ind w:left="142" w:right="274"/>
              <w:jc w:val="center"/>
              <w:rPr>
                <w:sz w:val="18"/>
                <w:lang w:eastAsia="ru-RU"/>
              </w:rPr>
            </w:pPr>
            <w:r w:rsidRPr="00915063">
              <w:rPr>
                <w:sz w:val="18"/>
                <w:lang w:eastAsia="ru-RU"/>
              </w:rPr>
              <w:t>2015 г. – первая очередь</w:t>
            </w:r>
          </w:p>
        </w:tc>
        <w:tc>
          <w:tcPr>
            <w:tcW w:w="2268" w:type="dxa"/>
            <w:gridSpan w:val="2"/>
            <w:vAlign w:val="center"/>
          </w:tcPr>
          <w:p w:rsidR="00D24EDD" w:rsidRPr="00915063" w:rsidRDefault="00D24EDD" w:rsidP="00915063">
            <w:pPr>
              <w:tabs>
                <w:tab w:val="left" w:pos="1560"/>
              </w:tabs>
              <w:suppressAutoHyphens w:val="0"/>
              <w:spacing w:line="276" w:lineRule="auto"/>
              <w:ind w:left="142" w:right="274"/>
              <w:jc w:val="center"/>
              <w:rPr>
                <w:sz w:val="18"/>
                <w:lang w:eastAsia="ru-RU"/>
              </w:rPr>
            </w:pPr>
            <w:r w:rsidRPr="00915063">
              <w:rPr>
                <w:sz w:val="18"/>
                <w:lang w:eastAsia="ru-RU"/>
              </w:rPr>
              <w:t>2031 г.- отдаленная перспектива</w:t>
            </w:r>
          </w:p>
        </w:tc>
      </w:tr>
      <w:tr w:rsidR="00D24EDD" w:rsidRPr="00915063" w:rsidTr="00BE0334">
        <w:tc>
          <w:tcPr>
            <w:tcW w:w="4077" w:type="dxa"/>
            <w:vMerge/>
            <w:vAlign w:val="center"/>
          </w:tcPr>
          <w:p w:rsidR="00D24EDD" w:rsidRPr="00915063" w:rsidRDefault="00D24EDD" w:rsidP="00915063">
            <w:pPr>
              <w:tabs>
                <w:tab w:val="left" w:pos="1560"/>
              </w:tabs>
              <w:suppressAutoHyphens w:val="0"/>
              <w:spacing w:line="276" w:lineRule="auto"/>
              <w:ind w:left="142" w:right="274"/>
              <w:jc w:val="center"/>
              <w:rPr>
                <w:sz w:val="18"/>
                <w:lang w:eastAsia="ru-RU"/>
              </w:rPr>
            </w:pPr>
          </w:p>
        </w:tc>
        <w:tc>
          <w:tcPr>
            <w:tcW w:w="894" w:type="dxa"/>
            <w:vAlign w:val="center"/>
          </w:tcPr>
          <w:p w:rsidR="00D24EDD" w:rsidRPr="00915063" w:rsidRDefault="00D24EDD" w:rsidP="00915063">
            <w:pPr>
              <w:tabs>
                <w:tab w:val="left" w:pos="1560"/>
              </w:tabs>
              <w:suppressAutoHyphens w:val="0"/>
              <w:spacing w:line="276" w:lineRule="auto"/>
              <w:ind w:left="142" w:right="33"/>
              <w:jc w:val="center"/>
              <w:rPr>
                <w:sz w:val="18"/>
                <w:lang w:eastAsia="ru-RU"/>
              </w:rPr>
            </w:pPr>
            <w:r w:rsidRPr="00915063">
              <w:rPr>
                <w:sz w:val="18"/>
                <w:lang w:eastAsia="ru-RU"/>
              </w:rPr>
              <w:t>тыс. чел.</w:t>
            </w:r>
          </w:p>
        </w:tc>
        <w:tc>
          <w:tcPr>
            <w:tcW w:w="851" w:type="dxa"/>
            <w:vAlign w:val="center"/>
          </w:tcPr>
          <w:p w:rsidR="00D24EDD" w:rsidRPr="00915063" w:rsidRDefault="00D24EDD" w:rsidP="00915063">
            <w:pPr>
              <w:tabs>
                <w:tab w:val="left" w:pos="1560"/>
              </w:tabs>
              <w:suppressAutoHyphens w:val="0"/>
              <w:spacing w:line="276" w:lineRule="auto"/>
              <w:ind w:left="142" w:right="56"/>
              <w:jc w:val="center"/>
              <w:rPr>
                <w:sz w:val="18"/>
                <w:lang w:eastAsia="ru-RU"/>
              </w:rPr>
            </w:pPr>
            <w:r w:rsidRPr="00915063">
              <w:rPr>
                <w:sz w:val="18"/>
                <w:lang w:eastAsia="ru-RU"/>
              </w:rPr>
              <w:t>%</w:t>
            </w:r>
          </w:p>
        </w:tc>
        <w:tc>
          <w:tcPr>
            <w:tcW w:w="993" w:type="dxa"/>
            <w:vAlign w:val="center"/>
          </w:tcPr>
          <w:p w:rsidR="00D24EDD" w:rsidRPr="00915063" w:rsidRDefault="00D24EDD" w:rsidP="00915063">
            <w:pPr>
              <w:tabs>
                <w:tab w:val="left" w:pos="1560"/>
              </w:tabs>
              <w:suppressAutoHyphens w:val="0"/>
              <w:spacing w:line="276" w:lineRule="auto"/>
              <w:ind w:left="142" w:right="154"/>
              <w:jc w:val="center"/>
              <w:rPr>
                <w:sz w:val="18"/>
                <w:lang w:eastAsia="ru-RU"/>
              </w:rPr>
            </w:pPr>
            <w:r w:rsidRPr="00915063">
              <w:rPr>
                <w:sz w:val="18"/>
                <w:lang w:eastAsia="ru-RU"/>
              </w:rPr>
              <w:t>тыс. чел.</w:t>
            </w:r>
          </w:p>
        </w:tc>
        <w:tc>
          <w:tcPr>
            <w:tcW w:w="992" w:type="dxa"/>
            <w:vAlign w:val="center"/>
          </w:tcPr>
          <w:p w:rsidR="00D24EDD" w:rsidRPr="00915063" w:rsidRDefault="00D24EDD" w:rsidP="00915063">
            <w:pPr>
              <w:tabs>
                <w:tab w:val="left" w:pos="1560"/>
              </w:tabs>
              <w:suppressAutoHyphens w:val="0"/>
              <w:spacing w:line="276" w:lineRule="auto"/>
              <w:ind w:left="142" w:right="109"/>
              <w:jc w:val="center"/>
              <w:rPr>
                <w:sz w:val="18"/>
                <w:lang w:eastAsia="ru-RU"/>
              </w:rPr>
            </w:pPr>
            <w:r w:rsidRPr="00915063">
              <w:rPr>
                <w:sz w:val="18"/>
                <w:lang w:eastAsia="ru-RU"/>
              </w:rPr>
              <w:t>%</w:t>
            </w:r>
          </w:p>
        </w:tc>
        <w:tc>
          <w:tcPr>
            <w:tcW w:w="1276" w:type="dxa"/>
            <w:vAlign w:val="center"/>
          </w:tcPr>
          <w:p w:rsidR="00D24EDD" w:rsidRPr="00915063" w:rsidRDefault="00D24EDD" w:rsidP="00915063">
            <w:pPr>
              <w:tabs>
                <w:tab w:val="left" w:pos="613"/>
                <w:tab w:val="left" w:pos="1560"/>
              </w:tabs>
              <w:suppressAutoHyphens w:val="0"/>
              <w:spacing w:line="276" w:lineRule="auto"/>
              <w:ind w:left="142" w:right="-22"/>
              <w:jc w:val="center"/>
              <w:rPr>
                <w:sz w:val="18"/>
                <w:lang w:eastAsia="ru-RU"/>
              </w:rPr>
            </w:pPr>
            <w:r w:rsidRPr="00915063">
              <w:rPr>
                <w:sz w:val="18"/>
                <w:lang w:eastAsia="ru-RU"/>
              </w:rPr>
              <w:t>тыс. чел.</w:t>
            </w:r>
          </w:p>
        </w:tc>
        <w:tc>
          <w:tcPr>
            <w:tcW w:w="992" w:type="dxa"/>
            <w:vAlign w:val="center"/>
          </w:tcPr>
          <w:p w:rsidR="00D24EDD" w:rsidRPr="00915063" w:rsidRDefault="00D24EDD" w:rsidP="00915063">
            <w:pPr>
              <w:tabs>
                <w:tab w:val="left" w:pos="1560"/>
              </w:tabs>
              <w:suppressAutoHyphens w:val="0"/>
              <w:spacing w:line="276" w:lineRule="auto"/>
              <w:ind w:left="142" w:right="76"/>
              <w:jc w:val="center"/>
              <w:rPr>
                <w:sz w:val="18"/>
                <w:lang w:eastAsia="ru-RU"/>
              </w:rPr>
            </w:pPr>
            <w:r w:rsidRPr="00915063">
              <w:rPr>
                <w:sz w:val="18"/>
                <w:lang w:eastAsia="ru-RU"/>
              </w:rPr>
              <w:t>%</w:t>
            </w:r>
          </w:p>
        </w:tc>
      </w:tr>
      <w:tr w:rsidR="00D24EDD" w:rsidRPr="00915063" w:rsidTr="00BE0334">
        <w:trPr>
          <w:trHeight w:val="57"/>
        </w:trPr>
        <w:tc>
          <w:tcPr>
            <w:tcW w:w="4077" w:type="dxa"/>
            <w:vAlign w:val="center"/>
          </w:tcPr>
          <w:p w:rsidR="00D24EDD" w:rsidRPr="00915063" w:rsidRDefault="00D24EDD" w:rsidP="00915063">
            <w:pPr>
              <w:tabs>
                <w:tab w:val="left" w:pos="1560"/>
              </w:tabs>
              <w:suppressAutoHyphens w:val="0"/>
              <w:spacing w:line="276" w:lineRule="auto"/>
              <w:ind w:left="142" w:right="274"/>
              <w:jc w:val="center"/>
              <w:rPr>
                <w:sz w:val="16"/>
                <w:lang w:eastAsia="ru-RU"/>
              </w:rPr>
            </w:pPr>
            <w:r w:rsidRPr="00915063">
              <w:rPr>
                <w:sz w:val="16"/>
                <w:lang w:eastAsia="ru-RU"/>
              </w:rPr>
              <w:t>1</w:t>
            </w:r>
          </w:p>
        </w:tc>
        <w:tc>
          <w:tcPr>
            <w:tcW w:w="894" w:type="dxa"/>
            <w:vAlign w:val="center"/>
          </w:tcPr>
          <w:p w:rsidR="00D24EDD" w:rsidRPr="00915063" w:rsidRDefault="00D24EDD" w:rsidP="00915063">
            <w:pPr>
              <w:tabs>
                <w:tab w:val="left" w:pos="1560"/>
              </w:tabs>
              <w:suppressAutoHyphens w:val="0"/>
              <w:spacing w:line="276" w:lineRule="auto"/>
              <w:ind w:left="142" w:right="33"/>
              <w:jc w:val="center"/>
              <w:rPr>
                <w:sz w:val="16"/>
                <w:lang w:eastAsia="ru-RU"/>
              </w:rPr>
            </w:pPr>
            <w:r w:rsidRPr="00915063">
              <w:rPr>
                <w:sz w:val="16"/>
                <w:lang w:eastAsia="ru-RU"/>
              </w:rPr>
              <w:t>2</w:t>
            </w:r>
          </w:p>
        </w:tc>
        <w:tc>
          <w:tcPr>
            <w:tcW w:w="851" w:type="dxa"/>
            <w:vAlign w:val="center"/>
          </w:tcPr>
          <w:p w:rsidR="00D24EDD" w:rsidRPr="00915063" w:rsidRDefault="00D24EDD" w:rsidP="00915063">
            <w:pPr>
              <w:tabs>
                <w:tab w:val="left" w:pos="1560"/>
              </w:tabs>
              <w:suppressAutoHyphens w:val="0"/>
              <w:spacing w:line="276" w:lineRule="auto"/>
              <w:ind w:left="142" w:right="56"/>
              <w:jc w:val="center"/>
              <w:rPr>
                <w:sz w:val="16"/>
                <w:lang w:eastAsia="ru-RU"/>
              </w:rPr>
            </w:pPr>
            <w:r w:rsidRPr="00915063">
              <w:rPr>
                <w:sz w:val="16"/>
                <w:lang w:eastAsia="ru-RU"/>
              </w:rPr>
              <w:t>3</w:t>
            </w:r>
          </w:p>
        </w:tc>
        <w:tc>
          <w:tcPr>
            <w:tcW w:w="993" w:type="dxa"/>
            <w:vAlign w:val="center"/>
          </w:tcPr>
          <w:p w:rsidR="00D24EDD" w:rsidRPr="00915063" w:rsidRDefault="00D24EDD" w:rsidP="00915063">
            <w:pPr>
              <w:tabs>
                <w:tab w:val="left" w:pos="1560"/>
              </w:tabs>
              <w:suppressAutoHyphens w:val="0"/>
              <w:spacing w:line="276" w:lineRule="auto"/>
              <w:ind w:left="142" w:right="154"/>
              <w:jc w:val="center"/>
              <w:rPr>
                <w:sz w:val="16"/>
                <w:lang w:eastAsia="ru-RU"/>
              </w:rPr>
            </w:pPr>
            <w:r w:rsidRPr="00915063">
              <w:rPr>
                <w:sz w:val="16"/>
                <w:lang w:eastAsia="ru-RU"/>
              </w:rPr>
              <w:t>4</w:t>
            </w:r>
          </w:p>
        </w:tc>
        <w:tc>
          <w:tcPr>
            <w:tcW w:w="992" w:type="dxa"/>
            <w:vAlign w:val="center"/>
          </w:tcPr>
          <w:p w:rsidR="00D24EDD" w:rsidRPr="00915063" w:rsidRDefault="00D24EDD" w:rsidP="00915063">
            <w:pPr>
              <w:tabs>
                <w:tab w:val="left" w:pos="1560"/>
              </w:tabs>
              <w:suppressAutoHyphens w:val="0"/>
              <w:spacing w:line="276" w:lineRule="auto"/>
              <w:ind w:left="142" w:right="109"/>
              <w:jc w:val="center"/>
              <w:rPr>
                <w:sz w:val="16"/>
                <w:lang w:eastAsia="ru-RU"/>
              </w:rPr>
            </w:pPr>
            <w:r w:rsidRPr="00915063">
              <w:rPr>
                <w:sz w:val="16"/>
                <w:lang w:eastAsia="ru-RU"/>
              </w:rPr>
              <w:t>5</w:t>
            </w:r>
          </w:p>
        </w:tc>
        <w:tc>
          <w:tcPr>
            <w:tcW w:w="1276" w:type="dxa"/>
            <w:vAlign w:val="center"/>
          </w:tcPr>
          <w:p w:rsidR="00D24EDD" w:rsidRPr="00915063" w:rsidRDefault="00D24EDD" w:rsidP="00915063">
            <w:pPr>
              <w:tabs>
                <w:tab w:val="left" w:pos="613"/>
                <w:tab w:val="left" w:pos="1560"/>
              </w:tabs>
              <w:suppressAutoHyphens w:val="0"/>
              <w:spacing w:line="276" w:lineRule="auto"/>
              <w:ind w:left="142" w:right="274"/>
              <w:jc w:val="center"/>
              <w:rPr>
                <w:sz w:val="16"/>
                <w:lang w:eastAsia="ru-RU"/>
              </w:rPr>
            </w:pPr>
            <w:r w:rsidRPr="00915063">
              <w:rPr>
                <w:sz w:val="16"/>
                <w:lang w:eastAsia="ru-RU"/>
              </w:rPr>
              <w:t>8</w:t>
            </w:r>
          </w:p>
        </w:tc>
        <w:tc>
          <w:tcPr>
            <w:tcW w:w="992" w:type="dxa"/>
            <w:vAlign w:val="center"/>
          </w:tcPr>
          <w:p w:rsidR="00D24EDD" w:rsidRPr="00915063" w:rsidRDefault="00D24EDD" w:rsidP="00915063">
            <w:pPr>
              <w:tabs>
                <w:tab w:val="left" w:pos="1560"/>
              </w:tabs>
              <w:suppressAutoHyphens w:val="0"/>
              <w:spacing w:line="276" w:lineRule="auto"/>
              <w:ind w:left="142" w:right="76"/>
              <w:jc w:val="center"/>
              <w:rPr>
                <w:sz w:val="16"/>
                <w:lang w:eastAsia="ru-RU"/>
              </w:rPr>
            </w:pPr>
            <w:r w:rsidRPr="00915063">
              <w:rPr>
                <w:sz w:val="16"/>
                <w:lang w:eastAsia="ru-RU"/>
              </w:rPr>
              <w:t>9</w:t>
            </w:r>
          </w:p>
        </w:tc>
      </w:tr>
      <w:tr w:rsidR="00D24EDD" w:rsidRPr="00915063" w:rsidTr="00BE0334">
        <w:tc>
          <w:tcPr>
            <w:tcW w:w="4077" w:type="dxa"/>
            <w:vAlign w:val="center"/>
          </w:tcPr>
          <w:p w:rsidR="00D24EDD" w:rsidRPr="00915063" w:rsidRDefault="00D24EDD" w:rsidP="00915063">
            <w:pPr>
              <w:tabs>
                <w:tab w:val="left" w:pos="1560"/>
              </w:tabs>
              <w:suppressAutoHyphens w:val="0"/>
              <w:spacing w:line="276" w:lineRule="auto"/>
              <w:ind w:left="142" w:right="274"/>
              <w:jc w:val="both"/>
              <w:rPr>
                <w:szCs w:val="22"/>
                <w:lang w:eastAsia="ru-RU"/>
              </w:rPr>
            </w:pPr>
            <w:r w:rsidRPr="00915063">
              <w:rPr>
                <w:szCs w:val="22"/>
                <w:lang w:eastAsia="ru-RU"/>
              </w:rPr>
              <w:t>Общая численность, тыс. чел.</w:t>
            </w:r>
          </w:p>
        </w:tc>
        <w:tc>
          <w:tcPr>
            <w:tcW w:w="894" w:type="dxa"/>
            <w:vAlign w:val="center"/>
          </w:tcPr>
          <w:p w:rsidR="00D24EDD" w:rsidRPr="00915063" w:rsidRDefault="00D24EDD" w:rsidP="00915063">
            <w:pPr>
              <w:tabs>
                <w:tab w:val="left" w:pos="1560"/>
              </w:tabs>
              <w:suppressAutoHyphens w:val="0"/>
              <w:spacing w:line="276" w:lineRule="auto"/>
              <w:ind w:left="142" w:right="33"/>
              <w:jc w:val="both"/>
              <w:rPr>
                <w:szCs w:val="22"/>
                <w:lang w:eastAsia="ru-RU"/>
              </w:rPr>
            </w:pPr>
            <w:r w:rsidRPr="00915063">
              <w:rPr>
                <w:szCs w:val="22"/>
                <w:lang w:eastAsia="ru-RU"/>
              </w:rPr>
              <w:t>14,94</w:t>
            </w:r>
          </w:p>
        </w:tc>
        <w:tc>
          <w:tcPr>
            <w:tcW w:w="851" w:type="dxa"/>
            <w:vAlign w:val="center"/>
          </w:tcPr>
          <w:p w:rsidR="00D24EDD" w:rsidRPr="00915063" w:rsidRDefault="00D24EDD" w:rsidP="00BE0334">
            <w:pPr>
              <w:tabs>
                <w:tab w:val="left" w:pos="1560"/>
              </w:tabs>
              <w:suppressAutoHyphens w:val="0"/>
              <w:spacing w:line="276" w:lineRule="auto"/>
              <w:ind w:left="-108" w:right="-108"/>
              <w:jc w:val="center"/>
              <w:rPr>
                <w:szCs w:val="22"/>
                <w:lang w:eastAsia="ru-RU"/>
              </w:rPr>
            </w:pPr>
            <w:r w:rsidRPr="00915063">
              <w:rPr>
                <w:szCs w:val="22"/>
                <w:lang w:eastAsia="ru-RU"/>
              </w:rPr>
              <w:t>100,0</w:t>
            </w:r>
          </w:p>
        </w:tc>
        <w:tc>
          <w:tcPr>
            <w:tcW w:w="993" w:type="dxa"/>
            <w:vAlign w:val="center"/>
          </w:tcPr>
          <w:p w:rsidR="00D24EDD" w:rsidRPr="00915063" w:rsidRDefault="00D24EDD" w:rsidP="00915063">
            <w:pPr>
              <w:tabs>
                <w:tab w:val="left" w:pos="613"/>
                <w:tab w:val="left" w:pos="1560"/>
              </w:tabs>
              <w:suppressAutoHyphens w:val="0"/>
              <w:spacing w:line="276" w:lineRule="auto"/>
              <w:ind w:left="142" w:right="-22"/>
              <w:jc w:val="both"/>
              <w:rPr>
                <w:szCs w:val="22"/>
                <w:lang w:eastAsia="ru-RU"/>
              </w:rPr>
            </w:pPr>
            <w:r w:rsidRPr="00915063">
              <w:rPr>
                <w:szCs w:val="22"/>
                <w:lang w:eastAsia="ru-RU"/>
              </w:rPr>
              <w:t>15,00</w:t>
            </w:r>
          </w:p>
        </w:tc>
        <w:tc>
          <w:tcPr>
            <w:tcW w:w="992" w:type="dxa"/>
            <w:vAlign w:val="center"/>
          </w:tcPr>
          <w:p w:rsidR="00D24EDD" w:rsidRPr="00915063" w:rsidRDefault="00D24EDD" w:rsidP="00915063">
            <w:pPr>
              <w:tabs>
                <w:tab w:val="left" w:pos="1560"/>
              </w:tabs>
              <w:suppressAutoHyphens w:val="0"/>
              <w:spacing w:line="276" w:lineRule="auto"/>
              <w:ind w:right="109" w:firstLine="11"/>
              <w:jc w:val="both"/>
              <w:rPr>
                <w:szCs w:val="22"/>
                <w:lang w:eastAsia="ru-RU"/>
              </w:rPr>
            </w:pPr>
            <w:r w:rsidRPr="00915063">
              <w:rPr>
                <w:szCs w:val="22"/>
                <w:lang w:eastAsia="ru-RU"/>
              </w:rPr>
              <w:t>100,0</w:t>
            </w:r>
          </w:p>
        </w:tc>
        <w:tc>
          <w:tcPr>
            <w:tcW w:w="1276" w:type="dxa"/>
            <w:vAlign w:val="center"/>
          </w:tcPr>
          <w:p w:rsidR="00D24EDD" w:rsidRPr="00915063" w:rsidRDefault="00D24EDD" w:rsidP="00915063">
            <w:pPr>
              <w:tabs>
                <w:tab w:val="left" w:pos="613"/>
                <w:tab w:val="left" w:pos="1560"/>
              </w:tabs>
              <w:suppressAutoHyphens w:val="0"/>
              <w:spacing w:line="276" w:lineRule="auto"/>
              <w:ind w:left="142" w:right="-22"/>
              <w:jc w:val="both"/>
              <w:rPr>
                <w:szCs w:val="22"/>
                <w:lang w:eastAsia="ru-RU"/>
              </w:rPr>
            </w:pPr>
            <w:r w:rsidRPr="00915063">
              <w:rPr>
                <w:szCs w:val="22"/>
                <w:lang w:eastAsia="ru-RU"/>
              </w:rPr>
              <w:t>16,00</w:t>
            </w:r>
          </w:p>
        </w:tc>
        <w:tc>
          <w:tcPr>
            <w:tcW w:w="992" w:type="dxa"/>
            <w:vAlign w:val="center"/>
          </w:tcPr>
          <w:p w:rsidR="00D24EDD" w:rsidRPr="00915063" w:rsidRDefault="00D24EDD" w:rsidP="00915063">
            <w:pPr>
              <w:tabs>
                <w:tab w:val="left" w:pos="1560"/>
              </w:tabs>
              <w:suppressAutoHyphens w:val="0"/>
              <w:spacing w:line="276" w:lineRule="auto"/>
              <w:ind w:right="76"/>
              <w:jc w:val="both"/>
              <w:rPr>
                <w:szCs w:val="22"/>
                <w:lang w:eastAsia="ru-RU"/>
              </w:rPr>
            </w:pPr>
            <w:r w:rsidRPr="00915063">
              <w:rPr>
                <w:szCs w:val="22"/>
                <w:lang w:eastAsia="ru-RU"/>
              </w:rPr>
              <w:t>100,0</w:t>
            </w:r>
          </w:p>
        </w:tc>
      </w:tr>
      <w:tr w:rsidR="00D24EDD" w:rsidRPr="00915063" w:rsidTr="00BE0334">
        <w:tc>
          <w:tcPr>
            <w:tcW w:w="4077" w:type="dxa"/>
            <w:vAlign w:val="center"/>
          </w:tcPr>
          <w:p w:rsidR="00D24EDD" w:rsidRPr="00915063" w:rsidRDefault="00D24EDD" w:rsidP="00915063">
            <w:pPr>
              <w:tabs>
                <w:tab w:val="left" w:pos="1560"/>
              </w:tabs>
              <w:suppressAutoHyphens w:val="0"/>
              <w:spacing w:line="276" w:lineRule="auto"/>
              <w:ind w:left="142" w:right="274"/>
              <w:jc w:val="both"/>
              <w:rPr>
                <w:szCs w:val="22"/>
                <w:lang w:eastAsia="ru-RU"/>
              </w:rPr>
            </w:pPr>
            <w:r w:rsidRPr="00915063">
              <w:rPr>
                <w:szCs w:val="22"/>
                <w:lang w:eastAsia="ru-RU"/>
              </w:rPr>
              <w:t>В том числе:</w:t>
            </w:r>
          </w:p>
        </w:tc>
        <w:tc>
          <w:tcPr>
            <w:tcW w:w="894" w:type="dxa"/>
            <w:vAlign w:val="center"/>
          </w:tcPr>
          <w:p w:rsidR="00D24EDD" w:rsidRPr="00915063" w:rsidRDefault="00D24EDD" w:rsidP="00915063">
            <w:pPr>
              <w:tabs>
                <w:tab w:val="left" w:pos="1560"/>
              </w:tabs>
              <w:suppressAutoHyphens w:val="0"/>
              <w:spacing w:line="276" w:lineRule="auto"/>
              <w:ind w:left="142" w:right="33"/>
              <w:jc w:val="both"/>
              <w:rPr>
                <w:szCs w:val="22"/>
                <w:lang w:eastAsia="ru-RU"/>
              </w:rPr>
            </w:pPr>
          </w:p>
        </w:tc>
        <w:tc>
          <w:tcPr>
            <w:tcW w:w="851" w:type="dxa"/>
            <w:vAlign w:val="center"/>
          </w:tcPr>
          <w:p w:rsidR="00D24EDD" w:rsidRPr="00915063" w:rsidRDefault="00D24EDD" w:rsidP="00915063">
            <w:pPr>
              <w:tabs>
                <w:tab w:val="left" w:pos="1560"/>
              </w:tabs>
              <w:suppressAutoHyphens w:val="0"/>
              <w:spacing w:line="276" w:lineRule="auto"/>
              <w:ind w:left="142" w:right="56"/>
              <w:jc w:val="both"/>
              <w:rPr>
                <w:szCs w:val="22"/>
                <w:lang w:eastAsia="ru-RU"/>
              </w:rPr>
            </w:pPr>
          </w:p>
        </w:tc>
        <w:tc>
          <w:tcPr>
            <w:tcW w:w="993" w:type="dxa"/>
            <w:vAlign w:val="center"/>
          </w:tcPr>
          <w:p w:rsidR="00D24EDD" w:rsidRPr="00915063" w:rsidRDefault="00D24EDD" w:rsidP="00915063">
            <w:pPr>
              <w:tabs>
                <w:tab w:val="left" w:pos="613"/>
                <w:tab w:val="left" w:pos="1560"/>
              </w:tabs>
              <w:suppressAutoHyphens w:val="0"/>
              <w:spacing w:line="276" w:lineRule="auto"/>
              <w:ind w:left="142" w:right="274"/>
              <w:jc w:val="both"/>
              <w:rPr>
                <w:szCs w:val="22"/>
                <w:lang w:eastAsia="ru-RU"/>
              </w:rPr>
            </w:pPr>
          </w:p>
        </w:tc>
        <w:tc>
          <w:tcPr>
            <w:tcW w:w="992" w:type="dxa"/>
            <w:vAlign w:val="center"/>
          </w:tcPr>
          <w:p w:rsidR="00D24EDD" w:rsidRPr="00915063" w:rsidRDefault="00D24EDD" w:rsidP="00915063">
            <w:pPr>
              <w:tabs>
                <w:tab w:val="left" w:pos="1560"/>
              </w:tabs>
              <w:suppressAutoHyphens w:val="0"/>
              <w:spacing w:line="276" w:lineRule="auto"/>
              <w:ind w:left="142" w:right="109"/>
              <w:jc w:val="both"/>
              <w:rPr>
                <w:szCs w:val="22"/>
                <w:lang w:eastAsia="ru-RU"/>
              </w:rPr>
            </w:pPr>
          </w:p>
        </w:tc>
        <w:tc>
          <w:tcPr>
            <w:tcW w:w="1276" w:type="dxa"/>
            <w:vAlign w:val="center"/>
          </w:tcPr>
          <w:p w:rsidR="00D24EDD" w:rsidRPr="00915063" w:rsidRDefault="00D24EDD" w:rsidP="00915063">
            <w:pPr>
              <w:tabs>
                <w:tab w:val="left" w:pos="613"/>
                <w:tab w:val="left" w:pos="1560"/>
              </w:tabs>
              <w:suppressAutoHyphens w:val="0"/>
              <w:spacing w:line="276" w:lineRule="auto"/>
              <w:ind w:left="142" w:right="274"/>
              <w:jc w:val="both"/>
              <w:rPr>
                <w:szCs w:val="22"/>
                <w:lang w:eastAsia="ru-RU"/>
              </w:rPr>
            </w:pPr>
          </w:p>
        </w:tc>
        <w:tc>
          <w:tcPr>
            <w:tcW w:w="992" w:type="dxa"/>
            <w:vAlign w:val="center"/>
          </w:tcPr>
          <w:p w:rsidR="00D24EDD" w:rsidRPr="00915063" w:rsidRDefault="00D24EDD" w:rsidP="00915063">
            <w:pPr>
              <w:tabs>
                <w:tab w:val="left" w:pos="1560"/>
              </w:tabs>
              <w:suppressAutoHyphens w:val="0"/>
              <w:spacing w:line="276" w:lineRule="auto"/>
              <w:ind w:left="142" w:right="76"/>
              <w:jc w:val="both"/>
              <w:rPr>
                <w:szCs w:val="22"/>
                <w:lang w:eastAsia="ru-RU"/>
              </w:rPr>
            </w:pPr>
          </w:p>
        </w:tc>
      </w:tr>
      <w:tr w:rsidR="00D24EDD" w:rsidRPr="00915063" w:rsidTr="00BE0334">
        <w:tc>
          <w:tcPr>
            <w:tcW w:w="4077" w:type="dxa"/>
            <w:vAlign w:val="center"/>
          </w:tcPr>
          <w:p w:rsidR="00D24EDD" w:rsidRPr="00915063" w:rsidRDefault="00D24EDD" w:rsidP="00915063">
            <w:pPr>
              <w:tabs>
                <w:tab w:val="left" w:pos="1560"/>
              </w:tabs>
              <w:suppressAutoHyphens w:val="0"/>
              <w:spacing w:line="276" w:lineRule="auto"/>
              <w:ind w:left="142" w:right="274"/>
              <w:jc w:val="both"/>
              <w:rPr>
                <w:szCs w:val="22"/>
                <w:lang w:eastAsia="ru-RU"/>
              </w:rPr>
            </w:pPr>
            <w:r w:rsidRPr="00915063">
              <w:rPr>
                <w:szCs w:val="22"/>
                <w:lang w:eastAsia="ru-RU"/>
              </w:rPr>
              <w:t>- дети (0-15 лет)</w:t>
            </w:r>
          </w:p>
        </w:tc>
        <w:tc>
          <w:tcPr>
            <w:tcW w:w="894" w:type="dxa"/>
            <w:vAlign w:val="center"/>
          </w:tcPr>
          <w:p w:rsidR="00D24EDD" w:rsidRPr="00915063" w:rsidRDefault="00D24EDD" w:rsidP="00915063">
            <w:pPr>
              <w:tabs>
                <w:tab w:val="left" w:pos="1560"/>
              </w:tabs>
              <w:suppressAutoHyphens w:val="0"/>
              <w:spacing w:line="276" w:lineRule="auto"/>
              <w:ind w:left="142" w:right="33"/>
              <w:jc w:val="both"/>
              <w:rPr>
                <w:szCs w:val="22"/>
                <w:lang w:eastAsia="ru-RU"/>
              </w:rPr>
            </w:pPr>
            <w:r w:rsidRPr="00915063">
              <w:rPr>
                <w:szCs w:val="22"/>
                <w:lang w:eastAsia="ru-RU"/>
              </w:rPr>
              <w:t>2,255</w:t>
            </w:r>
          </w:p>
        </w:tc>
        <w:tc>
          <w:tcPr>
            <w:tcW w:w="851" w:type="dxa"/>
            <w:vAlign w:val="center"/>
          </w:tcPr>
          <w:p w:rsidR="00D24EDD" w:rsidRPr="00915063" w:rsidRDefault="00D24EDD" w:rsidP="00915063">
            <w:pPr>
              <w:tabs>
                <w:tab w:val="left" w:pos="1560"/>
              </w:tabs>
              <w:suppressAutoHyphens w:val="0"/>
              <w:spacing w:line="276" w:lineRule="auto"/>
              <w:ind w:left="142" w:right="56"/>
              <w:jc w:val="both"/>
              <w:rPr>
                <w:szCs w:val="22"/>
                <w:lang w:eastAsia="ru-RU"/>
              </w:rPr>
            </w:pPr>
            <w:r w:rsidRPr="00915063">
              <w:rPr>
                <w:szCs w:val="22"/>
                <w:lang w:eastAsia="ru-RU"/>
              </w:rPr>
              <w:t>15,1</w:t>
            </w:r>
          </w:p>
        </w:tc>
        <w:tc>
          <w:tcPr>
            <w:tcW w:w="993" w:type="dxa"/>
            <w:vAlign w:val="center"/>
          </w:tcPr>
          <w:p w:rsidR="00D24EDD" w:rsidRPr="00915063" w:rsidRDefault="00D24EDD" w:rsidP="00915063">
            <w:pPr>
              <w:tabs>
                <w:tab w:val="left" w:pos="613"/>
                <w:tab w:val="left" w:pos="1560"/>
              </w:tabs>
              <w:suppressAutoHyphens w:val="0"/>
              <w:spacing w:line="276" w:lineRule="auto"/>
              <w:ind w:left="46" w:right="119"/>
              <w:jc w:val="both"/>
              <w:rPr>
                <w:szCs w:val="22"/>
                <w:lang w:eastAsia="ru-RU"/>
              </w:rPr>
            </w:pPr>
            <w:r w:rsidRPr="00915063">
              <w:rPr>
                <w:szCs w:val="22"/>
                <w:lang w:eastAsia="ru-RU"/>
              </w:rPr>
              <w:t>2,390</w:t>
            </w:r>
          </w:p>
        </w:tc>
        <w:tc>
          <w:tcPr>
            <w:tcW w:w="992" w:type="dxa"/>
            <w:vAlign w:val="center"/>
          </w:tcPr>
          <w:p w:rsidR="00D24EDD" w:rsidRPr="00915063" w:rsidRDefault="00D24EDD" w:rsidP="00915063">
            <w:pPr>
              <w:tabs>
                <w:tab w:val="left" w:pos="1560"/>
              </w:tabs>
              <w:suppressAutoHyphens w:val="0"/>
              <w:spacing w:line="276" w:lineRule="auto"/>
              <w:ind w:left="142" w:right="76"/>
              <w:jc w:val="both"/>
              <w:rPr>
                <w:szCs w:val="22"/>
                <w:lang w:eastAsia="ru-RU"/>
              </w:rPr>
            </w:pPr>
            <w:r w:rsidRPr="00915063">
              <w:rPr>
                <w:szCs w:val="22"/>
                <w:lang w:eastAsia="ru-RU"/>
              </w:rPr>
              <w:t>15,9</w:t>
            </w:r>
          </w:p>
        </w:tc>
        <w:tc>
          <w:tcPr>
            <w:tcW w:w="1276" w:type="dxa"/>
            <w:vAlign w:val="center"/>
          </w:tcPr>
          <w:p w:rsidR="00D24EDD" w:rsidRPr="00915063" w:rsidRDefault="00D24EDD" w:rsidP="00915063">
            <w:pPr>
              <w:tabs>
                <w:tab w:val="left" w:pos="613"/>
                <w:tab w:val="left" w:pos="1560"/>
              </w:tabs>
              <w:suppressAutoHyphens w:val="0"/>
              <w:spacing w:line="276" w:lineRule="auto"/>
              <w:ind w:left="46" w:right="119"/>
              <w:jc w:val="both"/>
              <w:rPr>
                <w:szCs w:val="22"/>
                <w:lang w:eastAsia="ru-RU"/>
              </w:rPr>
            </w:pPr>
            <w:r w:rsidRPr="00915063">
              <w:rPr>
                <w:szCs w:val="22"/>
                <w:lang w:eastAsia="ru-RU"/>
              </w:rPr>
              <w:t>2,390</w:t>
            </w:r>
          </w:p>
        </w:tc>
        <w:tc>
          <w:tcPr>
            <w:tcW w:w="992" w:type="dxa"/>
            <w:vAlign w:val="center"/>
          </w:tcPr>
          <w:p w:rsidR="00D24EDD" w:rsidRPr="00915063" w:rsidRDefault="00D24EDD" w:rsidP="00915063">
            <w:pPr>
              <w:tabs>
                <w:tab w:val="left" w:pos="1560"/>
              </w:tabs>
              <w:suppressAutoHyphens w:val="0"/>
              <w:spacing w:line="276" w:lineRule="auto"/>
              <w:ind w:left="142" w:right="76"/>
              <w:jc w:val="both"/>
              <w:rPr>
                <w:szCs w:val="22"/>
                <w:lang w:eastAsia="ru-RU"/>
              </w:rPr>
            </w:pPr>
            <w:r w:rsidRPr="00915063">
              <w:rPr>
                <w:szCs w:val="22"/>
                <w:lang w:eastAsia="ru-RU"/>
              </w:rPr>
              <w:t>15,9</w:t>
            </w:r>
          </w:p>
        </w:tc>
      </w:tr>
      <w:tr w:rsidR="00D24EDD" w:rsidRPr="00915063" w:rsidTr="00BE0334">
        <w:tc>
          <w:tcPr>
            <w:tcW w:w="4077" w:type="dxa"/>
            <w:vAlign w:val="center"/>
          </w:tcPr>
          <w:p w:rsidR="00D24EDD" w:rsidRPr="00915063" w:rsidRDefault="00D24EDD" w:rsidP="00915063">
            <w:pPr>
              <w:tabs>
                <w:tab w:val="left" w:pos="1560"/>
              </w:tabs>
              <w:suppressAutoHyphens w:val="0"/>
              <w:spacing w:line="276" w:lineRule="auto"/>
              <w:ind w:left="142" w:right="274"/>
              <w:jc w:val="both"/>
              <w:rPr>
                <w:szCs w:val="22"/>
                <w:lang w:eastAsia="ru-RU"/>
              </w:rPr>
            </w:pPr>
            <w:r w:rsidRPr="00915063">
              <w:rPr>
                <w:szCs w:val="22"/>
                <w:lang w:eastAsia="ru-RU"/>
              </w:rPr>
              <w:t>- от 0 до 6 лет</w:t>
            </w:r>
          </w:p>
        </w:tc>
        <w:tc>
          <w:tcPr>
            <w:tcW w:w="894" w:type="dxa"/>
            <w:vAlign w:val="center"/>
          </w:tcPr>
          <w:p w:rsidR="00D24EDD" w:rsidRPr="00915063" w:rsidRDefault="00D24EDD" w:rsidP="00915063">
            <w:pPr>
              <w:tabs>
                <w:tab w:val="left" w:pos="1560"/>
              </w:tabs>
              <w:suppressAutoHyphens w:val="0"/>
              <w:spacing w:line="276" w:lineRule="auto"/>
              <w:ind w:left="142" w:right="33"/>
              <w:jc w:val="both"/>
              <w:rPr>
                <w:szCs w:val="22"/>
                <w:lang w:eastAsia="ru-RU"/>
              </w:rPr>
            </w:pPr>
            <w:r w:rsidRPr="00915063">
              <w:rPr>
                <w:szCs w:val="22"/>
                <w:lang w:eastAsia="ru-RU"/>
              </w:rPr>
              <w:t>1,071</w:t>
            </w:r>
          </w:p>
        </w:tc>
        <w:tc>
          <w:tcPr>
            <w:tcW w:w="851" w:type="dxa"/>
            <w:vAlign w:val="center"/>
          </w:tcPr>
          <w:p w:rsidR="00D24EDD" w:rsidRPr="00915063" w:rsidRDefault="00D24EDD" w:rsidP="00915063">
            <w:pPr>
              <w:tabs>
                <w:tab w:val="left" w:pos="1560"/>
              </w:tabs>
              <w:suppressAutoHyphens w:val="0"/>
              <w:spacing w:line="276" w:lineRule="auto"/>
              <w:ind w:left="142" w:right="56"/>
              <w:jc w:val="both"/>
              <w:rPr>
                <w:szCs w:val="22"/>
                <w:lang w:eastAsia="ru-RU"/>
              </w:rPr>
            </w:pPr>
            <w:r w:rsidRPr="00915063">
              <w:rPr>
                <w:szCs w:val="22"/>
                <w:lang w:eastAsia="ru-RU"/>
              </w:rPr>
              <w:t>7,2</w:t>
            </w:r>
          </w:p>
        </w:tc>
        <w:tc>
          <w:tcPr>
            <w:tcW w:w="993" w:type="dxa"/>
            <w:vAlign w:val="center"/>
          </w:tcPr>
          <w:p w:rsidR="00D24EDD" w:rsidRPr="00915063" w:rsidRDefault="00D24EDD" w:rsidP="00915063">
            <w:pPr>
              <w:tabs>
                <w:tab w:val="left" w:pos="613"/>
                <w:tab w:val="left" w:pos="1560"/>
              </w:tabs>
              <w:suppressAutoHyphens w:val="0"/>
              <w:spacing w:line="276" w:lineRule="auto"/>
              <w:ind w:left="46" w:right="119"/>
              <w:jc w:val="both"/>
              <w:rPr>
                <w:szCs w:val="22"/>
                <w:lang w:eastAsia="ru-RU"/>
              </w:rPr>
            </w:pPr>
            <w:r w:rsidRPr="00915063">
              <w:rPr>
                <w:szCs w:val="22"/>
                <w:lang w:eastAsia="ru-RU"/>
              </w:rPr>
              <w:t>1,140</w:t>
            </w:r>
          </w:p>
        </w:tc>
        <w:tc>
          <w:tcPr>
            <w:tcW w:w="992" w:type="dxa"/>
            <w:vAlign w:val="center"/>
          </w:tcPr>
          <w:p w:rsidR="00D24EDD" w:rsidRPr="00915063" w:rsidRDefault="00D24EDD" w:rsidP="00915063">
            <w:pPr>
              <w:tabs>
                <w:tab w:val="left" w:pos="1560"/>
              </w:tabs>
              <w:suppressAutoHyphens w:val="0"/>
              <w:spacing w:line="276" w:lineRule="auto"/>
              <w:ind w:left="142" w:right="76"/>
              <w:jc w:val="both"/>
              <w:rPr>
                <w:szCs w:val="22"/>
                <w:lang w:eastAsia="ru-RU"/>
              </w:rPr>
            </w:pPr>
            <w:r w:rsidRPr="00915063">
              <w:rPr>
                <w:szCs w:val="22"/>
                <w:lang w:eastAsia="ru-RU"/>
              </w:rPr>
              <w:t>7,6</w:t>
            </w:r>
          </w:p>
        </w:tc>
        <w:tc>
          <w:tcPr>
            <w:tcW w:w="1276" w:type="dxa"/>
            <w:vAlign w:val="center"/>
          </w:tcPr>
          <w:p w:rsidR="00D24EDD" w:rsidRPr="00915063" w:rsidRDefault="00D24EDD" w:rsidP="00915063">
            <w:pPr>
              <w:tabs>
                <w:tab w:val="left" w:pos="613"/>
                <w:tab w:val="left" w:pos="1560"/>
              </w:tabs>
              <w:suppressAutoHyphens w:val="0"/>
              <w:spacing w:line="276" w:lineRule="auto"/>
              <w:ind w:left="46" w:right="119"/>
              <w:jc w:val="both"/>
              <w:rPr>
                <w:szCs w:val="22"/>
                <w:lang w:eastAsia="ru-RU"/>
              </w:rPr>
            </w:pPr>
            <w:r w:rsidRPr="00915063">
              <w:rPr>
                <w:szCs w:val="22"/>
                <w:lang w:eastAsia="ru-RU"/>
              </w:rPr>
              <w:t>1,140</w:t>
            </w:r>
          </w:p>
        </w:tc>
        <w:tc>
          <w:tcPr>
            <w:tcW w:w="992" w:type="dxa"/>
            <w:vAlign w:val="center"/>
          </w:tcPr>
          <w:p w:rsidR="00D24EDD" w:rsidRPr="00915063" w:rsidRDefault="00D24EDD" w:rsidP="00915063">
            <w:pPr>
              <w:tabs>
                <w:tab w:val="left" w:pos="1560"/>
              </w:tabs>
              <w:suppressAutoHyphens w:val="0"/>
              <w:spacing w:line="276" w:lineRule="auto"/>
              <w:ind w:left="142" w:right="76"/>
              <w:jc w:val="both"/>
              <w:rPr>
                <w:szCs w:val="22"/>
                <w:lang w:eastAsia="ru-RU"/>
              </w:rPr>
            </w:pPr>
            <w:r w:rsidRPr="00915063">
              <w:rPr>
                <w:szCs w:val="22"/>
                <w:lang w:eastAsia="ru-RU"/>
              </w:rPr>
              <w:t>7,6</w:t>
            </w:r>
          </w:p>
        </w:tc>
      </w:tr>
      <w:tr w:rsidR="00D24EDD" w:rsidRPr="00915063" w:rsidTr="00BE0334">
        <w:tc>
          <w:tcPr>
            <w:tcW w:w="4077" w:type="dxa"/>
            <w:vAlign w:val="center"/>
          </w:tcPr>
          <w:p w:rsidR="00D24EDD" w:rsidRPr="00915063" w:rsidRDefault="00D24EDD" w:rsidP="00915063">
            <w:pPr>
              <w:tabs>
                <w:tab w:val="left" w:pos="1560"/>
              </w:tabs>
              <w:suppressAutoHyphens w:val="0"/>
              <w:spacing w:line="276" w:lineRule="auto"/>
              <w:ind w:left="142" w:right="274"/>
              <w:jc w:val="both"/>
              <w:rPr>
                <w:szCs w:val="22"/>
                <w:lang w:eastAsia="ru-RU"/>
              </w:rPr>
            </w:pPr>
            <w:r w:rsidRPr="00915063">
              <w:rPr>
                <w:szCs w:val="22"/>
                <w:lang w:eastAsia="ru-RU"/>
              </w:rPr>
              <w:t>- от 7 до 15 лет</w:t>
            </w:r>
          </w:p>
        </w:tc>
        <w:tc>
          <w:tcPr>
            <w:tcW w:w="894" w:type="dxa"/>
            <w:vAlign w:val="center"/>
          </w:tcPr>
          <w:p w:rsidR="00D24EDD" w:rsidRPr="00915063" w:rsidRDefault="00D24EDD" w:rsidP="00915063">
            <w:pPr>
              <w:tabs>
                <w:tab w:val="left" w:pos="1560"/>
              </w:tabs>
              <w:suppressAutoHyphens w:val="0"/>
              <w:spacing w:line="276" w:lineRule="auto"/>
              <w:ind w:left="142" w:right="33"/>
              <w:jc w:val="both"/>
              <w:rPr>
                <w:szCs w:val="22"/>
                <w:lang w:eastAsia="ru-RU"/>
              </w:rPr>
            </w:pPr>
            <w:r w:rsidRPr="00915063">
              <w:rPr>
                <w:szCs w:val="22"/>
                <w:lang w:eastAsia="ru-RU"/>
              </w:rPr>
              <w:t>1,184</w:t>
            </w:r>
          </w:p>
        </w:tc>
        <w:tc>
          <w:tcPr>
            <w:tcW w:w="851" w:type="dxa"/>
            <w:vAlign w:val="center"/>
          </w:tcPr>
          <w:p w:rsidR="00D24EDD" w:rsidRPr="00915063" w:rsidRDefault="00D24EDD" w:rsidP="00915063">
            <w:pPr>
              <w:tabs>
                <w:tab w:val="left" w:pos="1560"/>
              </w:tabs>
              <w:suppressAutoHyphens w:val="0"/>
              <w:spacing w:line="276" w:lineRule="auto"/>
              <w:ind w:left="142" w:right="56"/>
              <w:jc w:val="both"/>
              <w:rPr>
                <w:szCs w:val="22"/>
                <w:lang w:eastAsia="ru-RU"/>
              </w:rPr>
            </w:pPr>
            <w:r w:rsidRPr="00915063">
              <w:rPr>
                <w:szCs w:val="22"/>
                <w:lang w:eastAsia="ru-RU"/>
              </w:rPr>
              <w:t>7,9</w:t>
            </w:r>
          </w:p>
        </w:tc>
        <w:tc>
          <w:tcPr>
            <w:tcW w:w="993" w:type="dxa"/>
            <w:vAlign w:val="center"/>
          </w:tcPr>
          <w:p w:rsidR="00D24EDD" w:rsidRPr="00915063" w:rsidRDefault="00D24EDD" w:rsidP="00915063">
            <w:pPr>
              <w:tabs>
                <w:tab w:val="left" w:pos="613"/>
                <w:tab w:val="left" w:pos="1560"/>
              </w:tabs>
              <w:suppressAutoHyphens w:val="0"/>
              <w:spacing w:line="276" w:lineRule="auto"/>
              <w:ind w:left="46" w:right="119"/>
              <w:jc w:val="both"/>
              <w:rPr>
                <w:szCs w:val="22"/>
                <w:lang w:eastAsia="ru-RU"/>
              </w:rPr>
            </w:pPr>
            <w:r w:rsidRPr="00915063">
              <w:rPr>
                <w:szCs w:val="22"/>
                <w:lang w:eastAsia="ru-RU"/>
              </w:rPr>
              <w:t>1,250</w:t>
            </w:r>
          </w:p>
        </w:tc>
        <w:tc>
          <w:tcPr>
            <w:tcW w:w="992" w:type="dxa"/>
            <w:vAlign w:val="center"/>
          </w:tcPr>
          <w:p w:rsidR="00D24EDD" w:rsidRPr="00915063" w:rsidRDefault="00D24EDD" w:rsidP="00915063">
            <w:pPr>
              <w:tabs>
                <w:tab w:val="left" w:pos="1560"/>
              </w:tabs>
              <w:suppressAutoHyphens w:val="0"/>
              <w:spacing w:line="276" w:lineRule="auto"/>
              <w:ind w:left="142" w:right="76"/>
              <w:jc w:val="both"/>
              <w:rPr>
                <w:szCs w:val="22"/>
                <w:lang w:eastAsia="ru-RU"/>
              </w:rPr>
            </w:pPr>
            <w:r w:rsidRPr="00915063">
              <w:rPr>
                <w:szCs w:val="22"/>
                <w:lang w:eastAsia="ru-RU"/>
              </w:rPr>
              <w:t>8,3</w:t>
            </w:r>
          </w:p>
        </w:tc>
        <w:tc>
          <w:tcPr>
            <w:tcW w:w="1276" w:type="dxa"/>
            <w:vAlign w:val="center"/>
          </w:tcPr>
          <w:p w:rsidR="00D24EDD" w:rsidRPr="00915063" w:rsidRDefault="00D24EDD" w:rsidP="00915063">
            <w:pPr>
              <w:tabs>
                <w:tab w:val="left" w:pos="613"/>
                <w:tab w:val="left" w:pos="1560"/>
              </w:tabs>
              <w:suppressAutoHyphens w:val="0"/>
              <w:spacing w:line="276" w:lineRule="auto"/>
              <w:ind w:left="46" w:right="119"/>
              <w:jc w:val="both"/>
              <w:rPr>
                <w:szCs w:val="22"/>
                <w:lang w:eastAsia="ru-RU"/>
              </w:rPr>
            </w:pPr>
            <w:r w:rsidRPr="00915063">
              <w:rPr>
                <w:szCs w:val="22"/>
                <w:lang w:eastAsia="ru-RU"/>
              </w:rPr>
              <w:t>1,250</w:t>
            </w:r>
          </w:p>
        </w:tc>
        <w:tc>
          <w:tcPr>
            <w:tcW w:w="992" w:type="dxa"/>
            <w:vAlign w:val="center"/>
          </w:tcPr>
          <w:p w:rsidR="00D24EDD" w:rsidRPr="00915063" w:rsidRDefault="00D24EDD" w:rsidP="00915063">
            <w:pPr>
              <w:tabs>
                <w:tab w:val="left" w:pos="1560"/>
              </w:tabs>
              <w:suppressAutoHyphens w:val="0"/>
              <w:spacing w:line="276" w:lineRule="auto"/>
              <w:ind w:left="142" w:right="76"/>
              <w:jc w:val="both"/>
              <w:rPr>
                <w:szCs w:val="22"/>
                <w:lang w:eastAsia="ru-RU"/>
              </w:rPr>
            </w:pPr>
            <w:r w:rsidRPr="00915063">
              <w:rPr>
                <w:szCs w:val="22"/>
                <w:lang w:eastAsia="ru-RU"/>
              </w:rPr>
              <w:t>8,3</w:t>
            </w:r>
          </w:p>
        </w:tc>
      </w:tr>
      <w:tr w:rsidR="00D24EDD" w:rsidRPr="00915063" w:rsidTr="00BE0334">
        <w:tc>
          <w:tcPr>
            <w:tcW w:w="4077" w:type="dxa"/>
            <w:vAlign w:val="center"/>
          </w:tcPr>
          <w:p w:rsidR="00D24EDD" w:rsidRPr="00915063" w:rsidRDefault="00D24EDD" w:rsidP="00915063">
            <w:pPr>
              <w:tabs>
                <w:tab w:val="left" w:pos="1560"/>
              </w:tabs>
              <w:suppressAutoHyphens w:val="0"/>
              <w:spacing w:line="276" w:lineRule="auto"/>
              <w:ind w:left="142" w:right="274"/>
              <w:jc w:val="both"/>
              <w:rPr>
                <w:szCs w:val="22"/>
                <w:lang w:eastAsia="ru-RU"/>
              </w:rPr>
            </w:pPr>
            <w:r w:rsidRPr="00915063">
              <w:rPr>
                <w:szCs w:val="22"/>
                <w:lang w:eastAsia="ru-RU"/>
              </w:rPr>
              <w:t>-в трудоспособном возрасте</w:t>
            </w:r>
          </w:p>
        </w:tc>
        <w:tc>
          <w:tcPr>
            <w:tcW w:w="894" w:type="dxa"/>
            <w:vAlign w:val="center"/>
          </w:tcPr>
          <w:p w:rsidR="00D24EDD" w:rsidRPr="00915063" w:rsidRDefault="00D24EDD" w:rsidP="00915063">
            <w:pPr>
              <w:tabs>
                <w:tab w:val="left" w:pos="1560"/>
              </w:tabs>
              <w:suppressAutoHyphens w:val="0"/>
              <w:spacing w:line="276" w:lineRule="auto"/>
              <w:ind w:left="142" w:right="33"/>
              <w:jc w:val="both"/>
              <w:rPr>
                <w:szCs w:val="22"/>
                <w:lang w:eastAsia="ru-RU"/>
              </w:rPr>
            </w:pPr>
            <w:r w:rsidRPr="00915063">
              <w:rPr>
                <w:szCs w:val="22"/>
                <w:lang w:eastAsia="ru-RU"/>
              </w:rPr>
              <w:t>8,990</w:t>
            </w:r>
          </w:p>
        </w:tc>
        <w:tc>
          <w:tcPr>
            <w:tcW w:w="851" w:type="dxa"/>
            <w:vAlign w:val="center"/>
          </w:tcPr>
          <w:p w:rsidR="00D24EDD" w:rsidRPr="00915063" w:rsidRDefault="00D24EDD" w:rsidP="00915063">
            <w:pPr>
              <w:tabs>
                <w:tab w:val="left" w:pos="1560"/>
              </w:tabs>
              <w:suppressAutoHyphens w:val="0"/>
              <w:spacing w:line="276" w:lineRule="auto"/>
              <w:ind w:left="142" w:right="56"/>
              <w:jc w:val="both"/>
              <w:rPr>
                <w:szCs w:val="22"/>
                <w:lang w:eastAsia="ru-RU"/>
              </w:rPr>
            </w:pPr>
            <w:r w:rsidRPr="00915063">
              <w:rPr>
                <w:szCs w:val="22"/>
                <w:lang w:eastAsia="ru-RU"/>
              </w:rPr>
              <w:t>60,2</w:t>
            </w:r>
          </w:p>
        </w:tc>
        <w:tc>
          <w:tcPr>
            <w:tcW w:w="993" w:type="dxa"/>
            <w:vAlign w:val="center"/>
          </w:tcPr>
          <w:p w:rsidR="00D24EDD" w:rsidRPr="00915063" w:rsidRDefault="00D24EDD" w:rsidP="00915063">
            <w:pPr>
              <w:tabs>
                <w:tab w:val="left" w:pos="613"/>
                <w:tab w:val="left" w:pos="1560"/>
              </w:tabs>
              <w:suppressAutoHyphens w:val="0"/>
              <w:spacing w:line="276" w:lineRule="auto"/>
              <w:ind w:left="46" w:right="119"/>
              <w:jc w:val="both"/>
              <w:rPr>
                <w:szCs w:val="22"/>
                <w:lang w:eastAsia="ru-RU"/>
              </w:rPr>
            </w:pPr>
            <w:r w:rsidRPr="00915063">
              <w:rPr>
                <w:szCs w:val="22"/>
                <w:lang w:eastAsia="ru-RU"/>
              </w:rPr>
              <w:t>8,915</w:t>
            </w:r>
          </w:p>
        </w:tc>
        <w:tc>
          <w:tcPr>
            <w:tcW w:w="992" w:type="dxa"/>
            <w:vAlign w:val="center"/>
          </w:tcPr>
          <w:p w:rsidR="00D24EDD" w:rsidRPr="00915063" w:rsidRDefault="00D24EDD" w:rsidP="00915063">
            <w:pPr>
              <w:tabs>
                <w:tab w:val="left" w:pos="1560"/>
              </w:tabs>
              <w:suppressAutoHyphens w:val="0"/>
              <w:spacing w:line="276" w:lineRule="auto"/>
              <w:ind w:left="142" w:right="76"/>
              <w:jc w:val="both"/>
              <w:rPr>
                <w:szCs w:val="22"/>
                <w:lang w:eastAsia="ru-RU"/>
              </w:rPr>
            </w:pPr>
            <w:r w:rsidRPr="00915063">
              <w:rPr>
                <w:szCs w:val="22"/>
                <w:lang w:eastAsia="ru-RU"/>
              </w:rPr>
              <w:t>59,5</w:t>
            </w:r>
          </w:p>
        </w:tc>
        <w:tc>
          <w:tcPr>
            <w:tcW w:w="1276" w:type="dxa"/>
            <w:vAlign w:val="center"/>
          </w:tcPr>
          <w:p w:rsidR="00D24EDD" w:rsidRPr="00915063" w:rsidRDefault="00D24EDD" w:rsidP="00915063">
            <w:pPr>
              <w:tabs>
                <w:tab w:val="left" w:pos="613"/>
                <w:tab w:val="left" w:pos="1560"/>
              </w:tabs>
              <w:suppressAutoHyphens w:val="0"/>
              <w:spacing w:line="276" w:lineRule="auto"/>
              <w:ind w:left="46" w:right="119"/>
              <w:jc w:val="both"/>
              <w:rPr>
                <w:szCs w:val="22"/>
                <w:lang w:eastAsia="ru-RU"/>
              </w:rPr>
            </w:pPr>
            <w:r w:rsidRPr="00915063">
              <w:rPr>
                <w:szCs w:val="22"/>
                <w:lang w:eastAsia="ru-RU"/>
              </w:rPr>
              <w:t>8,915</w:t>
            </w:r>
          </w:p>
        </w:tc>
        <w:tc>
          <w:tcPr>
            <w:tcW w:w="992" w:type="dxa"/>
            <w:vAlign w:val="center"/>
          </w:tcPr>
          <w:p w:rsidR="00D24EDD" w:rsidRPr="00915063" w:rsidRDefault="00D24EDD" w:rsidP="00915063">
            <w:pPr>
              <w:tabs>
                <w:tab w:val="left" w:pos="1560"/>
              </w:tabs>
              <w:suppressAutoHyphens w:val="0"/>
              <w:spacing w:line="276" w:lineRule="auto"/>
              <w:ind w:left="142" w:right="76"/>
              <w:jc w:val="both"/>
              <w:rPr>
                <w:szCs w:val="22"/>
                <w:lang w:eastAsia="ru-RU"/>
              </w:rPr>
            </w:pPr>
            <w:r w:rsidRPr="00915063">
              <w:rPr>
                <w:szCs w:val="22"/>
                <w:lang w:eastAsia="ru-RU"/>
              </w:rPr>
              <w:t>59,5</w:t>
            </w:r>
          </w:p>
        </w:tc>
      </w:tr>
      <w:tr w:rsidR="00D24EDD" w:rsidRPr="00915063" w:rsidTr="00BE0334">
        <w:tc>
          <w:tcPr>
            <w:tcW w:w="4077" w:type="dxa"/>
            <w:vAlign w:val="center"/>
          </w:tcPr>
          <w:p w:rsidR="00D24EDD" w:rsidRPr="00915063" w:rsidRDefault="00D24EDD" w:rsidP="00915063">
            <w:pPr>
              <w:tabs>
                <w:tab w:val="left" w:pos="1560"/>
              </w:tabs>
              <w:suppressAutoHyphens w:val="0"/>
              <w:spacing w:line="276" w:lineRule="auto"/>
              <w:ind w:left="142" w:right="274"/>
              <w:jc w:val="both"/>
              <w:rPr>
                <w:szCs w:val="22"/>
                <w:lang w:eastAsia="ru-RU"/>
              </w:rPr>
            </w:pPr>
            <w:r w:rsidRPr="00915063">
              <w:rPr>
                <w:szCs w:val="22"/>
                <w:lang w:eastAsia="ru-RU"/>
              </w:rPr>
              <w:t>-старше трудоспособного возраста (выше 55/60 лет)</w:t>
            </w:r>
          </w:p>
        </w:tc>
        <w:tc>
          <w:tcPr>
            <w:tcW w:w="894" w:type="dxa"/>
            <w:vAlign w:val="center"/>
          </w:tcPr>
          <w:p w:rsidR="00D24EDD" w:rsidRPr="00915063" w:rsidRDefault="00D24EDD" w:rsidP="00915063">
            <w:pPr>
              <w:tabs>
                <w:tab w:val="left" w:pos="1560"/>
              </w:tabs>
              <w:suppressAutoHyphens w:val="0"/>
              <w:spacing w:line="276" w:lineRule="auto"/>
              <w:ind w:left="142" w:right="33"/>
              <w:jc w:val="both"/>
              <w:rPr>
                <w:szCs w:val="22"/>
                <w:lang w:eastAsia="ru-RU"/>
              </w:rPr>
            </w:pPr>
            <w:r w:rsidRPr="00915063">
              <w:rPr>
                <w:szCs w:val="22"/>
                <w:lang w:eastAsia="ru-RU"/>
              </w:rPr>
              <w:t>3,692</w:t>
            </w:r>
          </w:p>
        </w:tc>
        <w:tc>
          <w:tcPr>
            <w:tcW w:w="851" w:type="dxa"/>
            <w:vAlign w:val="center"/>
          </w:tcPr>
          <w:p w:rsidR="00D24EDD" w:rsidRPr="00915063" w:rsidRDefault="00D24EDD" w:rsidP="00915063">
            <w:pPr>
              <w:tabs>
                <w:tab w:val="left" w:pos="1560"/>
              </w:tabs>
              <w:suppressAutoHyphens w:val="0"/>
              <w:spacing w:line="276" w:lineRule="auto"/>
              <w:ind w:left="142" w:right="56"/>
              <w:jc w:val="both"/>
              <w:rPr>
                <w:szCs w:val="22"/>
                <w:lang w:eastAsia="ru-RU"/>
              </w:rPr>
            </w:pPr>
            <w:r w:rsidRPr="00915063">
              <w:rPr>
                <w:szCs w:val="22"/>
                <w:lang w:eastAsia="ru-RU"/>
              </w:rPr>
              <w:t>24,7</w:t>
            </w:r>
          </w:p>
        </w:tc>
        <w:tc>
          <w:tcPr>
            <w:tcW w:w="993" w:type="dxa"/>
            <w:vAlign w:val="center"/>
          </w:tcPr>
          <w:p w:rsidR="00D24EDD" w:rsidRPr="00915063" w:rsidRDefault="00D24EDD" w:rsidP="00915063">
            <w:pPr>
              <w:tabs>
                <w:tab w:val="left" w:pos="613"/>
                <w:tab w:val="left" w:pos="1560"/>
              </w:tabs>
              <w:suppressAutoHyphens w:val="0"/>
              <w:spacing w:line="276" w:lineRule="auto"/>
              <w:ind w:left="46" w:right="119"/>
              <w:jc w:val="both"/>
              <w:rPr>
                <w:szCs w:val="22"/>
                <w:lang w:eastAsia="ru-RU"/>
              </w:rPr>
            </w:pPr>
            <w:r w:rsidRPr="00915063">
              <w:rPr>
                <w:szCs w:val="22"/>
                <w:lang w:eastAsia="ru-RU"/>
              </w:rPr>
              <w:t>3,695</w:t>
            </w:r>
          </w:p>
        </w:tc>
        <w:tc>
          <w:tcPr>
            <w:tcW w:w="992" w:type="dxa"/>
            <w:vAlign w:val="center"/>
          </w:tcPr>
          <w:p w:rsidR="00D24EDD" w:rsidRPr="00915063" w:rsidRDefault="00D24EDD" w:rsidP="00915063">
            <w:pPr>
              <w:tabs>
                <w:tab w:val="left" w:pos="1560"/>
              </w:tabs>
              <w:suppressAutoHyphens w:val="0"/>
              <w:spacing w:line="276" w:lineRule="auto"/>
              <w:ind w:left="142" w:right="76"/>
              <w:jc w:val="both"/>
              <w:rPr>
                <w:szCs w:val="22"/>
                <w:lang w:eastAsia="ru-RU"/>
              </w:rPr>
            </w:pPr>
            <w:r w:rsidRPr="00915063">
              <w:rPr>
                <w:szCs w:val="22"/>
                <w:lang w:eastAsia="ru-RU"/>
              </w:rPr>
              <w:t>24,6</w:t>
            </w:r>
          </w:p>
        </w:tc>
        <w:tc>
          <w:tcPr>
            <w:tcW w:w="1276" w:type="dxa"/>
            <w:vAlign w:val="center"/>
          </w:tcPr>
          <w:p w:rsidR="00D24EDD" w:rsidRPr="00915063" w:rsidRDefault="00D24EDD" w:rsidP="00915063">
            <w:pPr>
              <w:tabs>
                <w:tab w:val="left" w:pos="613"/>
                <w:tab w:val="left" w:pos="1560"/>
              </w:tabs>
              <w:suppressAutoHyphens w:val="0"/>
              <w:spacing w:line="276" w:lineRule="auto"/>
              <w:ind w:left="46" w:right="119"/>
              <w:jc w:val="both"/>
              <w:rPr>
                <w:szCs w:val="22"/>
                <w:lang w:eastAsia="ru-RU"/>
              </w:rPr>
            </w:pPr>
            <w:r w:rsidRPr="00915063">
              <w:rPr>
                <w:szCs w:val="22"/>
                <w:lang w:eastAsia="ru-RU"/>
              </w:rPr>
              <w:t>3,695</w:t>
            </w:r>
          </w:p>
        </w:tc>
        <w:tc>
          <w:tcPr>
            <w:tcW w:w="992" w:type="dxa"/>
            <w:vAlign w:val="center"/>
          </w:tcPr>
          <w:p w:rsidR="00D24EDD" w:rsidRPr="00915063" w:rsidRDefault="00D24EDD" w:rsidP="00915063">
            <w:pPr>
              <w:tabs>
                <w:tab w:val="left" w:pos="1560"/>
              </w:tabs>
              <w:suppressAutoHyphens w:val="0"/>
              <w:spacing w:line="276" w:lineRule="auto"/>
              <w:ind w:left="142" w:right="76"/>
              <w:jc w:val="both"/>
              <w:rPr>
                <w:szCs w:val="22"/>
                <w:lang w:eastAsia="ru-RU"/>
              </w:rPr>
            </w:pPr>
            <w:r w:rsidRPr="00915063">
              <w:rPr>
                <w:szCs w:val="22"/>
                <w:lang w:eastAsia="ru-RU"/>
              </w:rPr>
              <w:t>24,6</w:t>
            </w:r>
          </w:p>
        </w:tc>
      </w:tr>
    </w:tbl>
    <w:p w:rsidR="00D24EDD" w:rsidRPr="00915063" w:rsidRDefault="00D24EDD" w:rsidP="00915063">
      <w:pPr>
        <w:suppressAutoHyphens w:val="0"/>
        <w:spacing w:line="276" w:lineRule="auto"/>
        <w:ind w:firstLine="567"/>
        <w:jc w:val="both"/>
        <w:rPr>
          <w:sz w:val="26"/>
          <w:szCs w:val="28"/>
          <w:lang w:eastAsia="ru-RU"/>
        </w:rPr>
      </w:pPr>
      <w:r w:rsidRPr="00915063">
        <w:rPr>
          <w:sz w:val="26"/>
          <w:szCs w:val="28"/>
          <w:lang w:eastAsia="ru-RU"/>
        </w:rPr>
        <w:t>Вместе с тем тенденции постоянной миграции в районный центр сельского населения дают основание прогнозировать повышение численности населения на расчетный срок до 16 тыс. чел.</w:t>
      </w:r>
    </w:p>
    <w:p w:rsidR="00D24EDD" w:rsidRPr="00915063" w:rsidRDefault="00D24EDD" w:rsidP="00915063">
      <w:pPr>
        <w:spacing w:line="276" w:lineRule="auto"/>
        <w:jc w:val="center"/>
        <w:rPr>
          <w:sz w:val="18"/>
        </w:rPr>
      </w:pPr>
    </w:p>
    <w:p w:rsidR="00D24EDD" w:rsidRPr="00915063" w:rsidRDefault="00D24EDD" w:rsidP="00915063">
      <w:pPr>
        <w:tabs>
          <w:tab w:val="left" w:pos="9753"/>
        </w:tabs>
        <w:suppressAutoHyphens w:val="0"/>
        <w:spacing w:line="276" w:lineRule="auto"/>
        <w:jc w:val="both"/>
        <w:outlineLvl w:val="0"/>
        <w:rPr>
          <w:rFonts w:cs="Arial"/>
          <w:b/>
          <w:bCs/>
          <w:kern w:val="32"/>
          <w:sz w:val="26"/>
          <w:szCs w:val="32"/>
          <w:lang w:eastAsia="ru-RU"/>
        </w:rPr>
      </w:pPr>
      <w:r w:rsidRPr="00915063">
        <w:rPr>
          <w:rFonts w:cs="Arial"/>
          <w:b/>
          <w:bCs/>
          <w:kern w:val="32"/>
          <w:sz w:val="26"/>
          <w:szCs w:val="32"/>
          <w:lang w:eastAsia="ru-RU"/>
        </w:rPr>
        <w:t xml:space="preserve">1.4. </w:t>
      </w:r>
      <w:r w:rsidRPr="00915063">
        <w:rPr>
          <w:rFonts w:cs="Arial"/>
          <w:b/>
          <w:bCs/>
          <w:kern w:val="32"/>
          <w:sz w:val="26"/>
          <w:szCs w:val="28"/>
          <w:lang w:eastAsia="ru-RU"/>
        </w:rPr>
        <w:t>Анализ использования территории, возможных направлений развития и прогнозируемых ограничений ее использования</w:t>
      </w:r>
    </w:p>
    <w:p w:rsidR="00D24EDD" w:rsidRPr="00915063" w:rsidRDefault="00D24EDD" w:rsidP="00915063">
      <w:pPr>
        <w:tabs>
          <w:tab w:val="left" w:pos="9753"/>
        </w:tabs>
        <w:suppressAutoHyphens w:val="0"/>
        <w:spacing w:line="276" w:lineRule="auto"/>
        <w:ind w:left="142" w:right="114" w:firstLine="567"/>
        <w:jc w:val="both"/>
        <w:rPr>
          <w:bCs/>
          <w:iCs/>
          <w:sz w:val="26"/>
          <w:szCs w:val="28"/>
          <w:lang w:eastAsia="ru-RU"/>
        </w:rPr>
      </w:pPr>
      <w:r w:rsidRPr="00915063">
        <w:rPr>
          <w:bCs/>
          <w:iCs/>
          <w:sz w:val="26"/>
          <w:szCs w:val="28"/>
          <w:lang w:eastAsia="ru-RU"/>
        </w:rPr>
        <w:t>Рабочий поселок Елань входит в состав Еланского городского поселения в границах, которые были установлены Законом Волгоградской области от 24.12.2004 г. N 980-ОД «Об установлении границ и наделении статусом Еланского района и муниципальных образований в его составе». Он является административным центром Еланского муниципального района и Еланского городского поселения. В соответствии с предложениями  Схемы территориального планирования Еланского района (2008) предполагается развитие р.п. Елань как «центра районной системы расселения».</w:t>
      </w:r>
    </w:p>
    <w:p w:rsidR="00D24EDD" w:rsidRPr="00915063" w:rsidRDefault="00D24EDD" w:rsidP="00915063">
      <w:pPr>
        <w:suppressAutoHyphens w:val="0"/>
        <w:spacing w:line="276" w:lineRule="auto"/>
        <w:ind w:left="142" w:right="114" w:firstLine="567"/>
        <w:jc w:val="both"/>
        <w:rPr>
          <w:bCs/>
          <w:iCs/>
          <w:sz w:val="26"/>
          <w:szCs w:val="28"/>
          <w:lang w:eastAsia="ru-RU"/>
        </w:rPr>
      </w:pPr>
      <w:r w:rsidRPr="00915063">
        <w:rPr>
          <w:b/>
          <w:bCs/>
          <w:iCs/>
          <w:sz w:val="26"/>
          <w:szCs w:val="28"/>
          <w:lang w:eastAsia="ru-RU"/>
        </w:rPr>
        <w:t>1.4.1. Функционально-планировочная организация территории</w:t>
      </w:r>
    </w:p>
    <w:p w:rsidR="00D24EDD" w:rsidRPr="00915063" w:rsidRDefault="00D24EDD" w:rsidP="00915063">
      <w:pPr>
        <w:suppressAutoHyphens w:val="0"/>
        <w:spacing w:line="276" w:lineRule="auto"/>
        <w:ind w:left="142" w:right="114" w:firstLine="567"/>
        <w:jc w:val="both"/>
        <w:rPr>
          <w:bCs/>
          <w:iCs/>
          <w:sz w:val="26"/>
          <w:szCs w:val="28"/>
          <w:lang w:eastAsia="ru-RU"/>
        </w:rPr>
      </w:pPr>
      <w:r w:rsidRPr="00915063">
        <w:rPr>
          <w:bCs/>
          <w:iCs/>
          <w:sz w:val="26"/>
          <w:szCs w:val="28"/>
          <w:lang w:eastAsia="ru-RU"/>
        </w:rPr>
        <w:t>Посёлок расположен на месте слияния рек Терсы и Елани (бассейн Дона), в 360 км от Волгограда, недалеко от границы с Саратовской областью. Территория поселка имеет площадь 1935 га. Планировочная структура имеет ярко выраженный рассредоточенный характер. Водно-зеленый диаметр в центральной части поселка, состоящий из русел и рукавов рек Терса и Елань, многочисленных водоемов и ериков, а также заливных территорий, делит территорию поселка на две части.  Западная часть развивалась на основе слободы Елань. Исторически общественный центр сформировался на пересечении улиц - Ленинская и Советская в широтном направлении и улицы Красная в меридиональном направлении. Более позднее развитие получила восточная часть Елани, сложившаяся на основе железнодорожной станции Елань-Камышинская.</w:t>
      </w:r>
    </w:p>
    <w:p w:rsidR="00D24EDD" w:rsidRPr="00915063" w:rsidRDefault="00D24EDD" w:rsidP="00915063">
      <w:pPr>
        <w:tabs>
          <w:tab w:val="left" w:pos="9639"/>
        </w:tabs>
        <w:suppressAutoHyphens w:val="0"/>
        <w:spacing w:line="276" w:lineRule="auto"/>
        <w:ind w:left="142" w:right="114" w:firstLine="567"/>
        <w:jc w:val="both"/>
        <w:rPr>
          <w:bCs/>
          <w:iCs/>
          <w:sz w:val="26"/>
          <w:szCs w:val="28"/>
          <w:lang w:eastAsia="ru-RU"/>
        </w:rPr>
      </w:pPr>
      <w:r w:rsidRPr="00915063">
        <w:rPr>
          <w:bCs/>
          <w:iCs/>
          <w:sz w:val="26"/>
          <w:szCs w:val="28"/>
          <w:lang w:eastAsia="ru-RU"/>
        </w:rPr>
        <w:t xml:space="preserve">Так как в генезисе планировочной структуры этой части поселка лежит градостроительное образование при железнодорожной станции, то исторически сложившееся центральное ядро прилегает к железной дороге. Таким образом, водно-зеленый диаметр разделяет поселок на восточную (пристанционную) и западную </w:t>
      </w:r>
      <w:r w:rsidRPr="00915063">
        <w:rPr>
          <w:bCs/>
          <w:iCs/>
          <w:sz w:val="26"/>
          <w:szCs w:val="28"/>
          <w:lang w:eastAsia="ru-RU"/>
        </w:rPr>
        <w:lastRenderedPageBreak/>
        <w:t>(историческую) части, которые связаны между собой единственной транспортной магистралью и мостовым переходом (рис.3).</w:t>
      </w:r>
    </w:p>
    <w:p w:rsidR="00D24EDD" w:rsidRPr="00915063" w:rsidRDefault="00D24EDD" w:rsidP="00915063">
      <w:pPr>
        <w:tabs>
          <w:tab w:val="left" w:pos="9639"/>
        </w:tabs>
        <w:suppressAutoHyphens w:val="0"/>
        <w:spacing w:line="276" w:lineRule="auto"/>
        <w:ind w:left="142" w:right="114" w:firstLine="567"/>
        <w:jc w:val="both"/>
        <w:rPr>
          <w:bCs/>
          <w:iCs/>
          <w:sz w:val="26"/>
          <w:szCs w:val="28"/>
          <w:lang w:eastAsia="ru-RU"/>
        </w:rPr>
      </w:pPr>
      <w:r w:rsidRPr="00915063">
        <w:rPr>
          <w:bCs/>
          <w:iCs/>
          <w:sz w:val="26"/>
          <w:szCs w:val="28"/>
          <w:lang w:eastAsia="ru-RU"/>
        </w:rPr>
        <w:t xml:space="preserve">  Планировку поселка в целом можно охарактеризовать как регулярную; структурной единицей застройки является квартал. Площадь кварталов в центральной части изменяется от 1,5 до 4 га. Вместе с тем существующие природные планировочные ограничения и сложный абрис транспортной сети трансформируют правильный характер планировки. На периферийных территориях сетка кварталов мельчает, они приобретают форму неправильных многоугольников. </w:t>
      </w:r>
    </w:p>
    <w:p w:rsidR="00D24EDD" w:rsidRPr="00915063" w:rsidRDefault="00D24EDD" w:rsidP="00915063">
      <w:pPr>
        <w:suppressAutoHyphens w:val="0"/>
        <w:spacing w:line="276" w:lineRule="auto"/>
        <w:ind w:left="142" w:right="114" w:firstLine="567"/>
        <w:jc w:val="both"/>
        <w:rPr>
          <w:bCs/>
          <w:iCs/>
          <w:sz w:val="26"/>
          <w:szCs w:val="28"/>
          <w:lang w:eastAsia="ru-RU"/>
        </w:rPr>
      </w:pPr>
      <w:r w:rsidRPr="00915063">
        <w:rPr>
          <w:bCs/>
          <w:iCs/>
          <w:sz w:val="26"/>
          <w:szCs w:val="28"/>
          <w:lang w:eastAsia="ru-RU"/>
        </w:rPr>
        <w:t xml:space="preserve">Внутри кварталов образованы незастроенные заливные территории, которые используются жителями под огороды. Многочисленные подтопляемые территории явились причиной  формирования дисперсного характера  планировочной структуры. В результате произошло ее фрагментирование со смещением направления улиц и изменения величины и конфигурации кварталов. </w:t>
      </w:r>
    </w:p>
    <w:p w:rsidR="00D24EDD" w:rsidRPr="00915063" w:rsidRDefault="00D24EDD" w:rsidP="00915063">
      <w:pPr>
        <w:suppressAutoHyphens w:val="0"/>
        <w:spacing w:line="276" w:lineRule="auto"/>
        <w:ind w:left="142" w:right="114" w:firstLine="567"/>
        <w:jc w:val="both"/>
        <w:rPr>
          <w:bCs/>
          <w:iCs/>
          <w:sz w:val="26"/>
          <w:szCs w:val="28"/>
          <w:lang w:eastAsia="ru-RU"/>
        </w:rPr>
      </w:pPr>
      <w:r w:rsidRPr="00915063">
        <w:rPr>
          <w:bCs/>
          <w:iCs/>
          <w:sz w:val="26"/>
          <w:szCs w:val="28"/>
          <w:lang w:eastAsia="ru-RU"/>
        </w:rPr>
        <w:t>Застройка поселка состоит из рассредоточенных селитебных и промышленных зон. Селитебные территории и общественные зоны составляют более 874,5га, земли промышленной и коммунально-складской застройки в сумме занимают 125,3 га.</w:t>
      </w:r>
    </w:p>
    <w:p w:rsidR="00D24EDD" w:rsidRPr="00915063" w:rsidRDefault="00D24EDD" w:rsidP="00915063">
      <w:pPr>
        <w:tabs>
          <w:tab w:val="left" w:pos="9639"/>
        </w:tabs>
        <w:suppressAutoHyphens w:val="0"/>
        <w:spacing w:line="276" w:lineRule="auto"/>
        <w:ind w:left="142" w:right="114" w:firstLine="567"/>
        <w:jc w:val="both"/>
        <w:rPr>
          <w:bCs/>
          <w:iCs/>
          <w:sz w:val="26"/>
          <w:szCs w:val="28"/>
          <w:lang w:eastAsia="ru-RU"/>
        </w:rPr>
      </w:pPr>
      <w:r w:rsidRPr="00915063">
        <w:rPr>
          <w:bCs/>
          <w:iCs/>
          <w:sz w:val="26"/>
          <w:szCs w:val="28"/>
          <w:lang w:eastAsia="ru-RU"/>
        </w:rPr>
        <w:t>Центр поселка сформирован в широтном направлении вдоль ул. Ленинская и в меридиональном направлении вдоль ул.Красная капитальными жилыми домами и общественными зданиями. Общая площадь центра составляет около 43,9 га. Жилая застройка в центре в основном представлена двумя типами – двухэтажной застройкой по ул. Ленинской и по ул.Красной и одноэтажным частным фондом. Парк расположен в центре поселка между улицами Советская и Ленинская. В парке расположена церковь, детский сад, историко-краеведческий музей. Часть  территории  парка заняла двухэтажная капитальная застройка. В восточной части поселка, развивающейся при железнодорожной станции, в 1970-х гг. был построен микрорайон капитальных двухэтажных многоквартирных жилых домов для работников Еланского маслосырзавода. Остальная застройка представлена одноэтажным частным фондом. На востоке расположен основной массив производственных предприятий, примыкающий к железной дороге. Ряд промпредприятий расположен на территории селитебных зон. В восточной пристанционной части поселка разместились основные объекты производства - элеватор, комплекс складских помещений, маслосырзавод и другие предприятия. Производственные предприятия  частично расположены также и в западной части поселка (нефтебаза, кирпичный завод, электрическая подстанция). Промышленные территории занимают в балансе поселковых земель  более 125,3 га или 15% от площади селитебной территории.</w:t>
      </w:r>
    </w:p>
    <w:p w:rsidR="00D24EDD" w:rsidRPr="00D24EDD" w:rsidRDefault="00D24EDD" w:rsidP="00D24EDD">
      <w:pPr>
        <w:suppressAutoHyphens w:val="0"/>
        <w:spacing w:line="360" w:lineRule="auto"/>
        <w:ind w:left="142" w:right="114" w:firstLine="567"/>
        <w:jc w:val="both"/>
        <w:rPr>
          <w:bCs/>
          <w:iCs/>
          <w:sz w:val="28"/>
          <w:szCs w:val="28"/>
          <w:lang w:eastAsia="ru-RU"/>
        </w:rPr>
      </w:pPr>
    </w:p>
    <w:p w:rsidR="00D24EDD" w:rsidRPr="00D24EDD" w:rsidRDefault="00D24EDD" w:rsidP="00D24EDD">
      <w:pPr>
        <w:suppressAutoHyphens w:val="0"/>
        <w:spacing w:line="360" w:lineRule="auto"/>
        <w:ind w:left="142" w:right="425" w:firstLine="567"/>
        <w:jc w:val="both"/>
        <w:rPr>
          <w:bCs/>
          <w:iCs/>
          <w:sz w:val="28"/>
          <w:szCs w:val="28"/>
          <w:lang w:eastAsia="ru-RU"/>
        </w:rPr>
      </w:pPr>
    </w:p>
    <w:p w:rsidR="00D24EDD" w:rsidRPr="00D24EDD" w:rsidRDefault="00D24EDD" w:rsidP="00D24EDD">
      <w:pPr>
        <w:suppressAutoHyphens w:val="0"/>
        <w:spacing w:line="360" w:lineRule="auto"/>
        <w:ind w:right="425" w:hanging="142"/>
        <w:rPr>
          <w:bCs/>
          <w:iCs/>
          <w:sz w:val="28"/>
          <w:szCs w:val="28"/>
          <w:lang w:eastAsia="ru-RU"/>
        </w:rPr>
      </w:pPr>
      <w:r>
        <w:rPr>
          <w:b/>
          <w:i/>
          <w:noProof/>
          <w:sz w:val="28"/>
          <w:szCs w:val="28"/>
          <w:lang w:eastAsia="ru-RU"/>
        </w:rPr>
        <w:lastRenderedPageBreak/>
        <w:drawing>
          <wp:inline distT="0" distB="0" distL="0" distR="0">
            <wp:extent cx="6044565" cy="5984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4565" cy="5984875"/>
                    </a:xfrm>
                    <a:prstGeom prst="rect">
                      <a:avLst/>
                    </a:prstGeom>
                    <a:noFill/>
                    <a:ln>
                      <a:noFill/>
                    </a:ln>
                  </pic:spPr>
                </pic:pic>
              </a:graphicData>
            </a:graphic>
          </wp:inline>
        </w:drawing>
      </w:r>
    </w:p>
    <w:p w:rsidR="00D24EDD" w:rsidRPr="00D24EDD" w:rsidRDefault="00D24EDD" w:rsidP="00D24EDD">
      <w:pPr>
        <w:suppressAutoHyphens w:val="0"/>
        <w:spacing w:line="360" w:lineRule="auto"/>
        <w:ind w:left="142" w:right="425" w:firstLine="567"/>
        <w:jc w:val="both"/>
        <w:rPr>
          <w:bCs/>
          <w:i/>
          <w:iCs/>
          <w:sz w:val="24"/>
          <w:szCs w:val="24"/>
          <w:lang w:eastAsia="ru-RU"/>
        </w:rPr>
      </w:pPr>
      <w:r w:rsidRPr="00D24EDD">
        <w:rPr>
          <w:bCs/>
          <w:i/>
          <w:iCs/>
          <w:sz w:val="24"/>
          <w:szCs w:val="24"/>
          <w:lang w:eastAsia="ru-RU"/>
        </w:rPr>
        <w:t>Рис.3. Карта-схема планировочной структуры р.п. Елань.</w:t>
      </w:r>
    </w:p>
    <w:p w:rsidR="00D24EDD" w:rsidRPr="002D3C5E" w:rsidRDefault="00D24EDD" w:rsidP="002D3C5E">
      <w:pPr>
        <w:tabs>
          <w:tab w:val="left" w:pos="9639"/>
        </w:tabs>
        <w:suppressAutoHyphens w:val="0"/>
        <w:ind w:left="142" w:right="114" w:firstLine="567"/>
        <w:jc w:val="both"/>
        <w:rPr>
          <w:bCs/>
          <w:iCs/>
          <w:sz w:val="22"/>
          <w:szCs w:val="28"/>
          <w:lang w:eastAsia="ru-RU"/>
        </w:rPr>
      </w:pPr>
    </w:p>
    <w:p w:rsidR="00D24EDD" w:rsidRDefault="00D24EDD" w:rsidP="00BE0334">
      <w:pPr>
        <w:tabs>
          <w:tab w:val="left" w:pos="9639"/>
        </w:tabs>
        <w:suppressAutoHyphens w:val="0"/>
        <w:spacing w:line="276" w:lineRule="auto"/>
        <w:ind w:left="142" w:right="114" w:firstLine="567"/>
        <w:jc w:val="both"/>
        <w:rPr>
          <w:bCs/>
          <w:iCs/>
          <w:sz w:val="26"/>
          <w:szCs w:val="28"/>
          <w:lang w:eastAsia="ru-RU"/>
        </w:rPr>
      </w:pPr>
      <w:r w:rsidRPr="00BE0334">
        <w:rPr>
          <w:bCs/>
          <w:iCs/>
          <w:sz w:val="26"/>
          <w:szCs w:val="28"/>
          <w:lang w:eastAsia="ru-RU"/>
        </w:rPr>
        <w:t>Территории коммунальной инфраструктуры расположены, главным образом, в северо-восточной части поселка и составляют 25,3 га. В число коммунальных предприятий входят свалка, а также и два кладбища в каждой части поселка (7,58 га). Кроме того, в границу поселка входят земли специального назначения и резервные территории (около 300га).  В таблице 6 представлен баланс территорий различного функционального назначения.</w:t>
      </w:r>
    </w:p>
    <w:p w:rsidR="00BE0334" w:rsidRPr="00BE0334" w:rsidRDefault="00BE0334" w:rsidP="00BE0334">
      <w:pPr>
        <w:tabs>
          <w:tab w:val="left" w:pos="9639"/>
        </w:tabs>
        <w:suppressAutoHyphens w:val="0"/>
        <w:spacing w:line="276" w:lineRule="auto"/>
        <w:ind w:left="142" w:right="114" w:firstLine="567"/>
        <w:jc w:val="both"/>
        <w:rPr>
          <w:bCs/>
          <w:iCs/>
          <w:sz w:val="26"/>
          <w:szCs w:val="28"/>
          <w:lang w:eastAsia="ru-RU"/>
        </w:rPr>
      </w:pPr>
    </w:p>
    <w:p w:rsidR="00D24EDD" w:rsidRPr="00BE0334" w:rsidRDefault="00D24EDD" w:rsidP="00BE0334">
      <w:pPr>
        <w:tabs>
          <w:tab w:val="left" w:pos="9639"/>
        </w:tabs>
        <w:suppressAutoHyphens w:val="0"/>
        <w:spacing w:line="276" w:lineRule="auto"/>
        <w:ind w:left="142" w:right="114" w:firstLine="567"/>
        <w:jc w:val="right"/>
        <w:rPr>
          <w:bCs/>
          <w:iCs/>
          <w:sz w:val="22"/>
          <w:szCs w:val="24"/>
          <w:lang w:eastAsia="ru-RU"/>
        </w:rPr>
      </w:pPr>
      <w:r w:rsidRPr="00BE0334">
        <w:rPr>
          <w:bCs/>
          <w:iCs/>
          <w:sz w:val="22"/>
          <w:szCs w:val="24"/>
          <w:lang w:eastAsia="ru-RU"/>
        </w:rPr>
        <w:t>Таблица 6</w:t>
      </w:r>
    </w:p>
    <w:p w:rsidR="00D24EDD" w:rsidRPr="00BE0334" w:rsidRDefault="00D24EDD" w:rsidP="00BE0334">
      <w:pPr>
        <w:tabs>
          <w:tab w:val="left" w:pos="9639"/>
        </w:tabs>
        <w:suppressAutoHyphens w:val="0"/>
        <w:spacing w:line="276" w:lineRule="auto"/>
        <w:ind w:left="142" w:right="114" w:firstLine="567"/>
        <w:rPr>
          <w:b/>
          <w:bCs/>
          <w:iCs/>
          <w:sz w:val="26"/>
          <w:szCs w:val="28"/>
          <w:lang w:eastAsia="ru-RU"/>
        </w:rPr>
      </w:pPr>
      <w:r w:rsidRPr="00BE0334">
        <w:rPr>
          <w:b/>
          <w:bCs/>
          <w:iCs/>
          <w:sz w:val="26"/>
          <w:szCs w:val="28"/>
          <w:lang w:eastAsia="ru-RU"/>
        </w:rPr>
        <w:t>Параметры функциональных зон р.п. Елань (2010 г.)</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4"/>
        <w:gridCol w:w="5963"/>
        <w:gridCol w:w="2012"/>
      </w:tblGrid>
      <w:tr w:rsidR="00D24EDD" w:rsidRPr="00D24EDD" w:rsidTr="00BE0334">
        <w:tc>
          <w:tcPr>
            <w:tcW w:w="1124"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ind w:right="425"/>
              <w:jc w:val="center"/>
              <w:rPr>
                <w:bCs/>
                <w:iCs/>
                <w:sz w:val="24"/>
                <w:szCs w:val="24"/>
                <w:lang w:eastAsia="ru-RU"/>
              </w:rPr>
            </w:pPr>
            <w:r w:rsidRPr="00BE0334">
              <w:rPr>
                <w:bCs/>
                <w:iCs/>
                <w:sz w:val="24"/>
                <w:szCs w:val="24"/>
                <w:lang w:eastAsia="ru-RU"/>
              </w:rPr>
              <w:t>№</w:t>
            </w:r>
          </w:p>
          <w:p w:rsidR="00D24EDD" w:rsidRPr="00BE0334" w:rsidRDefault="00D24EDD" w:rsidP="00BE0334">
            <w:pPr>
              <w:suppressAutoHyphens w:val="0"/>
              <w:ind w:right="425"/>
              <w:jc w:val="center"/>
              <w:rPr>
                <w:bCs/>
                <w:iCs/>
                <w:sz w:val="24"/>
                <w:szCs w:val="24"/>
                <w:lang w:eastAsia="ru-RU"/>
              </w:rPr>
            </w:pPr>
            <w:r w:rsidRPr="00BE0334">
              <w:rPr>
                <w:bCs/>
                <w:iCs/>
                <w:sz w:val="24"/>
                <w:szCs w:val="24"/>
                <w:lang w:eastAsia="ru-RU"/>
              </w:rPr>
              <w:t>п/п</w:t>
            </w:r>
          </w:p>
        </w:tc>
        <w:tc>
          <w:tcPr>
            <w:tcW w:w="596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ind w:right="425"/>
              <w:jc w:val="center"/>
              <w:rPr>
                <w:bCs/>
                <w:iCs/>
                <w:sz w:val="24"/>
                <w:szCs w:val="24"/>
                <w:lang w:eastAsia="ru-RU"/>
              </w:rPr>
            </w:pPr>
            <w:r w:rsidRPr="00BE0334">
              <w:rPr>
                <w:bCs/>
                <w:iCs/>
                <w:sz w:val="24"/>
                <w:szCs w:val="24"/>
                <w:lang w:eastAsia="ru-RU"/>
              </w:rPr>
              <w:t>Наименование показателей</w:t>
            </w:r>
          </w:p>
        </w:tc>
        <w:tc>
          <w:tcPr>
            <w:tcW w:w="2012"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ind w:right="425"/>
              <w:jc w:val="center"/>
              <w:rPr>
                <w:bCs/>
                <w:iCs/>
                <w:sz w:val="24"/>
                <w:szCs w:val="24"/>
                <w:lang w:eastAsia="ru-RU"/>
              </w:rPr>
            </w:pPr>
            <w:r w:rsidRPr="00BE0334">
              <w:rPr>
                <w:bCs/>
                <w:iCs/>
                <w:sz w:val="24"/>
                <w:szCs w:val="24"/>
                <w:lang w:eastAsia="ru-RU"/>
              </w:rPr>
              <w:t>Общая площадь, га/%</w:t>
            </w:r>
          </w:p>
        </w:tc>
      </w:tr>
      <w:tr w:rsidR="00D24EDD" w:rsidRPr="00D24EDD" w:rsidTr="00BE0334">
        <w:trPr>
          <w:trHeight w:val="170"/>
        </w:trPr>
        <w:tc>
          <w:tcPr>
            <w:tcW w:w="1124"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ind w:right="425"/>
              <w:jc w:val="center"/>
              <w:rPr>
                <w:bCs/>
                <w:iCs/>
                <w:sz w:val="18"/>
                <w:szCs w:val="24"/>
                <w:lang w:eastAsia="ru-RU"/>
              </w:rPr>
            </w:pPr>
            <w:r w:rsidRPr="00BE0334">
              <w:rPr>
                <w:bCs/>
                <w:iCs/>
                <w:sz w:val="18"/>
                <w:szCs w:val="24"/>
                <w:lang w:eastAsia="ru-RU"/>
              </w:rPr>
              <w:t>1</w:t>
            </w:r>
          </w:p>
        </w:tc>
        <w:tc>
          <w:tcPr>
            <w:tcW w:w="596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ind w:right="425"/>
              <w:jc w:val="center"/>
              <w:rPr>
                <w:bCs/>
                <w:iCs/>
                <w:sz w:val="18"/>
                <w:szCs w:val="24"/>
                <w:lang w:eastAsia="ru-RU"/>
              </w:rPr>
            </w:pPr>
            <w:r w:rsidRPr="00BE0334">
              <w:rPr>
                <w:bCs/>
                <w:iCs/>
                <w:sz w:val="18"/>
                <w:szCs w:val="24"/>
                <w:lang w:eastAsia="ru-RU"/>
              </w:rPr>
              <w:t>2</w:t>
            </w:r>
          </w:p>
        </w:tc>
        <w:tc>
          <w:tcPr>
            <w:tcW w:w="2012"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ind w:right="425"/>
              <w:jc w:val="center"/>
              <w:rPr>
                <w:bCs/>
                <w:iCs/>
                <w:sz w:val="18"/>
                <w:szCs w:val="24"/>
                <w:lang w:eastAsia="ru-RU"/>
              </w:rPr>
            </w:pPr>
            <w:r w:rsidRPr="00BE0334">
              <w:rPr>
                <w:bCs/>
                <w:iCs/>
                <w:sz w:val="18"/>
                <w:szCs w:val="24"/>
                <w:lang w:eastAsia="ru-RU"/>
              </w:rPr>
              <w:t>3</w:t>
            </w:r>
          </w:p>
        </w:tc>
      </w:tr>
      <w:tr w:rsidR="00D24EDD" w:rsidRPr="00D24EDD" w:rsidTr="00BE0334">
        <w:tc>
          <w:tcPr>
            <w:tcW w:w="1124"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1</w:t>
            </w:r>
          </w:p>
        </w:tc>
        <w:tc>
          <w:tcPr>
            <w:tcW w:w="5963"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 xml:space="preserve">Общая площадь </w:t>
            </w:r>
          </w:p>
        </w:tc>
        <w:tc>
          <w:tcPr>
            <w:tcW w:w="2012"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jc w:val="center"/>
              <w:rPr>
                <w:bCs/>
                <w:iCs/>
                <w:sz w:val="24"/>
                <w:szCs w:val="24"/>
                <w:lang w:eastAsia="ru-RU"/>
              </w:rPr>
            </w:pPr>
            <w:r w:rsidRPr="00D24EDD">
              <w:rPr>
                <w:bCs/>
                <w:iCs/>
                <w:sz w:val="24"/>
                <w:szCs w:val="24"/>
                <w:lang w:eastAsia="ru-RU"/>
              </w:rPr>
              <w:t>1935,0/100</w:t>
            </w:r>
          </w:p>
        </w:tc>
      </w:tr>
      <w:tr w:rsidR="00D24EDD" w:rsidRPr="00D24EDD" w:rsidTr="00BE0334">
        <w:tc>
          <w:tcPr>
            <w:tcW w:w="1124"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2</w:t>
            </w:r>
          </w:p>
        </w:tc>
        <w:tc>
          <w:tcPr>
            <w:tcW w:w="5963" w:type="dxa"/>
            <w:tcBorders>
              <w:top w:val="single" w:sz="4" w:space="0" w:color="auto"/>
              <w:left w:val="single" w:sz="4" w:space="0" w:color="auto"/>
              <w:bottom w:val="single" w:sz="4" w:space="0" w:color="auto"/>
              <w:right w:val="single" w:sz="4" w:space="0" w:color="auto"/>
            </w:tcBorders>
          </w:tcPr>
          <w:p w:rsidR="00D24EDD" w:rsidRPr="00D24EDD" w:rsidRDefault="00D24EDD" w:rsidP="00BE0334">
            <w:pPr>
              <w:suppressAutoHyphens w:val="0"/>
              <w:ind w:right="425"/>
              <w:rPr>
                <w:bCs/>
                <w:iCs/>
                <w:sz w:val="24"/>
                <w:szCs w:val="24"/>
                <w:lang w:eastAsia="ru-RU"/>
              </w:rPr>
            </w:pPr>
            <w:r w:rsidRPr="00D24EDD">
              <w:rPr>
                <w:bCs/>
                <w:iCs/>
                <w:sz w:val="24"/>
                <w:szCs w:val="24"/>
                <w:lang w:eastAsia="ru-RU"/>
              </w:rPr>
              <w:t>в т.ч.:</w:t>
            </w:r>
            <w:r w:rsidR="00BE0334">
              <w:rPr>
                <w:bCs/>
                <w:iCs/>
                <w:sz w:val="24"/>
                <w:szCs w:val="24"/>
                <w:lang w:eastAsia="ru-RU"/>
              </w:rPr>
              <w:t xml:space="preserve"> </w:t>
            </w:r>
            <w:r w:rsidRPr="00D24EDD">
              <w:rPr>
                <w:bCs/>
                <w:iCs/>
                <w:sz w:val="24"/>
                <w:szCs w:val="24"/>
                <w:lang w:eastAsia="ru-RU"/>
              </w:rPr>
              <w:t>- жилых зон</w:t>
            </w:r>
          </w:p>
        </w:tc>
        <w:tc>
          <w:tcPr>
            <w:tcW w:w="2012"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jc w:val="center"/>
              <w:rPr>
                <w:bCs/>
                <w:iCs/>
                <w:sz w:val="24"/>
                <w:szCs w:val="24"/>
                <w:lang w:eastAsia="ru-RU"/>
              </w:rPr>
            </w:pPr>
            <w:r w:rsidRPr="00D24EDD">
              <w:rPr>
                <w:bCs/>
                <w:iCs/>
                <w:sz w:val="24"/>
                <w:szCs w:val="24"/>
                <w:lang w:eastAsia="ru-RU"/>
              </w:rPr>
              <w:t>830,6/42,9</w:t>
            </w:r>
          </w:p>
        </w:tc>
      </w:tr>
      <w:tr w:rsidR="00D24EDD" w:rsidRPr="00D24EDD" w:rsidTr="00BE0334">
        <w:tc>
          <w:tcPr>
            <w:tcW w:w="1124"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lastRenderedPageBreak/>
              <w:t>3</w:t>
            </w:r>
          </w:p>
        </w:tc>
        <w:tc>
          <w:tcPr>
            <w:tcW w:w="5963"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 общественно-деловых зон</w:t>
            </w:r>
          </w:p>
        </w:tc>
        <w:tc>
          <w:tcPr>
            <w:tcW w:w="2012"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jc w:val="center"/>
              <w:rPr>
                <w:bCs/>
                <w:iCs/>
                <w:sz w:val="24"/>
                <w:szCs w:val="24"/>
                <w:lang w:eastAsia="ru-RU"/>
              </w:rPr>
            </w:pPr>
            <w:r w:rsidRPr="00D24EDD">
              <w:rPr>
                <w:bCs/>
                <w:iCs/>
                <w:sz w:val="24"/>
                <w:szCs w:val="24"/>
                <w:lang w:eastAsia="ru-RU"/>
              </w:rPr>
              <w:t>43,9/2,3</w:t>
            </w:r>
          </w:p>
        </w:tc>
      </w:tr>
      <w:tr w:rsidR="00D24EDD" w:rsidRPr="00D24EDD" w:rsidTr="00BE0334">
        <w:tc>
          <w:tcPr>
            <w:tcW w:w="1124"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4</w:t>
            </w:r>
          </w:p>
        </w:tc>
        <w:tc>
          <w:tcPr>
            <w:tcW w:w="5963"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 производственных зон</w:t>
            </w:r>
          </w:p>
        </w:tc>
        <w:tc>
          <w:tcPr>
            <w:tcW w:w="2012"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jc w:val="center"/>
              <w:rPr>
                <w:bCs/>
                <w:iCs/>
                <w:sz w:val="24"/>
                <w:szCs w:val="24"/>
                <w:lang w:eastAsia="ru-RU"/>
              </w:rPr>
            </w:pPr>
            <w:r w:rsidRPr="00D24EDD">
              <w:rPr>
                <w:bCs/>
                <w:iCs/>
                <w:sz w:val="24"/>
                <w:szCs w:val="24"/>
                <w:lang w:eastAsia="ru-RU"/>
              </w:rPr>
              <w:t>125,3/6,5</w:t>
            </w:r>
          </w:p>
        </w:tc>
      </w:tr>
      <w:tr w:rsidR="00D24EDD" w:rsidRPr="00D24EDD" w:rsidTr="00BE0334">
        <w:tc>
          <w:tcPr>
            <w:tcW w:w="1124"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5</w:t>
            </w:r>
          </w:p>
        </w:tc>
        <w:tc>
          <w:tcPr>
            <w:tcW w:w="5963"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 зон инженерной и транспортной инфраструктур</w:t>
            </w:r>
          </w:p>
        </w:tc>
        <w:tc>
          <w:tcPr>
            <w:tcW w:w="2012"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jc w:val="center"/>
              <w:rPr>
                <w:bCs/>
                <w:iCs/>
                <w:sz w:val="24"/>
                <w:szCs w:val="24"/>
                <w:lang w:eastAsia="ru-RU"/>
              </w:rPr>
            </w:pPr>
            <w:r w:rsidRPr="00D24EDD">
              <w:rPr>
                <w:bCs/>
                <w:iCs/>
                <w:sz w:val="24"/>
                <w:szCs w:val="24"/>
                <w:lang w:eastAsia="ru-RU"/>
              </w:rPr>
              <w:t>24,7/1,3</w:t>
            </w:r>
          </w:p>
        </w:tc>
      </w:tr>
      <w:tr w:rsidR="00D24EDD" w:rsidRPr="00D24EDD" w:rsidTr="00BE0334">
        <w:tc>
          <w:tcPr>
            <w:tcW w:w="1124"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6</w:t>
            </w:r>
          </w:p>
        </w:tc>
        <w:tc>
          <w:tcPr>
            <w:tcW w:w="5963"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 рекреационных зон</w:t>
            </w:r>
          </w:p>
        </w:tc>
        <w:tc>
          <w:tcPr>
            <w:tcW w:w="2012"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jc w:val="center"/>
              <w:rPr>
                <w:bCs/>
                <w:iCs/>
                <w:sz w:val="24"/>
                <w:szCs w:val="24"/>
                <w:lang w:eastAsia="ru-RU"/>
              </w:rPr>
            </w:pPr>
            <w:r w:rsidRPr="00D24EDD">
              <w:rPr>
                <w:bCs/>
                <w:iCs/>
                <w:sz w:val="24"/>
                <w:szCs w:val="24"/>
                <w:lang w:eastAsia="ru-RU"/>
              </w:rPr>
              <w:t>79,8/4,1</w:t>
            </w:r>
          </w:p>
        </w:tc>
      </w:tr>
      <w:tr w:rsidR="00D24EDD" w:rsidRPr="00D24EDD" w:rsidTr="00BE0334">
        <w:tc>
          <w:tcPr>
            <w:tcW w:w="1124"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7</w:t>
            </w:r>
          </w:p>
        </w:tc>
        <w:tc>
          <w:tcPr>
            <w:tcW w:w="5963"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 зон специального назначения</w:t>
            </w:r>
          </w:p>
        </w:tc>
        <w:tc>
          <w:tcPr>
            <w:tcW w:w="2012"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jc w:val="center"/>
              <w:rPr>
                <w:bCs/>
                <w:iCs/>
                <w:sz w:val="24"/>
                <w:szCs w:val="24"/>
                <w:lang w:eastAsia="ru-RU"/>
              </w:rPr>
            </w:pPr>
            <w:r w:rsidRPr="00D24EDD">
              <w:rPr>
                <w:bCs/>
                <w:iCs/>
                <w:sz w:val="24"/>
                <w:szCs w:val="24"/>
                <w:lang w:eastAsia="ru-RU"/>
              </w:rPr>
              <w:t>44,8/2,3</w:t>
            </w:r>
          </w:p>
        </w:tc>
      </w:tr>
      <w:tr w:rsidR="00D24EDD" w:rsidRPr="00D24EDD" w:rsidTr="00BE0334">
        <w:tc>
          <w:tcPr>
            <w:tcW w:w="1124"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8</w:t>
            </w:r>
          </w:p>
        </w:tc>
        <w:tc>
          <w:tcPr>
            <w:tcW w:w="5963"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rPr>
                <w:bCs/>
                <w:iCs/>
                <w:sz w:val="24"/>
                <w:szCs w:val="24"/>
                <w:lang w:eastAsia="ru-RU"/>
              </w:rPr>
            </w:pPr>
            <w:r w:rsidRPr="00D24EDD">
              <w:rPr>
                <w:bCs/>
                <w:iCs/>
                <w:sz w:val="24"/>
                <w:szCs w:val="24"/>
                <w:lang w:eastAsia="ru-RU"/>
              </w:rPr>
              <w:t>Иные зоны</w:t>
            </w:r>
          </w:p>
        </w:tc>
        <w:tc>
          <w:tcPr>
            <w:tcW w:w="2012" w:type="dxa"/>
            <w:tcBorders>
              <w:top w:val="single" w:sz="4" w:space="0" w:color="auto"/>
              <w:left w:val="single" w:sz="4" w:space="0" w:color="auto"/>
              <w:bottom w:val="single" w:sz="4" w:space="0" w:color="auto"/>
              <w:right w:val="single" w:sz="4" w:space="0" w:color="auto"/>
            </w:tcBorders>
          </w:tcPr>
          <w:p w:rsidR="00D24EDD" w:rsidRPr="00D24EDD" w:rsidRDefault="00D24EDD" w:rsidP="00D24EDD">
            <w:pPr>
              <w:suppressAutoHyphens w:val="0"/>
              <w:ind w:right="425"/>
              <w:jc w:val="center"/>
              <w:rPr>
                <w:bCs/>
                <w:iCs/>
                <w:sz w:val="24"/>
                <w:szCs w:val="24"/>
                <w:lang w:eastAsia="ru-RU"/>
              </w:rPr>
            </w:pPr>
            <w:r w:rsidRPr="00D24EDD">
              <w:rPr>
                <w:bCs/>
                <w:iCs/>
                <w:sz w:val="24"/>
                <w:szCs w:val="24"/>
                <w:lang w:eastAsia="ru-RU"/>
              </w:rPr>
              <w:t>785,9/40,6</w:t>
            </w:r>
          </w:p>
        </w:tc>
      </w:tr>
    </w:tbl>
    <w:p w:rsidR="00D24EDD" w:rsidRPr="00D24EDD" w:rsidRDefault="00D24EDD" w:rsidP="00D24EDD">
      <w:pPr>
        <w:suppressAutoHyphens w:val="0"/>
        <w:spacing w:line="360" w:lineRule="auto"/>
        <w:ind w:left="142" w:right="425" w:firstLine="567"/>
        <w:jc w:val="both"/>
        <w:rPr>
          <w:bCs/>
          <w:iCs/>
          <w:sz w:val="28"/>
          <w:szCs w:val="28"/>
          <w:lang w:eastAsia="ru-RU"/>
        </w:rPr>
      </w:pP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Градостроительный анализ территории р.п. Елань позволил выявить ряд планировочных проблем и составить следующие выводы:</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1.</w:t>
      </w:r>
      <w:r w:rsidRPr="00BE0334">
        <w:rPr>
          <w:bCs/>
          <w:iCs/>
          <w:sz w:val="26"/>
          <w:szCs w:val="28"/>
          <w:lang w:eastAsia="ru-RU"/>
        </w:rPr>
        <w:tab/>
        <w:t>Достаточное количество пространственных ресурсов территории для планируемого развития. Селитебная зона поселка имеет возможность развития в северном и южном направлении. Удобные для жилищного строительства территории можно осваивать с выходом к р.Терса.</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2.</w:t>
      </w:r>
      <w:r w:rsidRPr="00BE0334">
        <w:rPr>
          <w:bCs/>
          <w:iCs/>
          <w:sz w:val="26"/>
          <w:szCs w:val="28"/>
          <w:lang w:eastAsia="ru-RU"/>
        </w:rPr>
        <w:tab/>
        <w:t>Наличие планировочных ограничений для развития поселка в виде сети автомобильных и железных дорог, производственных объектов и подтопляемых территорий.</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3.</w:t>
      </w:r>
      <w:r w:rsidRPr="00BE0334">
        <w:rPr>
          <w:bCs/>
          <w:iCs/>
          <w:sz w:val="26"/>
          <w:szCs w:val="28"/>
          <w:lang w:eastAsia="ru-RU"/>
        </w:rPr>
        <w:tab/>
        <w:t>Вследствие чересполосицы селитебных и производственных территорий требуется упорядочение развития различных функциональных зон поселка.</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4.</w:t>
      </w:r>
      <w:r w:rsidRPr="00BE0334">
        <w:rPr>
          <w:bCs/>
          <w:iCs/>
          <w:sz w:val="26"/>
          <w:szCs w:val="28"/>
          <w:lang w:eastAsia="ru-RU"/>
        </w:rPr>
        <w:tab/>
        <w:t>Исчерпание пространственных ресурсов общепоселкового центра. Сложившийся  центр  не обеспечивает потребностей обслуживания всего населения.</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5.</w:t>
      </w:r>
      <w:r w:rsidRPr="00BE0334">
        <w:rPr>
          <w:bCs/>
          <w:iCs/>
          <w:sz w:val="26"/>
          <w:szCs w:val="28"/>
          <w:lang w:eastAsia="ru-RU"/>
        </w:rPr>
        <w:tab/>
        <w:t xml:space="preserve">Вследствие территориальной оторванности восточной части выдвигается проблема формирования второго общественного подцентра поселка. </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6. Недостаточно развитая связь между западной и восточной частями  поселка обусловливает необходимость строительства новых транспортных магистралей между двумя частями поселка, в том числе объездной дороги.</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7.</w:t>
      </w:r>
      <w:r w:rsidRPr="00BE0334">
        <w:rPr>
          <w:bCs/>
          <w:iCs/>
          <w:sz w:val="26"/>
          <w:szCs w:val="28"/>
          <w:lang w:eastAsia="ru-RU"/>
        </w:rPr>
        <w:tab/>
        <w:t>Необходимость строительства капитальных мостовых переходов.</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8.</w:t>
      </w:r>
      <w:r w:rsidRPr="00BE0334">
        <w:rPr>
          <w:bCs/>
          <w:iCs/>
          <w:sz w:val="26"/>
          <w:szCs w:val="28"/>
          <w:lang w:eastAsia="ru-RU"/>
        </w:rPr>
        <w:tab/>
        <w:t>Недостаток благоустройства и озеленения территорий центральной части поселка.</w:t>
      </w:r>
    </w:p>
    <w:p w:rsidR="00D24EDD" w:rsidRPr="00BE0334" w:rsidRDefault="00D24EDD" w:rsidP="00BE0334">
      <w:pPr>
        <w:suppressAutoHyphens w:val="0"/>
        <w:spacing w:line="276" w:lineRule="auto"/>
        <w:ind w:left="142" w:firstLine="709"/>
        <w:jc w:val="both"/>
        <w:rPr>
          <w:b/>
          <w:sz w:val="26"/>
          <w:szCs w:val="28"/>
          <w:lang w:eastAsia="ru-RU"/>
        </w:rPr>
      </w:pPr>
      <w:bookmarkStart w:id="1" w:name="_Toc237599905"/>
      <w:r w:rsidRPr="00BE0334">
        <w:rPr>
          <w:b/>
          <w:sz w:val="26"/>
          <w:szCs w:val="28"/>
          <w:lang w:eastAsia="ru-RU"/>
        </w:rPr>
        <w:t xml:space="preserve">1.4.2. Состояние объектов производства </w:t>
      </w:r>
    </w:p>
    <w:p w:rsidR="00D24EDD" w:rsidRPr="00BE0334" w:rsidRDefault="00D24EDD" w:rsidP="00BE0334">
      <w:pPr>
        <w:suppressAutoHyphens w:val="0"/>
        <w:spacing w:line="276" w:lineRule="auto"/>
        <w:ind w:firstLine="567"/>
        <w:jc w:val="both"/>
        <w:rPr>
          <w:bCs/>
          <w:iCs/>
          <w:sz w:val="26"/>
          <w:szCs w:val="28"/>
          <w:lang w:eastAsia="ru-RU"/>
        </w:rPr>
      </w:pPr>
      <w:r w:rsidRPr="00BE0334">
        <w:rPr>
          <w:bCs/>
          <w:iCs/>
          <w:sz w:val="26"/>
          <w:szCs w:val="28"/>
          <w:lang w:eastAsia="ru-RU"/>
        </w:rPr>
        <w:t xml:space="preserve">Рабочий поселок Елань является  транспортно-экономическим центром северо-западной части Волгоградской области, расположен в 360 км от областного центра на железнодорожной магистрали. В поселке находится железнодорожная станция, через которую проходит линия на г. Москва, г. Балашов Саратовской области и г. Камышин. На территории Елани значительная часть площади занята промышленной зоной, составляющей более 125 га, что составляет около 6,5% застроенной площади. В настоящий момент поселок имеет ряд промышленных предприятий, расположенных на нескольких площадках расположенных в разных местах. Главный промышленный узел расположен в восточной части населенного пункта, в состав которого входят также предприятия, обслуживающие железнодорожный транспорт. </w:t>
      </w:r>
    </w:p>
    <w:p w:rsidR="00D24EDD" w:rsidRPr="00BE0334" w:rsidRDefault="00D24EDD" w:rsidP="00BE0334">
      <w:pPr>
        <w:suppressAutoHyphens w:val="0"/>
        <w:spacing w:line="276" w:lineRule="auto"/>
        <w:ind w:firstLine="567"/>
        <w:jc w:val="both"/>
        <w:rPr>
          <w:bCs/>
          <w:iCs/>
          <w:sz w:val="26"/>
          <w:szCs w:val="28"/>
          <w:lang w:eastAsia="ru-RU"/>
        </w:rPr>
      </w:pPr>
      <w:r w:rsidRPr="00BE0334">
        <w:rPr>
          <w:bCs/>
          <w:iCs/>
          <w:sz w:val="26"/>
          <w:szCs w:val="28"/>
          <w:lang w:eastAsia="ru-RU"/>
        </w:rPr>
        <w:t xml:space="preserve">В Елани к основным градообразующим предприятиям относятся зерновой элеватор и маслосыродельный комбинат, хлебозавод. Развито малое предпринимательство, малые предприятия функционируют в количестве в среднем около 50 ед., количество индивидуальных предпринимателей достигло более 500 чел. На предприятиях малого </w:t>
      </w:r>
      <w:r w:rsidRPr="00BE0334">
        <w:rPr>
          <w:bCs/>
          <w:iCs/>
          <w:sz w:val="26"/>
          <w:szCs w:val="28"/>
          <w:lang w:eastAsia="ru-RU"/>
        </w:rPr>
        <w:lastRenderedPageBreak/>
        <w:t>бизнеса трудятся около 700 чел., значительная часть работающих сосредоточена в нематериальной сфере экономики.</w:t>
      </w:r>
    </w:p>
    <w:p w:rsidR="00D24EDD" w:rsidRPr="00BE0334" w:rsidRDefault="00D24EDD" w:rsidP="00BE0334">
      <w:pPr>
        <w:suppressAutoHyphens w:val="0"/>
        <w:spacing w:line="276" w:lineRule="auto"/>
        <w:ind w:firstLine="567"/>
        <w:jc w:val="both"/>
        <w:rPr>
          <w:bCs/>
          <w:iCs/>
          <w:sz w:val="26"/>
          <w:szCs w:val="28"/>
          <w:lang w:eastAsia="ru-RU"/>
        </w:rPr>
      </w:pPr>
      <w:r w:rsidRPr="00BE0334">
        <w:rPr>
          <w:bCs/>
          <w:iCs/>
          <w:sz w:val="26"/>
          <w:szCs w:val="28"/>
          <w:lang w:eastAsia="ru-RU"/>
        </w:rPr>
        <w:t>Дальнейшее развитие  промышленности возможно в основном за счет расширения и реконструкции существующих предприятий. Кроме того, возможно расширение функционального профиля поселка. Эта стратегия нашла свое отражение в «Схеме территориального планирования Волгоградской области». На перспективу возможно расширение производственной базы Елани за счет размещения предприятий по глубокой переработке сельскохозяйственной продукции, развития пищевой отрасли по переработке  зерновых, крупяных, плодовых культур, мяса и молока.</w:t>
      </w:r>
    </w:p>
    <w:p w:rsidR="00D24EDD" w:rsidRPr="00BE0334" w:rsidRDefault="00D24EDD" w:rsidP="00BE0334">
      <w:pPr>
        <w:suppressAutoHyphens w:val="0"/>
        <w:spacing w:line="276" w:lineRule="auto"/>
        <w:ind w:firstLine="567"/>
        <w:jc w:val="both"/>
        <w:rPr>
          <w:iCs/>
          <w:sz w:val="26"/>
          <w:szCs w:val="28"/>
          <w:lang w:eastAsia="ru-RU"/>
        </w:rPr>
      </w:pPr>
      <w:r w:rsidRPr="00BE0334">
        <w:rPr>
          <w:bCs/>
          <w:iCs/>
          <w:sz w:val="26"/>
          <w:szCs w:val="28"/>
          <w:lang w:eastAsia="ru-RU"/>
        </w:rPr>
        <w:t xml:space="preserve">В Еланском районе должны получить развитие отрасли по глубокой переработке сельскохозяйственной продукции, а также такие как производство кирпича, растениеводство, коневодство. Развитие предприятий переработки сельскохозяйственной продукции имеет не только большое значение для обеспечения населения высококачественными и диетическими продуктами питания, но и может быть важным импульсом для создания дополнительных рабочих мест, размещение которых </w:t>
      </w:r>
      <w:r w:rsidRPr="00BE0334">
        <w:rPr>
          <w:iCs/>
          <w:sz w:val="26"/>
          <w:szCs w:val="28"/>
          <w:lang w:eastAsia="ru-RU"/>
        </w:rPr>
        <w:t>предпочтительнее в районном центре.</w:t>
      </w:r>
    </w:p>
    <w:p w:rsidR="00D24EDD" w:rsidRPr="00BE0334" w:rsidRDefault="00D24EDD" w:rsidP="00BE0334">
      <w:pPr>
        <w:suppressAutoHyphens w:val="0"/>
        <w:spacing w:line="276" w:lineRule="auto"/>
        <w:ind w:firstLine="567"/>
        <w:jc w:val="both"/>
        <w:rPr>
          <w:bCs/>
          <w:iCs/>
          <w:sz w:val="26"/>
          <w:szCs w:val="28"/>
          <w:lang w:eastAsia="ru-RU"/>
        </w:rPr>
      </w:pPr>
      <w:r w:rsidRPr="00BE0334">
        <w:rPr>
          <w:iCs/>
          <w:sz w:val="26"/>
          <w:szCs w:val="28"/>
          <w:lang w:eastAsia="ru-RU"/>
        </w:rPr>
        <w:t xml:space="preserve">Предусматривается возрождение коневодства в Еланском районе, в этой связи возможно формирование производств, связанных с данной отраслью. </w:t>
      </w:r>
      <w:r w:rsidRPr="00BE0334">
        <w:rPr>
          <w:bCs/>
          <w:iCs/>
          <w:sz w:val="26"/>
          <w:szCs w:val="28"/>
          <w:lang w:eastAsia="ru-RU"/>
        </w:rPr>
        <w:t>Интерес к коневодству обусловлен не только  ростом цен на энергоносители, но и развитием конного спорта, на территории Елани планируется реконструкция ипподрома.</w:t>
      </w:r>
    </w:p>
    <w:p w:rsidR="00D24EDD" w:rsidRPr="00BE0334" w:rsidRDefault="00D24EDD" w:rsidP="00BE0334">
      <w:pPr>
        <w:suppressAutoHyphens w:val="0"/>
        <w:spacing w:line="276" w:lineRule="auto"/>
        <w:ind w:firstLine="567"/>
        <w:jc w:val="both"/>
        <w:rPr>
          <w:iCs/>
          <w:sz w:val="26"/>
          <w:szCs w:val="28"/>
          <w:lang w:eastAsia="ru-RU"/>
        </w:rPr>
      </w:pPr>
      <w:r w:rsidRPr="00BE0334">
        <w:rPr>
          <w:iCs/>
          <w:sz w:val="26"/>
          <w:szCs w:val="28"/>
          <w:lang w:eastAsia="ru-RU"/>
        </w:rPr>
        <w:t>Кроме того, на территории поселка имеются водные акватории, что свидетельствует о</w:t>
      </w:r>
      <w:r w:rsidRPr="00BE0334">
        <w:rPr>
          <w:bCs/>
          <w:iCs/>
          <w:sz w:val="26"/>
          <w:szCs w:val="28"/>
          <w:lang w:eastAsia="ru-RU"/>
        </w:rPr>
        <w:t xml:space="preserve"> возможности создания базы для развития рыбоводства и рыболовства. Однако водные объекты находится в недостаточно хорошем состоянии. Необходима разработка специального проекта по их эксплуатации, включающий ряд мероприятий по очистке.</w:t>
      </w:r>
    </w:p>
    <w:p w:rsidR="00D24EDD" w:rsidRPr="00BE0334" w:rsidRDefault="00D24EDD" w:rsidP="00BE0334">
      <w:pPr>
        <w:suppressAutoHyphens w:val="0"/>
        <w:spacing w:line="276" w:lineRule="auto"/>
        <w:ind w:firstLine="567"/>
        <w:jc w:val="both"/>
        <w:rPr>
          <w:bCs/>
          <w:iCs/>
          <w:sz w:val="26"/>
          <w:szCs w:val="28"/>
          <w:lang w:eastAsia="ru-RU"/>
        </w:rPr>
      </w:pPr>
      <w:r w:rsidRPr="00BE0334">
        <w:rPr>
          <w:bCs/>
          <w:iCs/>
          <w:sz w:val="26"/>
          <w:szCs w:val="28"/>
          <w:lang w:eastAsia="ru-RU"/>
        </w:rPr>
        <w:t>Территориальное развитие  производства на первую очередь предполагается  на существующих площадках. На перспективу и расчетный срок предлагается освоение резервных площадок в западном направлении в  существующих границах.</w:t>
      </w:r>
    </w:p>
    <w:p w:rsidR="005A1F6A" w:rsidRDefault="00D24EDD" w:rsidP="00BE0334">
      <w:pPr>
        <w:suppressAutoHyphens w:val="0"/>
        <w:spacing w:line="276" w:lineRule="auto"/>
        <w:ind w:left="142" w:firstLine="709"/>
        <w:jc w:val="both"/>
        <w:rPr>
          <w:sz w:val="26"/>
          <w:szCs w:val="28"/>
          <w:lang w:eastAsia="ru-RU"/>
        </w:rPr>
      </w:pPr>
      <w:r w:rsidRPr="00BE0334">
        <w:rPr>
          <w:sz w:val="26"/>
          <w:szCs w:val="28"/>
          <w:lang w:eastAsia="ru-RU"/>
        </w:rPr>
        <w:t>В р.п. Елань промышленность представлена разнообразными предприятиями, как промышленного, так и агропромышленного профиля. В структуре промышленной продукции наибольший удельный вес занимает предприятие пищевой промышленности ОАО «Еланский маслосыркомбинат». Численность работающих на нем составляет 557 человек и имеет тенденцию к росту.Всего комбинат выпускает 10 видов полутвердых сыров, каждый из которых изготовлен по оригинальной рецептуре. В настоящее время на комбинате завершается масштабная реконструкция основного производства. Она включает в себя организацию автоматической приемки молока, его первичной и вторичной температурной обработки, улучшение гигиены основного производства, расширение складского комплекса. До реконструкции максимальный объем переработки молока составлял 250 тонн в сутки, после реконструкции он достигнет 420 тонн в сутки. Кроме того, комбинат будет производить новый продукт – сгущенное молоко. После запуска нового цеха в 2011 году это уже будет молочно-консервный завод, интегрированный в сыродельный комбинат.</w:t>
      </w:r>
    </w:p>
    <w:p w:rsidR="005A1F6A" w:rsidRDefault="005A1F6A" w:rsidP="00BE0334">
      <w:pPr>
        <w:suppressAutoHyphens w:val="0"/>
        <w:spacing w:line="276" w:lineRule="auto"/>
        <w:ind w:left="142" w:firstLine="709"/>
        <w:jc w:val="both"/>
        <w:rPr>
          <w:sz w:val="26"/>
          <w:szCs w:val="28"/>
          <w:lang w:eastAsia="ru-RU"/>
        </w:rPr>
      </w:pPr>
    </w:p>
    <w:p w:rsidR="00D24EDD" w:rsidRPr="00BE0334" w:rsidRDefault="00D24EDD" w:rsidP="00BE0334">
      <w:pPr>
        <w:suppressAutoHyphens w:val="0"/>
        <w:spacing w:line="276" w:lineRule="auto"/>
        <w:ind w:left="142" w:firstLine="709"/>
        <w:jc w:val="both"/>
        <w:rPr>
          <w:sz w:val="26"/>
          <w:szCs w:val="28"/>
          <w:lang w:eastAsia="ru-RU"/>
        </w:rPr>
      </w:pPr>
    </w:p>
    <w:p w:rsidR="00D24EDD" w:rsidRPr="00BE0334" w:rsidRDefault="00D24EDD" w:rsidP="00BE0334">
      <w:pPr>
        <w:suppressAutoHyphens w:val="0"/>
        <w:spacing w:line="276" w:lineRule="auto"/>
        <w:ind w:left="142" w:firstLine="709"/>
        <w:jc w:val="right"/>
        <w:rPr>
          <w:sz w:val="22"/>
          <w:szCs w:val="24"/>
          <w:lang w:eastAsia="ru-RU"/>
        </w:rPr>
      </w:pPr>
      <w:r w:rsidRPr="00BE0334">
        <w:rPr>
          <w:sz w:val="22"/>
          <w:szCs w:val="24"/>
          <w:lang w:eastAsia="ru-RU"/>
        </w:rPr>
        <w:lastRenderedPageBreak/>
        <w:t>Таблица 7</w:t>
      </w:r>
    </w:p>
    <w:p w:rsidR="00D24EDD" w:rsidRPr="00BE0334" w:rsidRDefault="00D24EDD" w:rsidP="00BE0334">
      <w:pPr>
        <w:suppressAutoHyphens w:val="0"/>
        <w:spacing w:line="276" w:lineRule="auto"/>
        <w:ind w:left="142" w:firstLine="709"/>
        <w:jc w:val="both"/>
        <w:rPr>
          <w:b/>
          <w:sz w:val="26"/>
          <w:szCs w:val="28"/>
          <w:lang w:eastAsia="ru-RU"/>
        </w:rPr>
      </w:pPr>
      <w:r w:rsidRPr="00BE0334">
        <w:rPr>
          <w:b/>
          <w:sz w:val="26"/>
          <w:szCs w:val="28"/>
          <w:lang w:eastAsia="ru-RU"/>
        </w:rPr>
        <w:t xml:space="preserve">Перечень основных промышленных предприятий р.п. Елань </w:t>
      </w:r>
    </w:p>
    <w:tbl>
      <w:tblPr>
        <w:tblW w:w="9753"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
        <w:gridCol w:w="3303"/>
        <w:gridCol w:w="1559"/>
        <w:gridCol w:w="1105"/>
        <w:gridCol w:w="3120"/>
      </w:tblGrid>
      <w:tr w:rsidR="00D24EDD" w:rsidRPr="00BE0334" w:rsidTr="00BE0334">
        <w:trPr>
          <w:trHeight w:val="20"/>
          <w:jc w:val="center"/>
        </w:trPr>
        <w:tc>
          <w:tcPr>
            <w:tcW w:w="666"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napToGrid w:val="0"/>
              <w:spacing w:line="276" w:lineRule="auto"/>
              <w:jc w:val="center"/>
              <w:rPr>
                <w:sz w:val="22"/>
                <w:szCs w:val="24"/>
              </w:rPr>
            </w:pPr>
            <w:r w:rsidRPr="00BE0334">
              <w:rPr>
                <w:sz w:val="22"/>
                <w:szCs w:val="24"/>
                <w:lang w:eastAsia="ru-RU"/>
              </w:rPr>
              <w:t>№№</w:t>
            </w:r>
          </w:p>
          <w:p w:rsidR="00D24EDD" w:rsidRPr="00BE0334" w:rsidRDefault="00D24EDD" w:rsidP="00BE0334">
            <w:pPr>
              <w:spacing w:line="276" w:lineRule="auto"/>
              <w:jc w:val="center"/>
              <w:rPr>
                <w:sz w:val="22"/>
                <w:szCs w:val="24"/>
              </w:rPr>
            </w:pPr>
            <w:r w:rsidRPr="00BE0334">
              <w:rPr>
                <w:sz w:val="22"/>
                <w:szCs w:val="24"/>
                <w:lang w:eastAsia="ru-RU"/>
              </w:rPr>
              <w:t>п/п</w:t>
            </w:r>
          </w:p>
        </w:tc>
        <w:tc>
          <w:tcPr>
            <w:tcW w:w="330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Наименование</w:t>
            </w:r>
          </w:p>
        </w:tc>
        <w:tc>
          <w:tcPr>
            <w:tcW w:w="1559"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Наименование населенного пункта</w:t>
            </w:r>
          </w:p>
        </w:tc>
        <w:tc>
          <w:tcPr>
            <w:tcW w:w="1105"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napToGrid w:val="0"/>
              <w:spacing w:line="276" w:lineRule="auto"/>
              <w:jc w:val="center"/>
              <w:rPr>
                <w:sz w:val="22"/>
                <w:szCs w:val="24"/>
              </w:rPr>
            </w:pPr>
            <w:r w:rsidRPr="00BE0334">
              <w:rPr>
                <w:sz w:val="22"/>
                <w:szCs w:val="24"/>
                <w:lang w:eastAsia="ru-RU"/>
              </w:rPr>
              <w:t>Числен-</w:t>
            </w:r>
          </w:p>
          <w:p w:rsidR="00D24EDD" w:rsidRPr="00BE0334" w:rsidRDefault="00D24EDD" w:rsidP="00BE0334">
            <w:pPr>
              <w:spacing w:line="276" w:lineRule="auto"/>
              <w:jc w:val="center"/>
              <w:rPr>
                <w:sz w:val="22"/>
                <w:szCs w:val="24"/>
              </w:rPr>
            </w:pPr>
            <w:r w:rsidRPr="00BE0334">
              <w:rPr>
                <w:sz w:val="22"/>
                <w:szCs w:val="24"/>
                <w:lang w:eastAsia="ru-RU"/>
              </w:rPr>
              <w:t>ность</w:t>
            </w:r>
          </w:p>
        </w:tc>
        <w:tc>
          <w:tcPr>
            <w:tcW w:w="3120"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Профиль предприятия</w:t>
            </w:r>
          </w:p>
        </w:tc>
      </w:tr>
      <w:tr w:rsidR="00D24EDD" w:rsidRPr="00BE0334" w:rsidTr="00BE0334">
        <w:trPr>
          <w:trHeight w:val="20"/>
          <w:jc w:val="center"/>
        </w:trPr>
        <w:tc>
          <w:tcPr>
            <w:tcW w:w="666"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1</w:t>
            </w:r>
          </w:p>
        </w:tc>
        <w:tc>
          <w:tcPr>
            <w:tcW w:w="330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3</w:t>
            </w:r>
          </w:p>
        </w:tc>
        <w:tc>
          <w:tcPr>
            <w:tcW w:w="1105"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4</w:t>
            </w:r>
          </w:p>
        </w:tc>
        <w:tc>
          <w:tcPr>
            <w:tcW w:w="3120"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5</w:t>
            </w:r>
          </w:p>
        </w:tc>
      </w:tr>
      <w:tr w:rsidR="00D24EDD" w:rsidRPr="00BE0334" w:rsidTr="00BE0334">
        <w:trPr>
          <w:trHeight w:val="20"/>
          <w:jc w:val="center"/>
        </w:trPr>
        <w:tc>
          <w:tcPr>
            <w:tcW w:w="666"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rPr>
              <w:t>1</w:t>
            </w:r>
          </w:p>
        </w:tc>
        <w:tc>
          <w:tcPr>
            <w:tcW w:w="330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Еланское МПО КХ</w:t>
            </w:r>
          </w:p>
        </w:tc>
        <w:tc>
          <w:tcPr>
            <w:tcW w:w="1559"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р.п.Елань</w:t>
            </w:r>
          </w:p>
        </w:tc>
        <w:tc>
          <w:tcPr>
            <w:tcW w:w="1105"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145</w:t>
            </w:r>
          </w:p>
        </w:tc>
        <w:tc>
          <w:tcPr>
            <w:tcW w:w="3120" w:type="dxa"/>
            <w:tcBorders>
              <w:top w:val="single" w:sz="4" w:space="0" w:color="auto"/>
              <w:left w:val="single" w:sz="4" w:space="0" w:color="auto"/>
              <w:bottom w:val="single" w:sz="4" w:space="0" w:color="auto"/>
              <w:right w:val="single" w:sz="4" w:space="0" w:color="auto"/>
            </w:tcBorders>
          </w:tcPr>
          <w:p w:rsidR="00D24EDD" w:rsidRPr="00BE0334" w:rsidRDefault="000B26E0" w:rsidP="00BE0334">
            <w:pPr>
              <w:snapToGrid w:val="0"/>
              <w:spacing w:line="276" w:lineRule="auto"/>
              <w:rPr>
                <w:sz w:val="22"/>
                <w:szCs w:val="24"/>
              </w:rPr>
            </w:pPr>
            <w:r w:rsidRPr="00BE0334">
              <w:rPr>
                <w:noProof/>
                <w:sz w:val="18"/>
                <w:lang w:eastAsia="ru-RU"/>
              </w:rPr>
              <w:pict>
                <v:shape id="Поле 11" o:spid="_x0000_s1029" type="#_x0000_t202" style="position:absolute;margin-left:104.5pt;margin-top:104.85pt;width:26.95pt;height:26.95pt;z-index:251665408;visibility:visible;mso-wrap-distance-left:9.05pt;mso-wrap-distance-right:9.05pt;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" stroked="f">
                  <v:fill opacity="0"/>
                  <v:textbox inset="0,0,0,0">
                    <w:txbxContent>
                      <w:p w:rsidR="00601F8F" w:rsidRDefault="00601F8F" w:rsidP="00D24EDD"/>
                    </w:txbxContent>
                  </v:textbox>
                  <w10:wrap anchory="page"/>
                </v:shape>
              </w:pict>
            </w:r>
            <w:r w:rsidR="00D24EDD" w:rsidRPr="00BE0334">
              <w:rPr>
                <w:sz w:val="22"/>
                <w:szCs w:val="24"/>
                <w:lang w:eastAsia="ru-RU"/>
              </w:rPr>
              <w:t>Производство, передача и распределение пара и горячей воды</w:t>
            </w:r>
          </w:p>
        </w:tc>
      </w:tr>
      <w:tr w:rsidR="00D24EDD" w:rsidRPr="00BE0334" w:rsidTr="00BE0334">
        <w:trPr>
          <w:trHeight w:val="20"/>
          <w:jc w:val="center"/>
        </w:trPr>
        <w:tc>
          <w:tcPr>
            <w:tcW w:w="666"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rPr>
              <w:t>2</w:t>
            </w:r>
          </w:p>
        </w:tc>
        <w:tc>
          <w:tcPr>
            <w:tcW w:w="330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ООО «Энергетик»</w:t>
            </w:r>
          </w:p>
        </w:tc>
        <w:tc>
          <w:tcPr>
            <w:tcW w:w="1559"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р.п.Елань</w:t>
            </w:r>
          </w:p>
        </w:tc>
        <w:tc>
          <w:tcPr>
            <w:tcW w:w="1105"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rPr>
              <w:t>нд</w:t>
            </w:r>
          </w:p>
        </w:tc>
        <w:tc>
          <w:tcPr>
            <w:tcW w:w="3120"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rPr>
                <w:sz w:val="22"/>
                <w:szCs w:val="24"/>
              </w:rPr>
            </w:pPr>
          </w:p>
        </w:tc>
      </w:tr>
      <w:tr w:rsidR="00D24EDD" w:rsidRPr="00BE0334" w:rsidTr="00BE0334">
        <w:trPr>
          <w:trHeight w:val="20"/>
          <w:jc w:val="center"/>
        </w:trPr>
        <w:tc>
          <w:tcPr>
            <w:tcW w:w="666"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rPr>
              <w:t>3</w:t>
            </w:r>
          </w:p>
        </w:tc>
        <w:tc>
          <w:tcPr>
            <w:tcW w:w="330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ОАО «Еланский маслосыркомбинат»</w:t>
            </w:r>
          </w:p>
        </w:tc>
        <w:tc>
          <w:tcPr>
            <w:tcW w:w="1559"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р.п.Елань</w:t>
            </w:r>
          </w:p>
        </w:tc>
        <w:tc>
          <w:tcPr>
            <w:tcW w:w="1105"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557</w:t>
            </w:r>
          </w:p>
        </w:tc>
        <w:tc>
          <w:tcPr>
            <w:tcW w:w="3120"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rPr>
                <w:sz w:val="22"/>
                <w:szCs w:val="24"/>
              </w:rPr>
            </w:pPr>
            <w:r w:rsidRPr="00BE0334">
              <w:rPr>
                <w:sz w:val="22"/>
                <w:szCs w:val="24"/>
                <w:lang w:eastAsia="ru-RU"/>
              </w:rPr>
              <w:t>Переработка молока и производство молочной продукции</w:t>
            </w:r>
          </w:p>
        </w:tc>
      </w:tr>
      <w:tr w:rsidR="00D24EDD" w:rsidRPr="00BE0334" w:rsidTr="00BE0334">
        <w:trPr>
          <w:trHeight w:val="20"/>
          <w:jc w:val="center"/>
        </w:trPr>
        <w:tc>
          <w:tcPr>
            <w:tcW w:w="666"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rPr>
              <w:t>4</w:t>
            </w:r>
          </w:p>
        </w:tc>
        <w:tc>
          <w:tcPr>
            <w:tcW w:w="330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ООО «Еланскагропромтранс»</w:t>
            </w:r>
          </w:p>
        </w:tc>
        <w:tc>
          <w:tcPr>
            <w:tcW w:w="1559"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р.п.Елань</w:t>
            </w:r>
          </w:p>
        </w:tc>
        <w:tc>
          <w:tcPr>
            <w:tcW w:w="1105"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rPr>
              <w:t>нд</w:t>
            </w:r>
          </w:p>
        </w:tc>
        <w:tc>
          <w:tcPr>
            <w:tcW w:w="3120"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rPr>
                <w:sz w:val="22"/>
                <w:szCs w:val="24"/>
              </w:rPr>
            </w:pPr>
            <w:r w:rsidRPr="00BE0334">
              <w:rPr>
                <w:sz w:val="22"/>
                <w:szCs w:val="24"/>
                <w:lang w:eastAsia="ru-RU"/>
              </w:rPr>
              <w:t>Транспортные грузовые перевозки</w:t>
            </w:r>
          </w:p>
        </w:tc>
      </w:tr>
      <w:tr w:rsidR="00D24EDD" w:rsidRPr="00BE0334" w:rsidTr="00BE0334">
        <w:trPr>
          <w:trHeight w:val="20"/>
          <w:jc w:val="center"/>
        </w:trPr>
        <w:tc>
          <w:tcPr>
            <w:tcW w:w="666"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rPr>
                <w:sz w:val="22"/>
                <w:szCs w:val="24"/>
              </w:rPr>
            </w:pPr>
            <w:r w:rsidRPr="00BE0334">
              <w:rPr>
                <w:sz w:val="22"/>
                <w:szCs w:val="24"/>
              </w:rPr>
              <w:t>5</w:t>
            </w:r>
          </w:p>
        </w:tc>
        <w:tc>
          <w:tcPr>
            <w:tcW w:w="330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ООО «Лукойлнижневолжскнефтепродкт» Еланская нефтебаза</w:t>
            </w:r>
          </w:p>
        </w:tc>
        <w:tc>
          <w:tcPr>
            <w:tcW w:w="1559"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р.п.Елань</w:t>
            </w:r>
          </w:p>
        </w:tc>
        <w:tc>
          <w:tcPr>
            <w:tcW w:w="1105"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rPr>
              <w:t>нд</w:t>
            </w:r>
          </w:p>
        </w:tc>
        <w:tc>
          <w:tcPr>
            <w:tcW w:w="3120"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rPr>
                <w:sz w:val="22"/>
                <w:szCs w:val="24"/>
              </w:rPr>
            </w:pPr>
            <w:r w:rsidRPr="00BE0334">
              <w:rPr>
                <w:sz w:val="22"/>
                <w:szCs w:val="24"/>
                <w:lang w:eastAsia="ru-RU"/>
              </w:rPr>
              <w:t>Хранение и реализация продуктов нефтепереработки</w:t>
            </w:r>
          </w:p>
        </w:tc>
      </w:tr>
      <w:tr w:rsidR="00D24EDD" w:rsidRPr="00BE0334" w:rsidTr="00BE0334">
        <w:trPr>
          <w:trHeight w:val="20"/>
          <w:jc w:val="center"/>
        </w:trPr>
        <w:tc>
          <w:tcPr>
            <w:tcW w:w="666"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rPr>
              <w:t>6</w:t>
            </w:r>
          </w:p>
        </w:tc>
        <w:tc>
          <w:tcPr>
            <w:tcW w:w="330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Государственное унитарное предприятие Автоколонна 1727 «Еланская»</w:t>
            </w:r>
          </w:p>
        </w:tc>
        <w:tc>
          <w:tcPr>
            <w:tcW w:w="1559"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р.п.Елань</w:t>
            </w:r>
          </w:p>
        </w:tc>
        <w:tc>
          <w:tcPr>
            <w:tcW w:w="1105"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rPr>
              <w:t>нд</w:t>
            </w:r>
          </w:p>
        </w:tc>
        <w:tc>
          <w:tcPr>
            <w:tcW w:w="3120"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rPr>
                <w:sz w:val="22"/>
                <w:szCs w:val="24"/>
              </w:rPr>
            </w:pPr>
            <w:r w:rsidRPr="00BE0334">
              <w:rPr>
                <w:sz w:val="22"/>
                <w:szCs w:val="24"/>
                <w:lang w:eastAsia="ru-RU"/>
              </w:rPr>
              <w:t>Пассажирские и грузовые перевозки</w:t>
            </w:r>
          </w:p>
        </w:tc>
      </w:tr>
      <w:tr w:rsidR="00D24EDD" w:rsidRPr="00BE0334" w:rsidTr="00BE0334">
        <w:trPr>
          <w:trHeight w:val="20"/>
          <w:jc w:val="center"/>
        </w:trPr>
        <w:tc>
          <w:tcPr>
            <w:tcW w:w="666"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rPr>
              <w:t>7</w:t>
            </w:r>
          </w:p>
        </w:tc>
        <w:tc>
          <w:tcPr>
            <w:tcW w:w="330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Областное государственное предприятие «Волгоавтодор»</w:t>
            </w:r>
          </w:p>
        </w:tc>
        <w:tc>
          <w:tcPr>
            <w:tcW w:w="1559"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lang w:eastAsia="ru-RU"/>
              </w:rPr>
              <w:t>р.п.Елань</w:t>
            </w:r>
          </w:p>
        </w:tc>
        <w:tc>
          <w:tcPr>
            <w:tcW w:w="1105"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jc w:val="center"/>
              <w:rPr>
                <w:sz w:val="22"/>
                <w:szCs w:val="24"/>
              </w:rPr>
            </w:pPr>
            <w:r w:rsidRPr="00BE0334">
              <w:rPr>
                <w:sz w:val="22"/>
                <w:szCs w:val="24"/>
              </w:rPr>
              <w:t>нд</w:t>
            </w:r>
          </w:p>
        </w:tc>
        <w:tc>
          <w:tcPr>
            <w:tcW w:w="3120"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napToGrid w:val="0"/>
              <w:spacing w:line="276" w:lineRule="auto"/>
              <w:rPr>
                <w:sz w:val="22"/>
                <w:szCs w:val="24"/>
              </w:rPr>
            </w:pPr>
            <w:r w:rsidRPr="00BE0334">
              <w:rPr>
                <w:sz w:val="22"/>
                <w:szCs w:val="24"/>
                <w:lang w:eastAsia="ru-RU"/>
              </w:rPr>
              <w:t>Производство асфальто-смеси и ремонт дорог областного значения</w:t>
            </w:r>
          </w:p>
        </w:tc>
      </w:tr>
    </w:tbl>
    <w:p w:rsidR="00D24EDD" w:rsidRPr="00BE0334" w:rsidRDefault="00D24EDD" w:rsidP="00BE0334">
      <w:pPr>
        <w:suppressAutoHyphens w:val="0"/>
        <w:spacing w:line="276" w:lineRule="auto"/>
        <w:ind w:firstLine="709"/>
        <w:jc w:val="both"/>
        <w:rPr>
          <w:sz w:val="26"/>
          <w:szCs w:val="28"/>
          <w:lang w:eastAsia="ru-RU"/>
        </w:rPr>
      </w:pPr>
    </w:p>
    <w:p w:rsidR="00D24EDD" w:rsidRPr="00BE0334" w:rsidRDefault="00D24EDD" w:rsidP="00BE0334">
      <w:pPr>
        <w:suppressAutoHyphens w:val="0"/>
        <w:spacing w:line="276" w:lineRule="auto"/>
        <w:jc w:val="both"/>
        <w:rPr>
          <w:sz w:val="26"/>
          <w:szCs w:val="28"/>
          <w:lang w:eastAsia="ru-RU"/>
        </w:rPr>
      </w:pPr>
      <w:r w:rsidRPr="00BE0334">
        <w:rPr>
          <w:sz w:val="26"/>
          <w:szCs w:val="28"/>
          <w:lang w:eastAsia="ru-RU"/>
        </w:rPr>
        <w:tab/>
        <w:t xml:space="preserve"> В состав агропромышленного комплекса входят ОАО «Еланский элеватор» и ООО «МТ-Агро» филиал №2 (Табл.8). </w:t>
      </w:r>
    </w:p>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Таблица 8</w:t>
      </w:r>
    </w:p>
    <w:p w:rsidR="00D24EDD" w:rsidRPr="00BE0334" w:rsidRDefault="00D24EDD" w:rsidP="00BE0334">
      <w:pPr>
        <w:suppressAutoHyphens w:val="0"/>
        <w:spacing w:line="276" w:lineRule="auto"/>
        <w:jc w:val="center"/>
        <w:rPr>
          <w:b/>
          <w:sz w:val="26"/>
          <w:szCs w:val="28"/>
          <w:lang w:eastAsia="ru-RU"/>
        </w:rPr>
      </w:pPr>
      <w:r w:rsidRPr="00BE0334">
        <w:rPr>
          <w:b/>
          <w:sz w:val="26"/>
          <w:szCs w:val="28"/>
          <w:lang w:eastAsia="ru-RU"/>
        </w:rPr>
        <w:t>Характеристика предприятий агропромышленного комплекса</w:t>
      </w:r>
    </w:p>
    <w:tbl>
      <w:tblPr>
        <w:tblpPr w:leftFromText="180" w:rightFromText="180" w:vertAnchor="text" w:horzAnchor="margin" w:tblpY="28"/>
        <w:tblW w:w="10031" w:type="dxa"/>
        <w:tblLayout w:type="fixed"/>
        <w:tblLook w:val="0000"/>
      </w:tblPr>
      <w:tblGrid>
        <w:gridCol w:w="706"/>
        <w:gridCol w:w="2624"/>
        <w:gridCol w:w="2188"/>
        <w:gridCol w:w="1536"/>
        <w:gridCol w:w="2977"/>
      </w:tblGrid>
      <w:tr w:rsidR="00D24EDD" w:rsidRPr="00BE0334" w:rsidTr="00BE0334">
        <w:tc>
          <w:tcPr>
            <w:tcW w:w="706" w:type="dxa"/>
            <w:tcBorders>
              <w:top w:val="single" w:sz="4" w:space="0" w:color="000000"/>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w:t>
            </w:r>
          </w:p>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п/п</w:t>
            </w:r>
          </w:p>
        </w:tc>
        <w:tc>
          <w:tcPr>
            <w:tcW w:w="2624" w:type="dxa"/>
            <w:tcBorders>
              <w:top w:val="single" w:sz="4" w:space="0" w:color="000000"/>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Наименование предприятия полное</w:t>
            </w:r>
          </w:p>
        </w:tc>
        <w:tc>
          <w:tcPr>
            <w:tcW w:w="2188" w:type="dxa"/>
            <w:tcBorders>
              <w:top w:val="single" w:sz="4" w:space="0" w:color="000000"/>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Наименование предприятия сокращ.</w:t>
            </w:r>
          </w:p>
        </w:tc>
        <w:tc>
          <w:tcPr>
            <w:tcW w:w="1536" w:type="dxa"/>
            <w:tcBorders>
              <w:top w:val="single" w:sz="4" w:space="0" w:color="000000"/>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Адрес предприятии</w:t>
            </w:r>
          </w:p>
        </w:tc>
        <w:tc>
          <w:tcPr>
            <w:tcW w:w="2977" w:type="dxa"/>
            <w:tcBorders>
              <w:top w:val="single" w:sz="4" w:space="0" w:color="000000"/>
              <w:left w:val="single" w:sz="4" w:space="0" w:color="000000"/>
              <w:bottom w:val="single" w:sz="4" w:space="0" w:color="000000"/>
              <w:right w:val="single" w:sz="4" w:space="0" w:color="000000"/>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Профиль предприятия</w:t>
            </w:r>
          </w:p>
        </w:tc>
      </w:tr>
      <w:tr w:rsidR="00D24EDD" w:rsidRPr="00BE0334" w:rsidTr="00BE0334">
        <w:tc>
          <w:tcPr>
            <w:tcW w:w="706"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1</w:t>
            </w:r>
          </w:p>
        </w:tc>
        <w:tc>
          <w:tcPr>
            <w:tcW w:w="2624"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2</w:t>
            </w:r>
          </w:p>
        </w:tc>
        <w:tc>
          <w:tcPr>
            <w:tcW w:w="2188"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3</w:t>
            </w:r>
          </w:p>
        </w:tc>
        <w:tc>
          <w:tcPr>
            <w:tcW w:w="1536"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4</w:t>
            </w:r>
          </w:p>
        </w:tc>
        <w:tc>
          <w:tcPr>
            <w:tcW w:w="2977" w:type="dxa"/>
            <w:tcBorders>
              <w:top w:val="nil"/>
              <w:left w:val="single" w:sz="4" w:space="0" w:color="000000"/>
              <w:bottom w:val="single" w:sz="4" w:space="0" w:color="000000"/>
              <w:right w:val="single" w:sz="4" w:space="0" w:color="000000"/>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5</w:t>
            </w:r>
          </w:p>
        </w:tc>
      </w:tr>
      <w:tr w:rsidR="00D24EDD" w:rsidRPr="00BE0334" w:rsidTr="00BE0334">
        <w:tc>
          <w:tcPr>
            <w:tcW w:w="706"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1</w:t>
            </w:r>
          </w:p>
        </w:tc>
        <w:tc>
          <w:tcPr>
            <w:tcW w:w="2624"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Открытое акционерное общество « Еланский Элеватор»</w:t>
            </w:r>
          </w:p>
        </w:tc>
        <w:tc>
          <w:tcPr>
            <w:tcW w:w="2188"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ОАО «Еланский Элеватор»</w:t>
            </w:r>
          </w:p>
        </w:tc>
        <w:tc>
          <w:tcPr>
            <w:tcW w:w="1536"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Р.п. Елань</w:t>
            </w:r>
          </w:p>
        </w:tc>
        <w:tc>
          <w:tcPr>
            <w:tcW w:w="2977" w:type="dxa"/>
            <w:tcBorders>
              <w:top w:val="nil"/>
              <w:left w:val="single" w:sz="4" w:space="0" w:color="000000"/>
              <w:bottom w:val="single" w:sz="4" w:space="0" w:color="000000"/>
              <w:right w:val="single" w:sz="4" w:space="0" w:color="000000"/>
            </w:tcBorders>
          </w:tcPr>
          <w:p w:rsidR="00D24EDD" w:rsidRPr="00BE0334" w:rsidRDefault="00D24EDD" w:rsidP="00BE0334">
            <w:pPr>
              <w:suppressAutoHyphens w:val="0"/>
              <w:snapToGrid w:val="0"/>
              <w:spacing w:line="276" w:lineRule="auto"/>
              <w:jc w:val="center"/>
              <w:rPr>
                <w:sz w:val="22"/>
                <w:szCs w:val="24"/>
                <w:lang w:eastAsia="ru-RU"/>
              </w:rPr>
            </w:pPr>
            <w:r w:rsidRPr="00BE0334">
              <w:rPr>
                <w:sz w:val="22"/>
                <w:szCs w:val="24"/>
                <w:lang w:eastAsia="ru-RU"/>
              </w:rPr>
              <w:t>Приемка, хранение и отгрузка растениеводческой сельскохозяйственной продукции</w:t>
            </w:r>
          </w:p>
        </w:tc>
      </w:tr>
    </w:tbl>
    <w:p w:rsidR="00D24EDD" w:rsidRPr="00BE0334" w:rsidRDefault="00D24EDD" w:rsidP="00BE0334">
      <w:pPr>
        <w:suppressAutoHyphens w:val="0"/>
        <w:spacing w:line="276" w:lineRule="auto"/>
        <w:jc w:val="right"/>
        <w:rPr>
          <w:sz w:val="26"/>
          <w:szCs w:val="28"/>
          <w:lang w:eastAsia="ru-RU"/>
        </w:rPr>
      </w:pPr>
    </w:p>
    <w:p w:rsidR="00D24EDD" w:rsidRPr="00BE0334" w:rsidRDefault="00D24EDD" w:rsidP="00BE0334">
      <w:pPr>
        <w:suppressAutoHyphens w:val="0"/>
        <w:spacing w:line="276" w:lineRule="auto"/>
        <w:jc w:val="both"/>
        <w:rPr>
          <w:sz w:val="26"/>
          <w:szCs w:val="28"/>
          <w:lang w:eastAsia="ru-RU"/>
        </w:rPr>
      </w:pPr>
      <w:r w:rsidRPr="00BE0334">
        <w:rPr>
          <w:sz w:val="26"/>
          <w:szCs w:val="28"/>
          <w:lang w:eastAsia="ru-RU"/>
        </w:rPr>
        <w:tab/>
        <w:t>Строительная отрасль представлена следующими предприятиями:</w:t>
      </w:r>
    </w:p>
    <w:p w:rsidR="00D24EDD" w:rsidRPr="00BE0334" w:rsidRDefault="00D24EDD" w:rsidP="00BE0334">
      <w:pPr>
        <w:suppressAutoHyphens w:val="0"/>
        <w:spacing w:line="276" w:lineRule="auto"/>
        <w:jc w:val="both"/>
        <w:rPr>
          <w:sz w:val="26"/>
          <w:szCs w:val="28"/>
          <w:lang w:eastAsia="ru-RU"/>
        </w:rPr>
      </w:pPr>
      <w:r w:rsidRPr="00BE0334">
        <w:rPr>
          <w:sz w:val="26"/>
          <w:szCs w:val="28"/>
          <w:lang w:eastAsia="ru-RU"/>
        </w:rPr>
        <w:t>1.</w:t>
      </w:r>
      <w:r w:rsidRPr="00BE0334">
        <w:rPr>
          <w:sz w:val="26"/>
          <w:szCs w:val="28"/>
          <w:lang w:eastAsia="ru-RU"/>
        </w:rPr>
        <w:tab/>
        <w:t xml:space="preserve">ООО «Еланская ПМК» - производство общестроительных работ по возведению зданий, </w:t>
      </w:r>
    </w:p>
    <w:p w:rsidR="00D24EDD" w:rsidRPr="00BE0334" w:rsidRDefault="00D24EDD" w:rsidP="00BE0334">
      <w:pPr>
        <w:suppressAutoHyphens w:val="0"/>
        <w:spacing w:line="276" w:lineRule="auto"/>
        <w:jc w:val="both"/>
        <w:rPr>
          <w:sz w:val="26"/>
          <w:szCs w:val="28"/>
          <w:lang w:eastAsia="ru-RU"/>
        </w:rPr>
      </w:pPr>
      <w:r w:rsidRPr="00BE0334">
        <w:rPr>
          <w:sz w:val="26"/>
          <w:szCs w:val="28"/>
          <w:lang w:eastAsia="ru-RU"/>
        </w:rPr>
        <w:t>2.</w:t>
      </w:r>
      <w:r w:rsidRPr="00BE0334">
        <w:rPr>
          <w:sz w:val="26"/>
          <w:szCs w:val="28"/>
          <w:lang w:eastAsia="ru-RU"/>
        </w:rPr>
        <w:tab/>
        <w:t>ООО «Теплогазсервис» - производство санитарно-технических работ,</w:t>
      </w:r>
    </w:p>
    <w:p w:rsidR="00D24EDD" w:rsidRPr="00BE0334" w:rsidRDefault="00D24EDD" w:rsidP="00BE0334">
      <w:pPr>
        <w:suppressAutoHyphens w:val="0"/>
        <w:spacing w:line="276" w:lineRule="auto"/>
        <w:jc w:val="both"/>
        <w:rPr>
          <w:sz w:val="26"/>
          <w:szCs w:val="28"/>
          <w:lang w:eastAsia="ru-RU"/>
        </w:rPr>
      </w:pPr>
      <w:r w:rsidRPr="00BE0334">
        <w:rPr>
          <w:sz w:val="26"/>
          <w:szCs w:val="28"/>
          <w:lang w:eastAsia="ru-RU"/>
        </w:rPr>
        <w:t>3.</w:t>
      </w:r>
      <w:r w:rsidRPr="00BE0334">
        <w:rPr>
          <w:sz w:val="26"/>
          <w:szCs w:val="28"/>
          <w:lang w:eastAsia="ru-RU"/>
        </w:rPr>
        <w:tab/>
        <w:t>ООО «Еланский РСУ» ЗАО «ВОГС» - ремонтно-строительный участок,</w:t>
      </w:r>
    </w:p>
    <w:p w:rsidR="00D24EDD" w:rsidRPr="00BE0334" w:rsidRDefault="00D24EDD" w:rsidP="00BE0334">
      <w:pPr>
        <w:suppressAutoHyphens w:val="0"/>
        <w:spacing w:line="276" w:lineRule="auto"/>
        <w:jc w:val="both"/>
        <w:rPr>
          <w:sz w:val="26"/>
          <w:szCs w:val="28"/>
          <w:lang w:eastAsia="ru-RU"/>
        </w:rPr>
      </w:pPr>
      <w:r w:rsidRPr="00BE0334">
        <w:rPr>
          <w:sz w:val="26"/>
          <w:szCs w:val="28"/>
          <w:lang w:eastAsia="ru-RU"/>
        </w:rPr>
        <w:t>4.</w:t>
      </w:r>
      <w:r w:rsidRPr="00BE0334">
        <w:rPr>
          <w:sz w:val="26"/>
          <w:szCs w:val="28"/>
          <w:lang w:eastAsia="ru-RU"/>
        </w:rPr>
        <w:tab/>
        <w:t xml:space="preserve">ООО «Дорстрой-4» - дорожно-строительный участок, </w:t>
      </w:r>
    </w:p>
    <w:p w:rsidR="00D24EDD" w:rsidRPr="00BE0334" w:rsidRDefault="00D24EDD" w:rsidP="00BE0334">
      <w:pPr>
        <w:suppressAutoHyphens w:val="0"/>
        <w:spacing w:line="276" w:lineRule="auto"/>
        <w:jc w:val="both"/>
        <w:rPr>
          <w:sz w:val="26"/>
          <w:szCs w:val="28"/>
          <w:lang w:eastAsia="ru-RU"/>
        </w:rPr>
      </w:pPr>
      <w:r w:rsidRPr="00BE0334">
        <w:rPr>
          <w:sz w:val="26"/>
          <w:szCs w:val="28"/>
          <w:lang w:eastAsia="ru-RU"/>
        </w:rPr>
        <w:t>5.</w:t>
      </w:r>
      <w:r w:rsidRPr="00BE0334">
        <w:rPr>
          <w:sz w:val="26"/>
          <w:szCs w:val="28"/>
          <w:lang w:eastAsia="ru-RU"/>
        </w:rPr>
        <w:tab/>
        <w:t>ООО «Строитель».</w:t>
      </w:r>
    </w:p>
    <w:p w:rsidR="00D24EDD" w:rsidRPr="00BE0334" w:rsidRDefault="00D24EDD" w:rsidP="00BE0334">
      <w:pPr>
        <w:suppressAutoHyphens w:val="0"/>
        <w:spacing w:line="276" w:lineRule="auto"/>
        <w:ind w:firstLine="567"/>
        <w:jc w:val="both"/>
        <w:rPr>
          <w:sz w:val="26"/>
          <w:szCs w:val="28"/>
        </w:rPr>
      </w:pPr>
      <w:r w:rsidRPr="00BE0334">
        <w:rPr>
          <w:sz w:val="26"/>
          <w:szCs w:val="28"/>
        </w:rPr>
        <w:t xml:space="preserve">«Еланская ПМК» ведёт промышленное и гражданское строительство в пределах всего Еланского района. Для собственных нужд имеет растворобетонный узел для производства строительного  раствора и бетона. Областное государственное унитарное </w:t>
      </w:r>
      <w:r w:rsidRPr="00BE0334">
        <w:rPr>
          <w:sz w:val="26"/>
          <w:szCs w:val="28"/>
        </w:rPr>
        <w:lastRenderedPageBreak/>
        <w:t>предприятие «Волгоградавтодор» «Еланское дорожно-ремонтное строительное управление» осуществляет производство асфальто-смеси и ремонт дорог областного назначения</w:t>
      </w:r>
      <w:r w:rsidR="000B26E0" w:rsidRPr="00BE0334">
        <w:rPr>
          <w:noProof/>
          <w:sz w:val="18"/>
          <w:lang w:eastAsia="ru-RU"/>
        </w:rPr>
        <w:pict>
          <v:shape id="Поле 10" o:spid="_x0000_s1030" type="#_x0000_t202" style="position:absolute;left:0;text-align:left;margin-left:536pt;margin-top:792.2pt;width:26.95pt;height:26.95pt;z-index:251664384;visibility:visible;mso-wrap-distance-left:9.05pt;mso-wrap-distance-right:9.05pt;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" stroked="f">
            <v:fill opacity="0"/>
            <v:textbox inset="0,0,0,0">
              <w:txbxContent>
                <w:p w:rsidR="00601F8F" w:rsidRDefault="00601F8F" w:rsidP="00D24EDD">
                  <w:pPr>
                    <w:rPr>
                      <w:rFonts w:ascii="Arial" w:hAnsi="Arial" w:cs="Arial"/>
                    </w:rPr>
                  </w:pPr>
                  <w:r>
                    <w:rPr>
                      <w:rFonts w:ascii="Arial" w:hAnsi="Arial" w:cs="Arial"/>
                    </w:rPr>
                    <w:t>72</w:t>
                  </w:r>
                </w:p>
              </w:txbxContent>
            </v:textbox>
            <w10:wrap anchory="page"/>
          </v:shape>
        </w:pict>
      </w:r>
      <w:r w:rsidRPr="00BE0334">
        <w:rPr>
          <w:sz w:val="26"/>
          <w:szCs w:val="28"/>
        </w:rPr>
        <w:t>.</w:t>
      </w:r>
    </w:p>
    <w:p w:rsidR="00D24EDD" w:rsidRPr="00BE0334" w:rsidRDefault="00D24EDD" w:rsidP="00BE0334">
      <w:pPr>
        <w:suppressAutoHyphens w:val="0"/>
        <w:spacing w:line="276" w:lineRule="auto"/>
        <w:ind w:firstLine="567"/>
        <w:jc w:val="both"/>
        <w:rPr>
          <w:sz w:val="26"/>
          <w:szCs w:val="28"/>
        </w:rPr>
      </w:pPr>
      <w:r w:rsidRPr="00BE0334">
        <w:rPr>
          <w:sz w:val="26"/>
          <w:szCs w:val="28"/>
        </w:rPr>
        <w:t>Количество малых предприятий, без учета крестьянско-фермерских хозяйств, незначительно колеблется по годам от 44 до 54 единиц, со средней численностью работников 550-700 человек. Общее количество индивидуальных предпринимателей стабильно сохраняется в пределах 580 человек,  а количество крестьянско-фермерских хозяйств на протяжении нескольких лет составляет 9 единиц.</w:t>
      </w:r>
    </w:p>
    <w:p w:rsidR="00D24EDD" w:rsidRPr="00BE0334" w:rsidRDefault="00D24EDD" w:rsidP="00BE0334">
      <w:pPr>
        <w:suppressAutoHyphens w:val="0"/>
        <w:spacing w:line="276" w:lineRule="auto"/>
        <w:ind w:firstLine="567"/>
        <w:jc w:val="both"/>
        <w:rPr>
          <w:sz w:val="26"/>
          <w:szCs w:val="28"/>
        </w:rPr>
      </w:pPr>
      <w:r w:rsidRPr="00BE0334">
        <w:rPr>
          <w:sz w:val="26"/>
          <w:szCs w:val="28"/>
        </w:rPr>
        <w:t>СТП Еланского района  предлагается ряд новых градообразующих предприятий (табл. 9).Заводы  по производству и переработке рапса и биологического топлива предлагается разместить на площадке бывшего кирпичного завода площадью 14,2 га и 30 га, с перспективой развития до 30 га на соседнем участке.</w:t>
      </w:r>
    </w:p>
    <w:p w:rsidR="00D24EDD" w:rsidRPr="00BE0334" w:rsidRDefault="00D24EDD" w:rsidP="00BE0334">
      <w:pPr>
        <w:suppressAutoHyphens w:val="0"/>
        <w:spacing w:line="276" w:lineRule="auto"/>
        <w:ind w:firstLine="567"/>
        <w:jc w:val="right"/>
        <w:rPr>
          <w:sz w:val="22"/>
          <w:szCs w:val="24"/>
        </w:rPr>
      </w:pPr>
      <w:r w:rsidRPr="00BE0334">
        <w:rPr>
          <w:sz w:val="22"/>
          <w:szCs w:val="24"/>
        </w:rPr>
        <w:t>Таблица 9</w:t>
      </w:r>
    </w:p>
    <w:p w:rsidR="00D24EDD" w:rsidRPr="00BE0334" w:rsidRDefault="00D24EDD" w:rsidP="00BE0334">
      <w:pPr>
        <w:suppressAutoHyphens w:val="0"/>
        <w:spacing w:line="276" w:lineRule="auto"/>
        <w:jc w:val="center"/>
        <w:rPr>
          <w:b/>
          <w:sz w:val="26"/>
          <w:szCs w:val="28"/>
          <w:lang w:eastAsia="ru-RU"/>
        </w:rPr>
      </w:pPr>
      <w:r w:rsidRPr="00BE0334">
        <w:rPr>
          <w:b/>
          <w:sz w:val="26"/>
          <w:szCs w:val="28"/>
          <w:lang w:eastAsia="ru-RU"/>
        </w:rPr>
        <w:t>Перечень предприятий промышленности на перспективу, утвержденных Схемой территориального планирования Еланского муниципального района</w:t>
      </w:r>
    </w:p>
    <w:tbl>
      <w:tblPr>
        <w:tblW w:w="9311" w:type="dxa"/>
        <w:tblInd w:w="392" w:type="dxa"/>
        <w:tblLayout w:type="fixed"/>
        <w:tblLook w:val="0000"/>
      </w:tblPr>
      <w:tblGrid>
        <w:gridCol w:w="816"/>
        <w:gridCol w:w="3587"/>
        <w:gridCol w:w="1704"/>
        <w:gridCol w:w="1136"/>
        <w:gridCol w:w="851"/>
        <w:gridCol w:w="1217"/>
      </w:tblGrid>
      <w:tr w:rsidR="00D24EDD" w:rsidRPr="00BE0334" w:rsidTr="00BE0334">
        <w:trPr>
          <w:cantSplit/>
          <w:trHeight w:val="20"/>
        </w:trPr>
        <w:tc>
          <w:tcPr>
            <w:tcW w:w="816" w:type="dxa"/>
            <w:vMerge w:val="restart"/>
            <w:tcBorders>
              <w:top w:val="single" w:sz="4" w:space="0" w:color="000000"/>
              <w:left w:val="single" w:sz="4" w:space="0" w:color="000000"/>
              <w:bottom w:val="single" w:sz="4" w:space="0" w:color="000000"/>
              <w:right w:val="nil"/>
            </w:tcBorders>
          </w:tcPr>
          <w:p w:rsidR="00D24EDD" w:rsidRPr="00BE0334" w:rsidRDefault="00D24EDD" w:rsidP="00BE0334">
            <w:pPr>
              <w:suppressAutoHyphens w:val="0"/>
              <w:snapToGrid w:val="0"/>
              <w:spacing w:line="276" w:lineRule="auto"/>
              <w:ind w:left="-1061" w:firstLine="1061"/>
              <w:jc w:val="center"/>
              <w:rPr>
                <w:sz w:val="22"/>
                <w:szCs w:val="24"/>
              </w:rPr>
            </w:pPr>
            <w:r w:rsidRPr="00BE0334">
              <w:rPr>
                <w:sz w:val="22"/>
                <w:szCs w:val="24"/>
                <w:lang w:eastAsia="ru-RU"/>
              </w:rPr>
              <w:t>№№</w:t>
            </w:r>
          </w:p>
          <w:p w:rsidR="00D24EDD" w:rsidRPr="00BE0334" w:rsidRDefault="00D24EDD" w:rsidP="00BE0334">
            <w:pPr>
              <w:spacing w:line="276" w:lineRule="auto"/>
              <w:jc w:val="center"/>
              <w:rPr>
                <w:sz w:val="22"/>
                <w:szCs w:val="24"/>
              </w:rPr>
            </w:pPr>
            <w:r w:rsidRPr="00BE0334">
              <w:rPr>
                <w:sz w:val="22"/>
                <w:szCs w:val="24"/>
                <w:lang w:eastAsia="ru-RU"/>
              </w:rPr>
              <w:t>п/п</w:t>
            </w:r>
          </w:p>
        </w:tc>
        <w:tc>
          <w:tcPr>
            <w:tcW w:w="3587" w:type="dxa"/>
            <w:vMerge w:val="restart"/>
            <w:tcBorders>
              <w:top w:val="single" w:sz="4" w:space="0" w:color="000000"/>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Наименование</w:t>
            </w:r>
          </w:p>
        </w:tc>
        <w:tc>
          <w:tcPr>
            <w:tcW w:w="1704" w:type="dxa"/>
            <w:vMerge w:val="restart"/>
            <w:tcBorders>
              <w:top w:val="single" w:sz="4" w:space="0" w:color="000000"/>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Место размещения площадок</w:t>
            </w:r>
          </w:p>
        </w:tc>
        <w:tc>
          <w:tcPr>
            <w:tcW w:w="3204" w:type="dxa"/>
            <w:gridSpan w:val="3"/>
            <w:tcBorders>
              <w:top w:val="single" w:sz="4" w:space="0" w:color="000000"/>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 w:val="22"/>
                <w:szCs w:val="24"/>
              </w:rPr>
            </w:pPr>
            <w:r w:rsidRPr="00BE0334">
              <w:rPr>
                <w:sz w:val="22"/>
                <w:szCs w:val="24"/>
                <w:lang w:eastAsia="ru-RU"/>
              </w:rPr>
              <w:t>Год окончания строительства</w:t>
            </w:r>
          </w:p>
        </w:tc>
      </w:tr>
      <w:tr w:rsidR="00D24EDD" w:rsidRPr="00BE0334" w:rsidTr="00BE0334">
        <w:trPr>
          <w:cantSplit/>
          <w:trHeight w:val="20"/>
        </w:trPr>
        <w:tc>
          <w:tcPr>
            <w:tcW w:w="816" w:type="dxa"/>
            <w:vMerge/>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rPr>
                <w:sz w:val="22"/>
                <w:szCs w:val="24"/>
              </w:rPr>
            </w:pPr>
          </w:p>
        </w:tc>
        <w:tc>
          <w:tcPr>
            <w:tcW w:w="3587" w:type="dxa"/>
            <w:vMerge/>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rPr>
                <w:sz w:val="22"/>
                <w:szCs w:val="24"/>
              </w:rPr>
            </w:pPr>
          </w:p>
        </w:tc>
        <w:tc>
          <w:tcPr>
            <w:tcW w:w="1704" w:type="dxa"/>
            <w:vMerge/>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rPr>
                <w:sz w:val="22"/>
                <w:szCs w:val="24"/>
              </w:rPr>
            </w:pPr>
          </w:p>
        </w:tc>
        <w:tc>
          <w:tcPr>
            <w:tcW w:w="1136"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2010</w:t>
            </w:r>
          </w:p>
        </w:tc>
        <w:tc>
          <w:tcPr>
            <w:tcW w:w="851"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2015</w:t>
            </w:r>
          </w:p>
        </w:tc>
        <w:tc>
          <w:tcPr>
            <w:tcW w:w="1217"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 w:val="22"/>
                <w:szCs w:val="24"/>
              </w:rPr>
            </w:pPr>
            <w:r w:rsidRPr="00BE0334">
              <w:rPr>
                <w:sz w:val="22"/>
                <w:szCs w:val="24"/>
                <w:lang w:eastAsia="ru-RU"/>
              </w:rPr>
              <w:t>2025</w:t>
            </w:r>
          </w:p>
        </w:tc>
      </w:tr>
      <w:tr w:rsidR="00D24EDD" w:rsidRPr="00BE0334" w:rsidTr="00BE0334">
        <w:trPr>
          <w:trHeight w:val="20"/>
        </w:trPr>
        <w:tc>
          <w:tcPr>
            <w:tcW w:w="816"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r w:rsidRPr="00BE0334">
              <w:rPr>
                <w:sz w:val="22"/>
                <w:szCs w:val="24"/>
                <w:lang w:eastAsia="ru-RU"/>
              </w:rPr>
              <w:t>1</w:t>
            </w:r>
          </w:p>
        </w:tc>
        <w:tc>
          <w:tcPr>
            <w:tcW w:w="3587"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r w:rsidRPr="00BE0334">
              <w:rPr>
                <w:sz w:val="22"/>
                <w:szCs w:val="24"/>
                <w:lang w:eastAsia="ru-RU"/>
              </w:rPr>
              <w:t>Завод по производству рапса</w:t>
            </w:r>
          </w:p>
        </w:tc>
        <w:tc>
          <w:tcPr>
            <w:tcW w:w="1704"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r w:rsidRPr="00BE0334">
              <w:rPr>
                <w:sz w:val="22"/>
                <w:szCs w:val="24"/>
                <w:lang w:eastAsia="ru-RU"/>
              </w:rPr>
              <w:t>р.п. Елань</w:t>
            </w:r>
          </w:p>
        </w:tc>
        <w:tc>
          <w:tcPr>
            <w:tcW w:w="1136"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p>
        </w:tc>
        <w:tc>
          <w:tcPr>
            <w:tcW w:w="851"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r w:rsidRPr="00BE0334">
              <w:rPr>
                <w:sz w:val="22"/>
                <w:szCs w:val="24"/>
                <w:lang w:eastAsia="ru-RU"/>
              </w:rPr>
              <w:t>+</w:t>
            </w:r>
          </w:p>
        </w:tc>
        <w:tc>
          <w:tcPr>
            <w:tcW w:w="1217"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before="120" w:line="276" w:lineRule="auto"/>
              <w:jc w:val="center"/>
              <w:rPr>
                <w:sz w:val="22"/>
                <w:szCs w:val="24"/>
              </w:rPr>
            </w:pPr>
          </w:p>
        </w:tc>
      </w:tr>
      <w:tr w:rsidR="00D24EDD" w:rsidRPr="00BE0334" w:rsidTr="00BE0334">
        <w:trPr>
          <w:trHeight w:val="20"/>
        </w:trPr>
        <w:tc>
          <w:tcPr>
            <w:tcW w:w="816"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r w:rsidRPr="00BE0334">
              <w:rPr>
                <w:sz w:val="22"/>
                <w:szCs w:val="24"/>
                <w:lang w:eastAsia="ru-RU"/>
              </w:rPr>
              <w:t>2</w:t>
            </w:r>
          </w:p>
        </w:tc>
        <w:tc>
          <w:tcPr>
            <w:tcW w:w="3587"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before="120" w:line="276" w:lineRule="auto"/>
              <w:jc w:val="center"/>
              <w:rPr>
                <w:sz w:val="22"/>
                <w:szCs w:val="24"/>
              </w:rPr>
            </w:pPr>
            <w:r w:rsidRPr="00BE0334">
              <w:rPr>
                <w:sz w:val="22"/>
                <w:szCs w:val="24"/>
                <w:lang w:eastAsia="ru-RU"/>
              </w:rPr>
              <w:t>Завод по производству биологического топлива (биодизель, биэтанол)</w:t>
            </w:r>
          </w:p>
        </w:tc>
        <w:tc>
          <w:tcPr>
            <w:tcW w:w="1704"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r w:rsidRPr="00BE0334">
              <w:rPr>
                <w:sz w:val="22"/>
                <w:szCs w:val="24"/>
                <w:lang w:eastAsia="ru-RU"/>
              </w:rPr>
              <w:t>р.п. Елань</w:t>
            </w:r>
          </w:p>
        </w:tc>
        <w:tc>
          <w:tcPr>
            <w:tcW w:w="1136"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p>
        </w:tc>
        <w:tc>
          <w:tcPr>
            <w:tcW w:w="851"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r w:rsidRPr="00BE0334">
              <w:rPr>
                <w:sz w:val="22"/>
                <w:szCs w:val="24"/>
                <w:lang w:eastAsia="ru-RU"/>
              </w:rPr>
              <w:t>+</w:t>
            </w:r>
          </w:p>
        </w:tc>
        <w:tc>
          <w:tcPr>
            <w:tcW w:w="1217"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before="120" w:line="276" w:lineRule="auto"/>
              <w:jc w:val="center"/>
              <w:rPr>
                <w:sz w:val="22"/>
                <w:szCs w:val="24"/>
              </w:rPr>
            </w:pPr>
          </w:p>
        </w:tc>
      </w:tr>
      <w:tr w:rsidR="00D24EDD" w:rsidRPr="00BE0334" w:rsidTr="00BE0334">
        <w:trPr>
          <w:trHeight w:val="20"/>
        </w:trPr>
        <w:tc>
          <w:tcPr>
            <w:tcW w:w="816"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r w:rsidRPr="00BE0334">
              <w:rPr>
                <w:sz w:val="22"/>
                <w:szCs w:val="24"/>
                <w:lang w:eastAsia="ru-RU"/>
              </w:rPr>
              <w:t>3</w:t>
            </w:r>
          </w:p>
        </w:tc>
        <w:tc>
          <w:tcPr>
            <w:tcW w:w="3587"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r w:rsidRPr="00BE0334">
              <w:rPr>
                <w:sz w:val="22"/>
                <w:szCs w:val="24"/>
                <w:lang w:eastAsia="ru-RU"/>
              </w:rPr>
              <w:t>Кирпичный завод</w:t>
            </w:r>
          </w:p>
        </w:tc>
        <w:tc>
          <w:tcPr>
            <w:tcW w:w="1704"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r w:rsidRPr="00BE0334">
              <w:rPr>
                <w:sz w:val="22"/>
                <w:szCs w:val="24"/>
                <w:lang w:eastAsia="ru-RU"/>
              </w:rPr>
              <w:t>р.п. Елань</w:t>
            </w:r>
          </w:p>
        </w:tc>
        <w:tc>
          <w:tcPr>
            <w:tcW w:w="1136"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r w:rsidRPr="00BE0334">
              <w:rPr>
                <w:sz w:val="22"/>
                <w:szCs w:val="24"/>
                <w:lang w:eastAsia="ru-RU"/>
              </w:rPr>
              <w:t>+</w:t>
            </w:r>
          </w:p>
        </w:tc>
        <w:tc>
          <w:tcPr>
            <w:tcW w:w="851" w:type="dxa"/>
            <w:tcBorders>
              <w:top w:val="nil"/>
              <w:left w:val="single" w:sz="4" w:space="0" w:color="000000"/>
              <w:bottom w:val="single" w:sz="4" w:space="0" w:color="000000"/>
              <w:right w:val="nil"/>
            </w:tcBorders>
          </w:tcPr>
          <w:p w:rsidR="00D24EDD" w:rsidRPr="00BE0334" w:rsidRDefault="00D24EDD" w:rsidP="00BE0334">
            <w:pPr>
              <w:snapToGrid w:val="0"/>
              <w:spacing w:before="120" w:line="276" w:lineRule="auto"/>
              <w:jc w:val="center"/>
              <w:rPr>
                <w:sz w:val="22"/>
                <w:szCs w:val="24"/>
              </w:rPr>
            </w:pPr>
          </w:p>
        </w:tc>
        <w:tc>
          <w:tcPr>
            <w:tcW w:w="1217"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before="120" w:line="276" w:lineRule="auto"/>
              <w:jc w:val="center"/>
              <w:rPr>
                <w:sz w:val="22"/>
                <w:szCs w:val="24"/>
              </w:rPr>
            </w:pPr>
          </w:p>
        </w:tc>
      </w:tr>
    </w:tbl>
    <w:p w:rsidR="00D24EDD" w:rsidRPr="00BE0334" w:rsidRDefault="00D24EDD" w:rsidP="00BE0334">
      <w:pPr>
        <w:suppressAutoHyphens w:val="0"/>
        <w:spacing w:line="276" w:lineRule="auto"/>
        <w:ind w:firstLine="567"/>
        <w:jc w:val="both"/>
        <w:rPr>
          <w:sz w:val="26"/>
          <w:szCs w:val="28"/>
        </w:rPr>
      </w:pPr>
    </w:p>
    <w:p w:rsidR="00D24EDD" w:rsidRDefault="00D24EDD" w:rsidP="00BE0334">
      <w:pPr>
        <w:suppressAutoHyphens w:val="0"/>
        <w:spacing w:line="276" w:lineRule="auto"/>
        <w:ind w:firstLine="567"/>
        <w:jc w:val="both"/>
        <w:rPr>
          <w:sz w:val="26"/>
          <w:szCs w:val="28"/>
          <w:lang w:eastAsia="ru-RU"/>
        </w:rPr>
      </w:pPr>
      <w:r w:rsidRPr="00BE0334">
        <w:rPr>
          <w:sz w:val="26"/>
          <w:szCs w:val="28"/>
        </w:rPr>
        <w:t xml:space="preserve">Для развития агропромышленного производства намечено строительство </w:t>
      </w:r>
      <w:r w:rsidRPr="00BE0334">
        <w:rPr>
          <w:sz w:val="26"/>
          <w:szCs w:val="28"/>
          <w:lang w:eastAsia="ru-RU"/>
        </w:rPr>
        <w:t>завода по переработке яблок на 20 тыс.тонн в год.</w:t>
      </w:r>
      <w:r w:rsidR="00BE0334">
        <w:rPr>
          <w:sz w:val="26"/>
          <w:szCs w:val="28"/>
          <w:lang w:eastAsia="ru-RU"/>
        </w:rPr>
        <w:t xml:space="preserve"> </w:t>
      </w:r>
      <w:r w:rsidRPr="00BE0334">
        <w:rPr>
          <w:sz w:val="26"/>
          <w:szCs w:val="28"/>
          <w:lang w:eastAsia="ru-RU"/>
        </w:rPr>
        <w:t>Также предусматривается строительство животноводческого комплекса на 800 голов крупного рогатого скота, располагаемого в Еланском городском поселении, 60 метров северо-западнее р.п. Елань (земельный участок, площадью 2,89 га).</w:t>
      </w:r>
    </w:p>
    <w:p w:rsidR="00BE0334" w:rsidRDefault="00BE0334" w:rsidP="005A1F6A">
      <w:pPr>
        <w:suppressAutoHyphens w:val="0"/>
        <w:ind w:firstLine="567"/>
        <w:jc w:val="both"/>
        <w:rPr>
          <w:sz w:val="26"/>
          <w:szCs w:val="28"/>
          <w:lang w:eastAsia="ru-RU"/>
        </w:rPr>
      </w:pPr>
    </w:p>
    <w:p w:rsidR="00D24EDD" w:rsidRPr="00BE0334" w:rsidRDefault="00D24EDD" w:rsidP="005A1F6A">
      <w:pPr>
        <w:keepNext/>
        <w:suppressAutoHyphens w:val="0"/>
        <w:ind w:left="142" w:right="425" w:firstLine="567"/>
        <w:jc w:val="center"/>
        <w:outlineLvl w:val="3"/>
        <w:rPr>
          <w:rFonts w:ascii="Times" w:hAnsi="Times"/>
          <w:b/>
          <w:bCs/>
          <w:sz w:val="26"/>
          <w:szCs w:val="28"/>
          <w:lang w:eastAsia="ru-RU"/>
        </w:rPr>
      </w:pPr>
      <w:r w:rsidRPr="00BE0334">
        <w:rPr>
          <w:rFonts w:ascii="Times" w:hAnsi="Times"/>
          <w:b/>
          <w:bCs/>
          <w:sz w:val="26"/>
          <w:szCs w:val="28"/>
          <w:lang w:eastAsia="ru-RU"/>
        </w:rPr>
        <w:t>1.4.3. Состояние транспортной инфраструктуры</w:t>
      </w:r>
    </w:p>
    <w:p w:rsidR="00D24EDD" w:rsidRPr="00BE0334" w:rsidRDefault="00D24EDD" w:rsidP="005A1F6A">
      <w:pPr>
        <w:keepNext/>
        <w:suppressAutoHyphens w:val="0"/>
        <w:spacing w:before="240" w:after="60"/>
        <w:ind w:left="142" w:right="425" w:firstLine="567"/>
        <w:jc w:val="center"/>
        <w:outlineLvl w:val="3"/>
        <w:rPr>
          <w:rFonts w:ascii="Times" w:hAnsi="Times"/>
          <w:bCs/>
          <w:sz w:val="26"/>
          <w:szCs w:val="28"/>
          <w:u w:val="single"/>
          <w:lang w:eastAsia="ru-RU"/>
        </w:rPr>
      </w:pPr>
      <w:r w:rsidRPr="00BE0334">
        <w:rPr>
          <w:rFonts w:ascii="Times" w:hAnsi="Times"/>
          <w:bCs/>
          <w:sz w:val="26"/>
          <w:szCs w:val="28"/>
          <w:u w:val="single"/>
          <w:lang w:eastAsia="ru-RU"/>
        </w:rPr>
        <w:t>Железнодорожный транспорт</w:t>
      </w:r>
    </w:p>
    <w:p w:rsidR="00D24EDD" w:rsidRPr="00BE0334" w:rsidRDefault="00D24EDD" w:rsidP="005A1F6A">
      <w:pPr>
        <w:keepNext/>
        <w:suppressAutoHyphens w:val="0"/>
        <w:ind w:left="142" w:right="114" w:firstLine="567"/>
        <w:jc w:val="both"/>
        <w:outlineLvl w:val="3"/>
        <w:rPr>
          <w:rFonts w:ascii="Times" w:hAnsi="Times"/>
          <w:bCs/>
          <w:sz w:val="26"/>
          <w:szCs w:val="28"/>
          <w:lang w:eastAsia="ru-RU"/>
        </w:rPr>
      </w:pPr>
      <w:r w:rsidRPr="00BE0334">
        <w:rPr>
          <w:rFonts w:ascii="Times" w:hAnsi="Times"/>
          <w:bCs/>
          <w:sz w:val="26"/>
          <w:szCs w:val="28"/>
          <w:lang w:eastAsia="ru-RU"/>
        </w:rPr>
        <w:t>Территорию р.п. Елань пересекает железнодорожная линия «Камышин – Балашов - Москва » - участок магистрали протяженностью по поселку  около 2,5 км. В поселке  имеется станция «Елань-Камышинская», железнодорожный вокзал вместимостью 50 мест. Роста грузовых и пассажирских перевозок не намечается. Характеристика динамики пассажиропотока по железнодорожной станции  с 2002 по 2006 гг. приведены в таблице 10.</w:t>
      </w:r>
    </w:p>
    <w:p w:rsidR="00D24EDD" w:rsidRPr="00BE0334" w:rsidRDefault="00D24EDD" w:rsidP="005A1F6A">
      <w:pPr>
        <w:keepNext/>
        <w:suppressAutoHyphens w:val="0"/>
        <w:ind w:left="142" w:right="425" w:firstLine="567"/>
        <w:jc w:val="right"/>
        <w:outlineLvl w:val="3"/>
        <w:rPr>
          <w:rFonts w:ascii="Times" w:hAnsi="Times"/>
          <w:bCs/>
          <w:sz w:val="22"/>
          <w:szCs w:val="24"/>
          <w:lang w:eastAsia="ru-RU"/>
        </w:rPr>
      </w:pPr>
      <w:r w:rsidRPr="00BE0334">
        <w:rPr>
          <w:rFonts w:ascii="Times" w:hAnsi="Times"/>
          <w:bCs/>
          <w:sz w:val="22"/>
          <w:szCs w:val="24"/>
          <w:lang w:eastAsia="ru-RU"/>
        </w:rPr>
        <w:t>Таблица 10</w:t>
      </w:r>
    </w:p>
    <w:p w:rsidR="00D24EDD" w:rsidRPr="00BE0334" w:rsidRDefault="00D24EDD" w:rsidP="005A1F6A">
      <w:pPr>
        <w:suppressAutoHyphens w:val="0"/>
        <w:ind w:left="142" w:firstLine="567"/>
        <w:jc w:val="center"/>
        <w:rPr>
          <w:sz w:val="26"/>
          <w:szCs w:val="28"/>
        </w:rPr>
      </w:pPr>
      <w:r w:rsidRPr="00BE0334">
        <w:rPr>
          <w:b/>
          <w:sz w:val="26"/>
          <w:szCs w:val="28"/>
        </w:rPr>
        <w:t>Пассажиропоток по станции</w:t>
      </w:r>
      <w:r w:rsidRPr="00BE0334">
        <w:rPr>
          <w:b/>
          <w:sz w:val="26"/>
          <w:szCs w:val="28"/>
          <w:lang w:eastAsia="ru-RU"/>
        </w:rPr>
        <w:t>«Елань-Камышинская»</w:t>
      </w:r>
    </w:p>
    <w:p w:rsidR="00D24EDD" w:rsidRPr="00BE0334" w:rsidRDefault="00D24EDD" w:rsidP="005A1F6A">
      <w:pPr>
        <w:suppressAutoHyphens w:val="0"/>
        <w:ind w:left="142" w:firstLine="567"/>
        <w:jc w:val="both"/>
        <w:rPr>
          <w:sz w:val="25"/>
          <w:szCs w:val="27"/>
        </w:rPr>
      </w:pPr>
    </w:p>
    <w:tbl>
      <w:tblPr>
        <w:tblW w:w="9699" w:type="dxa"/>
        <w:tblLayout w:type="fixed"/>
        <w:tblLook w:val="0000"/>
      </w:tblPr>
      <w:tblGrid>
        <w:gridCol w:w="1951"/>
        <w:gridCol w:w="1418"/>
        <w:gridCol w:w="1417"/>
        <w:gridCol w:w="1637"/>
        <w:gridCol w:w="1638"/>
        <w:gridCol w:w="1638"/>
      </w:tblGrid>
      <w:tr w:rsidR="00D24EDD" w:rsidRPr="00BE0334" w:rsidTr="00BE0334">
        <w:tc>
          <w:tcPr>
            <w:tcW w:w="1951"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jc w:val="center"/>
              <w:rPr>
                <w:b/>
                <w:sz w:val="22"/>
                <w:szCs w:val="24"/>
              </w:rPr>
            </w:pPr>
            <w:r w:rsidRPr="00BE0334">
              <w:rPr>
                <w:b/>
                <w:sz w:val="22"/>
                <w:szCs w:val="24"/>
              </w:rPr>
              <w:t>Сообщение</w:t>
            </w:r>
          </w:p>
        </w:tc>
        <w:tc>
          <w:tcPr>
            <w:tcW w:w="1418"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firstLine="34"/>
              <w:jc w:val="center"/>
              <w:rPr>
                <w:b/>
                <w:sz w:val="22"/>
                <w:szCs w:val="24"/>
              </w:rPr>
            </w:pPr>
            <w:r w:rsidRPr="00BE0334">
              <w:rPr>
                <w:b/>
                <w:sz w:val="22"/>
                <w:szCs w:val="24"/>
              </w:rPr>
              <w:t>2006 г.</w:t>
            </w:r>
          </w:p>
        </w:tc>
        <w:tc>
          <w:tcPr>
            <w:tcW w:w="1417"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hanging="142"/>
              <w:jc w:val="center"/>
              <w:rPr>
                <w:b/>
                <w:sz w:val="22"/>
                <w:szCs w:val="24"/>
              </w:rPr>
            </w:pPr>
            <w:r w:rsidRPr="00BE0334">
              <w:rPr>
                <w:b/>
                <w:sz w:val="22"/>
                <w:szCs w:val="24"/>
              </w:rPr>
              <w:t>2005 г.</w:t>
            </w:r>
          </w:p>
        </w:tc>
        <w:tc>
          <w:tcPr>
            <w:tcW w:w="1637"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hanging="108"/>
              <w:jc w:val="center"/>
              <w:rPr>
                <w:b/>
                <w:sz w:val="22"/>
                <w:szCs w:val="24"/>
              </w:rPr>
            </w:pPr>
            <w:r w:rsidRPr="00BE0334">
              <w:rPr>
                <w:b/>
                <w:sz w:val="22"/>
                <w:szCs w:val="24"/>
              </w:rPr>
              <w:t>2004 г.</w:t>
            </w:r>
          </w:p>
        </w:tc>
        <w:tc>
          <w:tcPr>
            <w:tcW w:w="1638"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hanging="142"/>
              <w:jc w:val="center"/>
              <w:rPr>
                <w:b/>
                <w:sz w:val="22"/>
                <w:szCs w:val="24"/>
              </w:rPr>
            </w:pPr>
            <w:r w:rsidRPr="00BE0334">
              <w:rPr>
                <w:b/>
                <w:sz w:val="22"/>
                <w:szCs w:val="24"/>
              </w:rPr>
              <w:t>2003 г.</w:t>
            </w:r>
          </w:p>
        </w:tc>
        <w:tc>
          <w:tcPr>
            <w:tcW w:w="1638" w:type="dxa"/>
            <w:tcBorders>
              <w:top w:val="single" w:sz="4" w:space="0" w:color="000000"/>
              <w:left w:val="single" w:sz="4" w:space="0" w:color="000000"/>
              <w:bottom w:val="single" w:sz="4" w:space="0" w:color="000000"/>
              <w:right w:val="single" w:sz="4" w:space="0" w:color="000000"/>
            </w:tcBorders>
            <w:vAlign w:val="center"/>
          </w:tcPr>
          <w:p w:rsidR="00D24EDD" w:rsidRPr="00BE0334" w:rsidRDefault="00D24EDD" w:rsidP="00BE0334">
            <w:pPr>
              <w:suppressAutoHyphens w:val="0"/>
              <w:snapToGrid w:val="0"/>
              <w:spacing w:line="276" w:lineRule="auto"/>
              <w:ind w:left="142" w:hanging="265"/>
              <w:jc w:val="center"/>
              <w:rPr>
                <w:b/>
                <w:sz w:val="22"/>
                <w:szCs w:val="24"/>
              </w:rPr>
            </w:pPr>
            <w:r w:rsidRPr="00BE0334">
              <w:rPr>
                <w:b/>
                <w:sz w:val="22"/>
                <w:szCs w:val="24"/>
              </w:rPr>
              <w:t>2002 г.</w:t>
            </w:r>
          </w:p>
        </w:tc>
      </w:tr>
      <w:tr w:rsidR="00D24EDD" w:rsidRPr="00BE0334" w:rsidTr="00D24EDD">
        <w:tc>
          <w:tcPr>
            <w:tcW w:w="1951"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ind w:left="142"/>
              <w:jc w:val="center"/>
              <w:rPr>
                <w:sz w:val="22"/>
                <w:szCs w:val="24"/>
              </w:rPr>
            </w:pPr>
            <w:r w:rsidRPr="00BE0334">
              <w:rPr>
                <w:sz w:val="22"/>
                <w:szCs w:val="24"/>
              </w:rPr>
              <w:t>Прямое</w:t>
            </w:r>
          </w:p>
        </w:tc>
        <w:tc>
          <w:tcPr>
            <w:tcW w:w="1418"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firstLine="34"/>
              <w:jc w:val="center"/>
              <w:rPr>
                <w:sz w:val="22"/>
                <w:szCs w:val="24"/>
              </w:rPr>
            </w:pPr>
            <w:r w:rsidRPr="00BE0334">
              <w:rPr>
                <w:sz w:val="22"/>
                <w:szCs w:val="24"/>
              </w:rPr>
              <w:t>7352</w:t>
            </w:r>
          </w:p>
        </w:tc>
        <w:tc>
          <w:tcPr>
            <w:tcW w:w="1417"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firstLine="33"/>
              <w:jc w:val="center"/>
              <w:rPr>
                <w:sz w:val="22"/>
                <w:szCs w:val="24"/>
              </w:rPr>
            </w:pPr>
            <w:r w:rsidRPr="00BE0334">
              <w:rPr>
                <w:sz w:val="22"/>
                <w:szCs w:val="24"/>
              </w:rPr>
              <w:t>7772</w:t>
            </w:r>
          </w:p>
        </w:tc>
        <w:tc>
          <w:tcPr>
            <w:tcW w:w="1637"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firstLine="34"/>
              <w:jc w:val="center"/>
              <w:rPr>
                <w:sz w:val="22"/>
                <w:szCs w:val="24"/>
              </w:rPr>
            </w:pPr>
            <w:r w:rsidRPr="00BE0334">
              <w:rPr>
                <w:sz w:val="22"/>
                <w:szCs w:val="24"/>
              </w:rPr>
              <w:t>7101</w:t>
            </w:r>
          </w:p>
        </w:tc>
        <w:tc>
          <w:tcPr>
            <w:tcW w:w="1638"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hanging="44"/>
              <w:jc w:val="center"/>
              <w:rPr>
                <w:sz w:val="22"/>
                <w:szCs w:val="24"/>
              </w:rPr>
            </w:pPr>
            <w:r w:rsidRPr="00BE0334">
              <w:rPr>
                <w:sz w:val="22"/>
                <w:szCs w:val="24"/>
              </w:rPr>
              <w:t>7002</w:t>
            </w:r>
          </w:p>
        </w:tc>
        <w:tc>
          <w:tcPr>
            <w:tcW w:w="1638" w:type="dxa"/>
            <w:tcBorders>
              <w:top w:val="nil"/>
              <w:left w:val="single" w:sz="4" w:space="0" w:color="000000"/>
              <w:bottom w:val="single" w:sz="4" w:space="0" w:color="000000"/>
              <w:right w:val="single" w:sz="4" w:space="0" w:color="000000"/>
            </w:tcBorders>
            <w:vAlign w:val="center"/>
          </w:tcPr>
          <w:p w:rsidR="00D24EDD" w:rsidRPr="00BE0334" w:rsidRDefault="00D24EDD" w:rsidP="00BE0334">
            <w:pPr>
              <w:suppressAutoHyphens w:val="0"/>
              <w:snapToGrid w:val="0"/>
              <w:spacing w:line="276" w:lineRule="auto"/>
              <w:ind w:left="142" w:firstLine="19"/>
              <w:jc w:val="center"/>
              <w:rPr>
                <w:sz w:val="22"/>
                <w:szCs w:val="24"/>
              </w:rPr>
            </w:pPr>
            <w:r w:rsidRPr="00BE0334">
              <w:rPr>
                <w:sz w:val="22"/>
                <w:szCs w:val="24"/>
              </w:rPr>
              <w:t>7154</w:t>
            </w:r>
          </w:p>
        </w:tc>
      </w:tr>
      <w:tr w:rsidR="00D24EDD" w:rsidRPr="00BE0334" w:rsidTr="00D24EDD">
        <w:tc>
          <w:tcPr>
            <w:tcW w:w="1951"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ind w:left="142"/>
              <w:jc w:val="center"/>
              <w:rPr>
                <w:sz w:val="22"/>
                <w:szCs w:val="24"/>
              </w:rPr>
            </w:pPr>
            <w:r w:rsidRPr="00BE0334">
              <w:rPr>
                <w:sz w:val="22"/>
                <w:szCs w:val="24"/>
              </w:rPr>
              <w:t>Местное</w:t>
            </w:r>
          </w:p>
        </w:tc>
        <w:tc>
          <w:tcPr>
            <w:tcW w:w="1418"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firstLine="34"/>
              <w:jc w:val="center"/>
              <w:rPr>
                <w:sz w:val="22"/>
                <w:szCs w:val="24"/>
              </w:rPr>
            </w:pPr>
            <w:r w:rsidRPr="00BE0334">
              <w:rPr>
                <w:sz w:val="22"/>
                <w:szCs w:val="24"/>
              </w:rPr>
              <w:t>8505</w:t>
            </w:r>
          </w:p>
        </w:tc>
        <w:tc>
          <w:tcPr>
            <w:tcW w:w="1417"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firstLine="33"/>
              <w:jc w:val="center"/>
              <w:rPr>
                <w:sz w:val="22"/>
                <w:szCs w:val="24"/>
              </w:rPr>
            </w:pPr>
            <w:r w:rsidRPr="00BE0334">
              <w:rPr>
                <w:sz w:val="22"/>
                <w:szCs w:val="24"/>
              </w:rPr>
              <w:t>8325</w:t>
            </w:r>
          </w:p>
        </w:tc>
        <w:tc>
          <w:tcPr>
            <w:tcW w:w="1637"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firstLine="34"/>
              <w:jc w:val="center"/>
              <w:rPr>
                <w:sz w:val="22"/>
                <w:szCs w:val="24"/>
              </w:rPr>
            </w:pPr>
            <w:r w:rsidRPr="00BE0334">
              <w:rPr>
                <w:sz w:val="22"/>
                <w:szCs w:val="24"/>
              </w:rPr>
              <w:t>7958</w:t>
            </w:r>
          </w:p>
        </w:tc>
        <w:tc>
          <w:tcPr>
            <w:tcW w:w="1638"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hanging="44"/>
              <w:jc w:val="center"/>
              <w:rPr>
                <w:sz w:val="22"/>
                <w:szCs w:val="24"/>
              </w:rPr>
            </w:pPr>
            <w:r w:rsidRPr="00BE0334">
              <w:rPr>
                <w:sz w:val="22"/>
                <w:szCs w:val="24"/>
              </w:rPr>
              <w:t>7903</w:t>
            </w:r>
          </w:p>
        </w:tc>
        <w:tc>
          <w:tcPr>
            <w:tcW w:w="1638" w:type="dxa"/>
            <w:tcBorders>
              <w:top w:val="nil"/>
              <w:left w:val="single" w:sz="4" w:space="0" w:color="000000"/>
              <w:bottom w:val="single" w:sz="4" w:space="0" w:color="000000"/>
              <w:right w:val="single" w:sz="4" w:space="0" w:color="000000"/>
            </w:tcBorders>
            <w:vAlign w:val="center"/>
          </w:tcPr>
          <w:p w:rsidR="00D24EDD" w:rsidRPr="00BE0334" w:rsidRDefault="00D24EDD" w:rsidP="00BE0334">
            <w:pPr>
              <w:suppressAutoHyphens w:val="0"/>
              <w:snapToGrid w:val="0"/>
              <w:spacing w:line="276" w:lineRule="auto"/>
              <w:ind w:left="142" w:firstLine="19"/>
              <w:jc w:val="center"/>
              <w:rPr>
                <w:sz w:val="22"/>
                <w:szCs w:val="24"/>
              </w:rPr>
            </w:pPr>
            <w:r w:rsidRPr="00BE0334">
              <w:rPr>
                <w:sz w:val="22"/>
                <w:szCs w:val="24"/>
              </w:rPr>
              <w:t>7774</w:t>
            </w:r>
          </w:p>
        </w:tc>
      </w:tr>
      <w:tr w:rsidR="00D24EDD" w:rsidRPr="00BE0334" w:rsidTr="00D24EDD">
        <w:tc>
          <w:tcPr>
            <w:tcW w:w="1951"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ind w:left="142"/>
              <w:jc w:val="center"/>
              <w:rPr>
                <w:sz w:val="22"/>
                <w:szCs w:val="24"/>
              </w:rPr>
            </w:pPr>
            <w:r w:rsidRPr="00BE0334">
              <w:rPr>
                <w:sz w:val="22"/>
                <w:szCs w:val="24"/>
              </w:rPr>
              <w:t>Пригородное</w:t>
            </w:r>
          </w:p>
        </w:tc>
        <w:tc>
          <w:tcPr>
            <w:tcW w:w="1418"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firstLine="34"/>
              <w:jc w:val="center"/>
              <w:rPr>
                <w:sz w:val="22"/>
                <w:szCs w:val="24"/>
              </w:rPr>
            </w:pPr>
            <w:r w:rsidRPr="00BE0334">
              <w:rPr>
                <w:sz w:val="22"/>
                <w:szCs w:val="24"/>
              </w:rPr>
              <w:t>18282</w:t>
            </w:r>
          </w:p>
        </w:tc>
        <w:tc>
          <w:tcPr>
            <w:tcW w:w="1417"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firstLine="33"/>
              <w:jc w:val="center"/>
              <w:rPr>
                <w:sz w:val="22"/>
                <w:szCs w:val="24"/>
              </w:rPr>
            </w:pPr>
            <w:r w:rsidRPr="00BE0334">
              <w:rPr>
                <w:sz w:val="22"/>
                <w:szCs w:val="24"/>
              </w:rPr>
              <w:t>18021</w:t>
            </w:r>
          </w:p>
        </w:tc>
        <w:tc>
          <w:tcPr>
            <w:tcW w:w="1637"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firstLine="34"/>
              <w:jc w:val="center"/>
              <w:rPr>
                <w:sz w:val="22"/>
                <w:szCs w:val="24"/>
              </w:rPr>
            </w:pPr>
            <w:r w:rsidRPr="00BE0334">
              <w:rPr>
                <w:sz w:val="22"/>
                <w:szCs w:val="24"/>
              </w:rPr>
              <w:t>17500</w:t>
            </w:r>
          </w:p>
        </w:tc>
        <w:tc>
          <w:tcPr>
            <w:tcW w:w="1638" w:type="dxa"/>
            <w:tcBorders>
              <w:top w:val="nil"/>
              <w:left w:val="single" w:sz="4" w:space="0" w:color="000000"/>
              <w:bottom w:val="single" w:sz="4" w:space="0" w:color="000000"/>
              <w:right w:val="nil"/>
            </w:tcBorders>
            <w:vAlign w:val="center"/>
          </w:tcPr>
          <w:p w:rsidR="00D24EDD" w:rsidRPr="00BE0334" w:rsidRDefault="00D24EDD" w:rsidP="00BE0334">
            <w:pPr>
              <w:suppressAutoHyphens w:val="0"/>
              <w:snapToGrid w:val="0"/>
              <w:spacing w:line="276" w:lineRule="auto"/>
              <w:ind w:left="142" w:hanging="44"/>
              <w:jc w:val="center"/>
              <w:rPr>
                <w:sz w:val="22"/>
                <w:szCs w:val="24"/>
              </w:rPr>
            </w:pPr>
            <w:r w:rsidRPr="00BE0334">
              <w:rPr>
                <w:sz w:val="22"/>
                <w:szCs w:val="24"/>
              </w:rPr>
              <w:t>18155</w:t>
            </w:r>
          </w:p>
        </w:tc>
        <w:tc>
          <w:tcPr>
            <w:tcW w:w="1638" w:type="dxa"/>
            <w:tcBorders>
              <w:top w:val="nil"/>
              <w:left w:val="single" w:sz="4" w:space="0" w:color="000000"/>
              <w:bottom w:val="single" w:sz="4" w:space="0" w:color="000000"/>
              <w:right w:val="single" w:sz="4" w:space="0" w:color="000000"/>
            </w:tcBorders>
            <w:vAlign w:val="center"/>
          </w:tcPr>
          <w:p w:rsidR="00D24EDD" w:rsidRPr="00BE0334" w:rsidRDefault="00D24EDD" w:rsidP="00BE0334">
            <w:pPr>
              <w:suppressAutoHyphens w:val="0"/>
              <w:snapToGrid w:val="0"/>
              <w:spacing w:line="276" w:lineRule="auto"/>
              <w:ind w:left="142" w:firstLine="19"/>
              <w:jc w:val="center"/>
              <w:rPr>
                <w:sz w:val="22"/>
                <w:szCs w:val="24"/>
              </w:rPr>
            </w:pPr>
            <w:r w:rsidRPr="00BE0334">
              <w:rPr>
                <w:sz w:val="22"/>
                <w:szCs w:val="24"/>
              </w:rPr>
              <w:t>18097</w:t>
            </w:r>
          </w:p>
        </w:tc>
      </w:tr>
    </w:tbl>
    <w:p w:rsidR="00D24EDD" w:rsidRPr="00BE0334" w:rsidRDefault="00D24EDD" w:rsidP="00BE0334">
      <w:pPr>
        <w:keepNext/>
        <w:suppressAutoHyphens w:val="0"/>
        <w:spacing w:before="240" w:after="60" w:line="276" w:lineRule="auto"/>
        <w:ind w:left="142" w:right="425" w:firstLine="567"/>
        <w:jc w:val="center"/>
        <w:outlineLvl w:val="3"/>
        <w:rPr>
          <w:rFonts w:ascii="Times" w:hAnsi="Times"/>
          <w:bCs/>
          <w:sz w:val="26"/>
          <w:szCs w:val="28"/>
          <w:lang w:eastAsia="ru-RU"/>
        </w:rPr>
      </w:pPr>
      <w:r w:rsidRPr="00BE0334">
        <w:rPr>
          <w:rFonts w:ascii="Times" w:hAnsi="Times"/>
          <w:bCs/>
          <w:sz w:val="26"/>
          <w:szCs w:val="28"/>
          <w:u w:val="single"/>
          <w:lang w:eastAsia="ru-RU"/>
        </w:rPr>
        <w:lastRenderedPageBreak/>
        <w:t>Строительство мостов</w:t>
      </w:r>
    </w:p>
    <w:p w:rsidR="00D24EDD" w:rsidRPr="00BE0334" w:rsidRDefault="00D24EDD" w:rsidP="00BE0334">
      <w:pPr>
        <w:suppressAutoHyphens w:val="0"/>
        <w:spacing w:line="276" w:lineRule="auto"/>
        <w:ind w:left="142" w:firstLine="567"/>
        <w:jc w:val="both"/>
        <w:rPr>
          <w:sz w:val="26"/>
          <w:lang w:eastAsia="ru-RU"/>
        </w:rPr>
      </w:pPr>
      <w:r w:rsidRPr="00BE0334">
        <w:rPr>
          <w:sz w:val="26"/>
          <w:lang w:eastAsia="ru-RU"/>
        </w:rPr>
        <w:t xml:space="preserve">Согласно СТП в р.п. Елань планируется строительство двух мостов: </w:t>
      </w:r>
    </w:p>
    <w:p w:rsidR="00D24EDD" w:rsidRPr="00BE0334" w:rsidRDefault="00D24EDD" w:rsidP="00BE0334">
      <w:pPr>
        <w:suppressAutoHyphens w:val="0"/>
        <w:spacing w:line="276" w:lineRule="auto"/>
        <w:ind w:left="142" w:firstLine="567"/>
        <w:jc w:val="both"/>
        <w:rPr>
          <w:sz w:val="26"/>
          <w:lang w:eastAsia="ru-RU"/>
        </w:rPr>
      </w:pPr>
      <w:r w:rsidRPr="00BE0334">
        <w:rPr>
          <w:sz w:val="26"/>
          <w:lang w:eastAsia="ru-RU"/>
        </w:rPr>
        <w:t>- по автодороге р.п. Елань – с. Ивановка на участке вблизи ул. Набережная через засыпанное русло р. Елань длиной 30 м;</w:t>
      </w:r>
    </w:p>
    <w:p w:rsidR="00D24EDD" w:rsidRPr="00BE0334" w:rsidRDefault="00D24EDD" w:rsidP="00BE0334">
      <w:pPr>
        <w:suppressAutoHyphens w:val="0"/>
        <w:spacing w:line="276" w:lineRule="auto"/>
        <w:ind w:left="142" w:firstLine="567"/>
        <w:jc w:val="both"/>
        <w:rPr>
          <w:sz w:val="26"/>
          <w:szCs w:val="28"/>
          <w:lang w:eastAsia="ru-RU"/>
        </w:rPr>
      </w:pPr>
      <w:r w:rsidRPr="00BE0334">
        <w:rPr>
          <w:sz w:val="26"/>
          <w:szCs w:val="28"/>
          <w:lang w:eastAsia="ru-RU"/>
        </w:rPr>
        <w:t>- по ул.Заречная на автодороге в направлении Еланской нефтебазы длиной 12 м.</w:t>
      </w:r>
    </w:p>
    <w:p w:rsidR="00D24EDD" w:rsidRPr="00BE0334" w:rsidRDefault="00D24EDD" w:rsidP="00BE0334">
      <w:pPr>
        <w:suppressAutoHyphens w:val="0"/>
        <w:spacing w:line="276" w:lineRule="auto"/>
        <w:ind w:left="142" w:firstLine="567"/>
        <w:jc w:val="center"/>
        <w:rPr>
          <w:sz w:val="26"/>
          <w:szCs w:val="28"/>
          <w:u w:val="single"/>
          <w:lang w:eastAsia="ru-RU"/>
        </w:rPr>
      </w:pPr>
      <w:r w:rsidRPr="00BE0334">
        <w:rPr>
          <w:sz w:val="26"/>
          <w:szCs w:val="28"/>
          <w:u w:val="single"/>
          <w:lang w:eastAsia="ru-RU"/>
        </w:rPr>
        <w:t>Улично-дорожная сеть</w:t>
      </w:r>
    </w:p>
    <w:p w:rsidR="00D24EDD" w:rsidRPr="00BE0334" w:rsidRDefault="00D24EDD" w:rsidP="00BE0334">
      <w:pPr>
        <w:suppressAutoHyphens w:val="0"/>
        <w:spacing w:line="276" w:lineRule="auto"/>
        <w:ind w:left="142" w:firstLine="567"/>
        <w:jc w:val="both"/>
        <w:rPr>
          <w:sz w:val="26"/>
          <w:szCs w:val="28"/>
          <w:u w:val="single"/>
          <w:lang w:eastAsia="ru-RU"/>
        </w:rPr>
      </w:pPr>
      <w:r w:rsidRPr="00BE0334">
        <w:rPr>
          <w:sz w:val="26"/>
          <w:szCs w:val="28"/>
          <w:lang w:eastAsia="ru-RU"/>
        </w:rPr>
        <w:t xml:space="preserve">Твердое покрытие в р.п. Елань имеют только центральные улицы, такие как Советская, Ленинская, Красная и некоторые другие улицы. Значительная часть  улиц нуждается в ремонте. В 2010 году было капитально отремонтировано 0,53 км асфальтового покрытия по улице Льва Толстого. В основном проводится ямочный ремонт и  грейдирование грунтовых дорог. Практически отсутствуют тротуары даже в центральной части поселка. </w:t>
      </w:r>
    </w:p>
    <w:p w:rsidR="00D24EDD" w:rsidRPr="00BE0334" w:rsidRDefault="00D24EDD" w:rsidP="00BE0334">
      <w:pPr>
        <w:keepNext/>
        <w:suppressAutoHyphens w:val="0"/>
        <w:spacing w:line="276" w:lineRule="auto"/>
        <w:ind w:left="142" w:right="114" w:firstLine="567"/>
        <w:jc w:val="both"/>
        <w:outlineLvl w:val="3"/>
        <w:rPr>
          <w:rFonts w:ascii="Times" w:hAnsi="Times"/>
          <w:bCs/>
          <w:sz w:val="26"/>
          <w:szCs w:val="28"/>
          <w:lang w:eastAsia="ru-RU"/>
        </w:rPr>
      </w:pPr>
      <w:r w:rsidRPr="00BE0334">
        <w:rPr>
          <w:rFonts w:ascii="Times" w:hAnsi="Times"/>
          <w:bCs/>
          <w:sz w:val="26"/>
          <w:szCs w:val="28"/>
          <w:lang w:eastAsia="ru-RU"/>
        </w:rPr>
        <w:t>На территории р.п. Елань функционирует общественный транспорт. Наименование маршрутов общественного транспорта: «Вокзал - ул. Мичурина»; «ПДУ – СХТ»; «Вокзал – ул. Колхозная»; «Вокзал – ул. Волгоградская»; «Вокзал – Больница». Годовой объем перевозок на автотранспорте составил  410,1 тыс. пасс.</w:t>
      </w:r>
    </w:p>
    <w:p w:rsidR="00D24EDD" w:rsidRPr="00BE0334" w:rsidRDefault="00D24EDD" w:rsidP="00BE0334">
      <w:pPr>
        <w:suppressAutoHyphens w:val="0"/>
        <w:spacing w:line="276" w:lineRule="auto"/>
        <w:ind w:firstLine="720"/>
        <w:jc w:val="both"/>
        <w:rPr>
          <w:sz w:val="26"/>
          <w:szCs w:val="28"/>
          <w:lang w:eastAsia="ru-RU"/>
        </w:rPr>
      </w:pPr>
      <w:r w:rsidRPr="00BE0334">
        <w:rPr>
          <w:sz w:val="26"/>
          <w:lang w:eastAsia="ru-RU"/>
        </w:rPr>
        <w:t xml:space="preserve">Анализ современного состояния улично-дорожной сети выявил недостаточное обеспечение улиц твердым покрытием, необходимость реконструкции значительного количества дорожного покрытия на территории р.п. Елани. Требуется строительство твердого покрытия для обеспечения комфортной транспортной связи на территории всего рабочего поселка. На некоторых улицах предлагается реконструкция и улучшение грунтового покрытия. </w:t>
      </w:r>
    </w:p>
    <w:p w:rsidR="00D24EDD" w:rsidRPr="00BE0334" w:rsidRDefault="00D24EDD" w:rsidP="00BE0334">
      <w:pPr>
        <w:suppressAutoHyphens w:val="0"/>
        <w:spacing w:line="276" w:lineRule="auto"/>
        <w:ind w:firstLine="540"/>
        <w:jc w:val="center"/>
        <w:rPr>
          <w:sz w:val="26"/>
          <w:szCs w:val="28"/>
          <w:lang w:eastAsia="ru-RU"/>
        </w:rPr>
      </w:pPr>
      <w:r w:rsidRPr="00BE0334">
        <w:rPr>
          <w:b/>
          <w:sz w:val="26"/>
          <w:szCs w:val="28"/>
          <w:lang w:eastAsia="ru-RU"/>
        </w:rPr>
        <w:t>1.4.4. Состояние инженерной инфраструктуры</w:t>
      </w:r>
    </w:p>
    <w:p w:rsidR="00D24EDD" w:rsidRPr="00BE0334" w:rsidRDefault="00D24EDD" w:rsidP="00BE0334">
      <w:pPr>
        <w:suppressAutoHyphens w:val="0"/>
        <w:spacing w:line="276" w:lineRule="auto"/>
        <w:ind w:firstLine="540"/>
        <w:jc w:val="both"/>
        <w:rPr>
          <w:sz w:val="26"/>
          <w:szCs w:val="28"/>
          <w:lang w:eastAsia="ru-RU"/>
        </w:rPr>
      </w:pPr>
      <w:r w:rsidRPr="00BE0334">
        <w:rPr>
          <w:sz w:val="26"/>
          <w:szCs w:val="28"/>
          <w:lang w:eastAsia="ru-RU"/>
        </w:rPr>
        <w:t>Раздел подготовлен на основании материалов и положений «Комплексной программы модернизации и реформирования жилищно-коммунального хозяйства Еланского городского поселения Еланского муниципального района Волгоградской области на 2010-2020 годы».</w:t>
      </w:r>
      <w:r w:rsidRPr="00BE0334">
        <w:rPr>
          <w:sz w:val="18"/>
          <w:lang w:eastAsia="ru-RU"/>
        </w:rPr>
        <w:t>.</w:t>
      </w:r>
    </w:p>
    <w:p w:rsidR="00D24EDD" w:rsidRPr="00BE0334" w:rsidRDefault="00D24EDD" w:rsidP="00BE0334">
      <w:pPr>
        <w:keepNext/>
        <w:suppressAutoHyphens w:val="0"/>
        <w:spacing w:before="240" w:after="60" w:line="276" w:lineRule="auto"/>
        <w:ind w:left="142" w:right="425" w:firstLine="567"/>
        <w:jc w:val="center"/>
        <w:outlineLvl w:val="3"/>
        <w:rPr>
          <w:rFonts w:ascii="Times" w:hAnsi="Times"/>
          <w:b/>
          <w:bCs/>
          <w:sz w:val="26"/>
          <w:szCs w:val="28"/>
          <w:lang w:eastAsia="ru-RU"/>
        </w:rPr>
      </w:pPr>
      <w:r w:rsidRPr="00BE0334">
        <w:rPr>
          <w:rFonts w:ascii="Times" w:hAnsi="Times"/>
          <w:b/>
          <w:bCs/>
          <w:sz w:val="26"/>
          <w:szCs w:val="28"/>
          <w:lang w:eastAsia="ru-RU"/>
        </w:rPr>
        <w:t>1.4.4.1. Состояние сетей водоснабжения</w:t>
      </w:r>
    </w:p>
    <w:p w:rsidR="00D24EDD" w:rsidRPr="00BE0334" w:rsidRDefault="00D24EDD" w:rsidP="00BE0334">
      <w:pPr>
        <w:suppressAutoHyphens w:val="0"/>
        <w:spacing w:line="276" w:lineRule="auto"/>
        <w:ind w:firstLine="540"/>
        <w:jc w:val="both"/>
        <w:rPr>
          <w:sz w:val="26"/>
          <w:szCs w:val="28"/>
          <w:lang w:eastAsia="ru-RU"/>
        </w:rPr>
      </w:pPr>
      <w:r w:rsidRPr="00BE0334">
        <w:rPr>
          <w:sz w:val="26"/>
          <w:szCs w:val="28"/>
          <w:lang w:eastAsia="ru-RU"/>
        </w:rPr>
        <w:t>В настоящее время в р.п.Елань водоснабжение, в основном, осуществляется из подземных источников. По долинам рек Терса и Елань каптируются воды аллювиального и четвертичных отложений, а также воды сеноман-нижнемелового водоносного комплекса, который распространен по всей территории района. Глубина залегания водоносных горизонтов в преобладающем количестве обследованных скважин составляет 50-60 м., редко 100 м. Водообильность эксплуатационных скважин колеблется от 0,85 до 4,6 л/сек. Минерализация солей пестрая – от пресных до минерализованных. Содержаний сухого остатка изменяется от 230 до 1638 мг/л.</w:t>
      </w:r>
    </w:p>
    <w:p w:rsidR="00D24EDD" w:rsidRPr="00BE0334" w:rsidRDefault="00D24EDD" w:rsidP="00BE0334">
      <w:pPr>
        <w:suppressAutoHyphens w:val="0"/>
        <w:spacing w:line="276" w:lineRule="auto"/>
        <w:ind w:firstLine="540"/>
        <w:jc w:val="both"/>
        <w:rPr>
          <w:sz w:val="26"/>
          <w:szCs w:val="28"/>
          <w:lang w:eastAsia="ru-RU"/>
        </w:rPr>
      </w:pPr>
      <w:r w:rsidRPr="00BE0334">
        <w:rPr>
          <w:sz w:val="26"/>
          <w:szCs w:val="28"/>
          <w:lang w:eastAsia="ru-RU"/>
        </w:rPr>
        <w:t xml:space="preserve">По подземным водным ресурсам Еланский район в целом и территория р.п. Елань в частности находятся в неблагоприятных условиях. Сложность гидрогеологических условий привела кнеобеспеченность населенных пунктов качественной питьевой водой соответствующей санитарно-гигиеническим нормам. По данным заключений к протоколам лабораторных исследований, проведенных в 2010 г., пробы питьевой воды централизованных систем водоснабжения не соответствуют СанПиН 2.1.4.1074-01 </w:t>
      </w:r>
      <w:r w:rsidRPr="00BE0334">
        <w:rPr>
          <w:sz w:val="26"/>
          <w:szCs w:val="28"/>
          <w:lang w:eastAsia="ru-RU"/>
        </w:rPr>
        <w:lastRenderedPageBreak/>
        <w:t xml:space="preserve">«Питьевая вода. Гигиенические требования к качеству воды централизованных систем питьевого водоснабжения. Контроль качества» по содержанию железа – превышение норматива в 1,5-2 раза. </w:t>
      </w:r>
    </w:p>
    <w:p w:rsidR="00D24EDD" w:rsidRPr="00BE0334" w:rsidRDefault="00D24EDD" w:rsidP="00BE0334">
      <w:pPr>
        <w:suppressAutoHyphens w:val="0"/>
        <w:spacing w:line="276" w:lineRule="auto"/>
        <w:ind w:firstLine="540"/>
        <w:jc w:val="both"/>
        <w:rPr>
          <w:sz w:val="26"/>
          <w:szCs w:val="28"/>
          <w:lang w:eastAsia="ru-RU"/>
        </w:rPr>
      </w:pPr>
      <w:r w:rsidRPr="00BE0334">
        <w:rPr>
          <w:sz w:val="26"/>
          <w:szCs w:val="28"/>
          <w:lang w:eastAsia="ru-RU"/>
        </w:rPr>
        <w:t>Всего для питьевого водоснабжения используется 104 скважины. В районе проложено 13222,8 км магистральных водопроводных сетей. Регулирование водоподачи осуществляется металлическими водонапорными башнями высотой 15-18 м. Принципиальным недостатком существующих скважин является отсутствие санитарно-защитных зон.</w:t>
      </w:r>
    </w:p>
    <w:p w:rsidR="00D24EDD" w:rsidRPr="00BE0334" w:rsidRDefault="00D24EDD" w:rsidP="00BE0334">
      <w:pPr>
        <w:suppressAutoHyphens w:val="0"/>
        <w:spacing w:line="276" w:lineRule="auto"/>
        <w:ind w:firstLine="540"/>
        <w:jc w:val="both"/>
        <w:rPr>
          <w:sz w:val="26"/>
          <w:szCs w:val="28"/>
          <w:lang w:eastAsia="ru-RU"/>
        </w:rPr>
      </w:pPr>
      <w:r w:rsidRPr="00BE0334">
        <w:rPr>
          <w:sz w:val="26"/>
          <w:szCs w:val="28"/>
          <w:lang w:eastAsia="ru-RU"/>
        </w:rPr>
        <w:t>В настоящее время водоснабжение р.п.Елань осуществляется из источников приведенных в таблице 11.</w:t>
      </w:r>
    </w:p>
    <w:p w:rsidR="00D24EDD" w:rsidRPr="00BE0334" w:rsidRDefault="00D24EDD" w:rsidP="00BE0334">
      <w:pPr>
        <w:suppressAutoHyphens w:val="0"/>
        <w:spacing w:line="276" w:lineRule="auto"/>
        <w:ind w:firstLine="540"/>
        <w:jc w:val="right"/>
        <w:rPr>
          <w:sz w:val="22"/>
          <w:szCs w:val="24"/>
          <w:lang w:eastAsia="ru-RU"/>
        </w:rPr>
      </w:pPr>
      <w:r w:rsidRPr="00BE0334">
        <w:rPr>
          <w:sz w:val="22"/>
          <w:szCs w:val="24"/>
          <w:lang w:eastAsia="ru-RU"/>
        </w:rPr>
        <w:t>Таблица 11</w:t>
      </w:r>
    </w:p>
    <w:p w:rsidR="00D24EDD" w:rsidRPr="00BE0334" w:rsidRDefault="00D24EDD" w:rsidP="00BE0334">
      <w:pPr>
        <w:suppressAutoHyphens w:val="0"/>
        <w:spacing w:line="276" w:lineRule="auto"/>
        <w:ind w:firstLine="540"/>
        <w:jc w:val="center"/>
        <w:rPr>
          <w:b/>
          <w:sz w:val="26"/>
          <w:szCs w:val="28"/>
          <w:lang w:eastAsia="ru-RU"/>
        </w:rPr>
      </w:pPr>
      <w:r w:rsidRPr="00BE0334">
        <w:rPr>
          <w:b/>
          <w:sz w:val="26"/>
          <w:szCs w:val="28"/>
          <w:lang w:eastAsia="ru-RU"/>
        </w:rPr>
        <w:t>Существующая система водоснабжения</w:t>
      </w:r>
    </w:p>
    <w:tbl>
      <w:tblPr>
        <w:tblW w:w="9753" w:type="dxa"/>
        <w:jc w:val="center"/>
        <w:tblInd w:w="534" w:type="dxa"/>
        <w:tblLayout w:type="fixed"/>
        <w:tblLook w:val="0000"/>
      </w:tblPr>
      <w:tblGrid>
        <w:gridCol w:w="503"/>
        <w:gridCol w:w="1338"/>
        <w:gridCol w:w="1675"/>
        <w:gridCol w:w="850"/>
        <w:gridCol w:w="850"/>
        <w:gridCol w:w="851"/>
        <w:gridCol w:w="709"/>
        <w:gridCol w:w="1116"/>
        <w:gridCol w:w="851"/>
        <w:gridCol w:w="1010"/>
      </w:tblGrid>
      <w:tr w:rsidR="00D24EDD" w:rsidRPr="00BE0334" w:rsidTr="00BE0334">
        <w:trPr>
          <w:cantSplit/>
          <w:trHeight w:val="20"/>
          <w:jc w:val="center"/>
        </w:trPr>
        <w:tc>
          <w:tcPr>
            <w:tcW w:w="503"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w:t>
            </w:r>
          </w:p>
          <w:p w:rsidR="00D24EDD" w:rsidRPr="00BE0334" w:rsidRDefault="00D24EDD" w:rsidP="00BE0334">
            <w:pPr>
              <w:suppressAutoHyphens w:val="0"/>
              <w:spacing w:line="276" w:lineRule="auto"/>
              <w:ind w:left="-79" w:right="-59"/>
              <w:jc w:val="center"/>
              <w:rPr>
                <w:sz w:val="22"/>
                <w:szCs w:val="24"/>
                <w:lang w:eastAsia="ru-RU"/>
              </w:rPr>
            </w:pPr>
            <w:r w:rsidRPr="00BE0334">
              <w:rPr>
                <w:sz w:val="22"/>
                <w:szCs w:val="24"/>
                <w:lang w:eastAsia="ru-RU"/>
              </w:rPr>
              <w:t>п./п.</w:t>
            </w:r>
          </w:p>
        </w:tc>
        <w:tc>
          <w:tcPr>
            <w:tcW w:w="1338"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Наименование водозабора</w:t>
            </w:r>
          </w:p>
        </w:tc>
        <w:tc>
          <w:tcPr>
            <w:tcW w:w="1675" w:type="dxa"/>
            <w:tcBorders>
              <w:top w:val="single" w:sz="4" w:space="0" w:color="000000"/>
              <w:left w:val="single" w:sz="4" w:space="0" w:color="000000"/>
              <w:bottom w:val="single" w:sz="4" w:space="0" w:color="000000"/>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Тип</w:t>
            </w:r>
          </w:p>
        </w:tc>
        <w:tc>
          <w:tcPr>
            <w:tcW w:w="850"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Год</w:t>
            </w:r>
          </w:p>
          <w:p w:rsidR="00D24EDD" w:rsidRPr="00BE0334" w:rsidRDefault="00D24EDD" w:rsidP="00BE0334">
            <w:pPr>
              <w:suppressAutoHyphens w:val="0"/>
              <w:spacing w:line="276" w:lineRule="auto"/>
              <w:ind w:left="-51" w:right="-24"/>
              <w:jc w:val="center"/>
              <w:rPr>
                <w:sz w:val="22"/>
                <w:szCs w:val="24"/>
                <w:lang w:eastAsia="ru-RU"/>
              </w:rPr>
            </w:pPr>
            <w:r w:rsidRPr="00BE0334">
              <w:rPr>
                <w:sz w:val="22"/>
                <w:szCs w:val="24"/>
                <w:lang w:eastAsia="ru-RU"/>
              </w:rPr>
              <w:t>строительства</w:t>
            </w:r>
          </w:p>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скважины</w:t>
            </w:r>
          </w:p>
        </w:tc>
        <w:tc>
          <w:tcPr>
            <w:tcW w:w="850"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w:t>
            </w:r>
          </w:p>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скважины</w:t>
            </w:r>
          </w:p>
        </w:tc>
        <w:tc>
          <w:tcPr>
            <w:tcW w:w="851"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ind w:left="-50"/>
              <w:jc w:val="center"/>
              <w:rPr>
                <w:sz w:val="22"/>
                <w:szCs w:val="24"/>
                <w:lang w:eastAsia="ru-RU"/>
              </w:rPr>
            </w:pPr>
            <w:r w:rsidRPr="00BE0334">
              <w:rPr>
                <w:sz w:val="22"/>
                <w:szCs w:val="24"/>
                <w:lang w:eastAsia="ru-RU"/>
              </w:rPr>
              <w:t>Протяженность водопроводных сетей</w:t>
            </w:r>
          </w:p>
        </w:tc>
        <w:tc>
          <w:tcPr>
            <w:tcW w:w="709"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ind w:left="-135" w:right="-98"/>
              <w:jc w:val="center"/>
              <w:rPr>
                <w:szCs w:val="24"/>
                <w:lang w:eastAsia="ru-RU"/>
              </w:rPr>
            </w:pPr>
            <w:r w:rsidRPr="00BE0334">
              <w:rPr>
                <w:szCs w:val="24"/>
                <w:lang w:eastAsia="ru-RU"/>
              </w:rPr>
              <w:t>Средняя производительность,</w:t>
            </w:r>
          </w:p>
          <w:p w:rsidR="00D24EDD" w:rsidRPr="00BE0334" w:rsidRDefault="00D24EDD" w:rsidP="00BE0334">
            <w:pPr>
              <w:suppressAutoHyphens w:val="0"/>
              <w:spacing w:line="276" w:lineRule="auto"/>
              <w:jc w:val="center"/>
              <w:rPr>
                <w:szCs w:val="24"/>
                <w:lang w:eastAsia="ru-RU"/>
              </w:rPr>
            </w:pPr>
            <w:r w:rsidRPr="00BE0334">
              <w:rPr>
                <w:szCs w:val="24"/>
                <w:lang w:eastAsia="ru-RU"/>
              </w:rPr>
              <w:t>тыс. м</w:t>
            </w:r>
            <w:r w:rsidRPr="00BE0334">
              <w:rPr>
                <w:szCs w:val="24"/>
                <w:vertAlign w:val="superscript"/>
                <w:lang w:eastAsia="ru-RU"/>
              </w:rPr>
              <w:t>3</w:t>
            </w:r>
            <w:r w:rsidRPr="00BE0334">
              <w:rPr>
                <w:szCs w:val="24"/>
                <w:lang w:eastAsia="ru-RU"/>
              </w:rPr>
              <w:t>/год</w:t>
            </w:r>
          </w:p>
        </w:tc>
        <w:tc>
          <w:tcPr>
            <w:tcW w:w="1116"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Насосное</w:t>
            </w:r>
          </w:p>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оборудование</w:t>
            </w:r>
          </w:p>
        </w:tc>
        <w:tc>
          <w:tcPr>
            <w:tcW w:w="851" w:type="dxa"/>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Наличие</w:t>
            </w:r>
          </w:p>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учета</w:t>
            </w:r>
          </w:p>
        </w:tc>
        <w:tc>
          <w:tcPr>
            <w:tcW w:w="1010" w:type="dxa"/>
            <w:tcBorders>
              <w:top w:val="single" w:sz="4" w:space="0" w:color="000000"/>
              <w:left w:val="single" w:sz="4" w:space="0" w:color="000000"/>
              <w:bottom w:val="single" w:sz="4" w:space="0" w:color="000000"/>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Катег.</w:t>
            </w:r>
          </w:p>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воды</w:t>
            </w:r>
          </w:p>
        </w:tc>
      </w:tr>
      <w:tr w:rsidR="00D24EDD" w:rsidRPr="00BE0334" w:rsidTr="00BE0334">
        <w:trPr>
          <w:trHeight w:val="20"/>
          <w:jc w:val="center"/>
        </w:trPr>
        <w:tc>
          <w:tcPr>
            <w:tcW w:w="503"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w:t>
            </w:r>
          </w:p>
        </w:tc>
        <w:tc>
          <w:tcPr>
            <w:tcW w:w="1338"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1675" w:type="dxa"/>
            <w:tcBorders>
              <w:top w:val="nil"/>
              <w:left w:val="single" w:sz="4" w:space="0" w:color="000000"/>
              <w:bottom w:val="single" w:sz="4" w:space="0" w:color="000000"/>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p>
        </w:tc>
        <w:tc>
          <w:tcPr>
            <w:tcW w:w="850"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w:t>
            </w:r>
          </w:p>
        </w:tc>
        <w:tc>
          <w:tcPr>
            <w:tcW w:w="850"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w:t>
            </w:r>
          </w:p>
        </w:tc>
        <w:tc>
          <w:tcPr>
            <w:tcW w:w="851"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w:t>
            </w:r>
          </w:p>
        </w:tc>
        <w:tc>
          <w:tcPr>
            <w:tcW w:w="709"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w:t>
            </w:r>
          </w:p>
        </w:tc>
        <w:tc>
          <w:tcPr>
            <w:tcW w:w="1116"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7</w:t>
            </w:r>
          </w:p>
        </w:tc>
        <w:tc>
          <w:tcPr>
            <w:tcW w:w="851"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8</w:t>
            </w:r>
          </w:p>
        </w:tc>
        <w:tc>
          <w:tcPr>
            <w:tcW w:w="1010" w:type="dxa"/>
            <w:tcBorders>
              <w:top w:val="nil"/>
              <w:left w:val="single" w:sz="4" w:space="0" w:color="000000"/>
              <w:bottom w:val="single" w:sz="4" w:space="0" w:color="000000"/>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9</w:t>
            </w:r>
          </w:p>
        </w:tc>
      </w:tr>
      <w:tr w:rsidR="00D24EDD" w:rsidRPr="00BE0334" w:rsidTr="00BE0334">
        <w:trPr>
          <w:trHeight w:val="20"/>
          <w:jc w:val="center"/>
        </w:trPr>
        <w:tc>
          <w:tcPr>
            <w:tcW w:w="503" w:type="dxa"/>
            <w:vMerge w:val="restart"/>
            <w:tcBorders>
              <w:top w:val="nil"/>
              <w:left w:val="single" w:sz="4" w:space="0" w:color="000000"/>
              <w:right w:val="nil"/>
            </w:tcBorders>
            <w:vAlign w:val="center"/>
          </w:tcPr>
          <w:p w:rsidR="00D24EDD" w:rsidRPr="00BE0334" w:rsidRDefault="00D24EDD" w:rsidP="00BE0334">
            <w:pPr>
              <w:suppressAutoHyphens w:val="0"/>
              <w:spacing w:line="276" w:lineRule="auto"/>
              <w:jc w:val="center"/>
              <w:rPr>
                <w:b/>
                <w:sz w:val="22"/>
                <w:szCs w:val="24"/>
                <w:lang w:eastAsia="ru-RU"/>
              </w:rPr>
            </w:pPr>
            <w:r w:rsidRPr="00BE0334">
              <w:rPr>
                <w:b/>
                <w:sz w:val="22"/>
                <w:szCs w:val="24"/>
                <w:lang w:eastAsia="ru-RU"/>
              </w:rPr>
              <w:t>1</w:t>
            </w:r>
          </w:p>
        </w:tc>
        <w:tc>
          <w:tcPr>
            <w:tcW w:w="1338" w:type="dxa"/>
            <w:vMerge w:val="restart"/>
            <w:tcBorders>
              <w:top w:val="nil"/>
              <w:left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Центральный водозабор</w:t>
            </w:r>
          </w:p>
        </w:tc>
        <w:tc>
          <w:tcPr>
            <w:tcW w:w="1675" w:type="dxa"/>
            <w:tcBorders>
              <w:top w:val="nil"/>
              <w:left w:val="single" w:sz="4" w:space="0" w:color="000000"/>
              <w:bottom w:val="single" w:sz="4" w:space="0" w:color="000000"/>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Забор воды из подземных источников</w:t>
            </w:r>
          </w:p>
        </w:tc>
        <w:tc>
          <w:tcPr>
            <w:tcW w:w="850"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0"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33,5</w:t>
            </w:r>
          </w:p>
        </w:tc>
        <w:tc>
          <w:tcPr>
            <w:tcW w:w="709"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841</w:t>
            </w:r>
          </w:p>
        </w:tc>
        <w:tc>
          <w:tcPr>
            <w:tcW w:w="1116"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ЭЦВ-6-16-110</w:t>
            </w:r>
          </w:p>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 шт.</w:t>
            </w:r>
          </w:p>
        </w:tc>
        <w:tc>
          <w:tcPr>
            <w:tcW w:w="851"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водомер</w:t>
            </w:r>
          </w:p>
        </w:tc>
        <w:tc>
          <w:tcPr>
            <w:tcW w:w="1010" w:type="dxa"/>
            <w:tcBorders>
              <w:top w:val="nil"/>
              <w:left w:val="single" w:sz="4" w:space="0" w:color="000000"/>
              <w:bottom w:val="single" w:sz="4" w:space="0" w:color="000000"/>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технич.</w:t>
            </w:r>
          </w:p>
        </w:tc>
      </w:tr>
      <w:tr w:rsidR="00D24EDD" w:rsidRPr="00BE0334" w:rsidTr="00BE0334">
        <w:trPr>
          <w:trHeight w:val="20"/>
          <w:jc w:val="center"/>
        </w:trPr>
        <w:tc>
          <w:tcPr>
            <w:tcW w:w="503"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b/>
                <w:sz w:val="22"/>
                <w:szCs w:val="24"/>
                <w:lang w:eastAsia="ru-RU"/>
              </w:rPr>
            </w:pPr>
          </w:p>
        </w:tc>
        <w:tc>
          <w:tcPr>
            <w:tcW w:w="1338"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675" w:type="dxa"/>
            <w:vMerge w:val="restart"/>
            <w:tcBorders>
              <w:top w:val="nil"/>
              <w:left w:val="single" w:sz="4" w:space="0" w:color="000000"/>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Артезианская скважина</w:t>
            </w:r>
          </w:p>
        </w:tc>
        <w:tc>
          <w:tcPr>
            <w:tcW w:w="850"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1986г</w:t>
            </w:r>
          </w:p>
        </w:tc>
        <w:tc>
          <w:tcPr>
            <w:tcW w:w="850"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w:t>
            </w:r>
          </w:p>
        </w:tc>
        <w:tc>
          <w:tcPr>
            <w:tcW w:w="851"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nil"/>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010" w:type="dxa"/>
            <w:tcBorders>
              <w:top w:val="nil"/>
              <w:left w:val="single" w:sz="4" w:space="0" w:color="000000"/>
              <w:bottom w:val="single" w:sz="4" w:space="0" w:color="000000"/>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технич.</w:t>
            </w:r>
          </w:p>
        </w:tc>
      </w:tr>
      <w:tr w:rsidR="00D24EDD" w:rsidRPr="00BE0334" w:rsidTr="00BE0334">
        <w:trPr>
          <w:trHeight w:val="20"/>
          <w:jc w:val="center"/>
        </w:trPr>
        <w:tc>
          <w:tcPr>
            <w:tcW w:w="503"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b/>
                <w:sz w:val="22"/>
                <w:szCs w:val="24"/>
                <w:lang w:eastAsia="ru-RU"/>
              </w:rPr>
            </w:pPr>
          </w:p>
        </w:tc>
        <w:tc>
          <w:tcPr>
            <w:tcW w:w="1338"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675" w:type="dxa"/>
            <w:vMerge/>
            <w:tcBorders>
              <w:left w:val="single" w:sz="4" w:space="0" w:color="000000"/>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p>
        </w:tc>
        <w:tc>
          <w:tcPr>
            <w:tcW w:w="850"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1985г</w:t>
            </w:r>
          </w:p>
        </w:tc>
        <w:tc>
          <w:tcPr>
            <w:tcW w:w="850"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5157</w:t>
            </w:r>
          </w:p>
        </w:tc>
        <w:tc>
          <w:tcPr>
            <w:tcW w:w="851"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010" w:type="dxa"/>
            <w:tcBorders>
              <w:top w:val="nil"/>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технич.</w:t>
            </w:r>
          </w:p>
        </w:tc>
      </w:tr>
      <w:tr w:rsidR="00D24EDD" w:rsidRPr="00BE0334" w:rsidTr="00BE0334">
        <w:trPr>
          <w:trHeight w:val="20"/>
          <w:jc w:val="center"/>
        </w:trPr>
        <w:tc>
          <w:tcPr>
            <w:tcW w:w="503"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b/>
                <w:sz w:val="22"/>
                <w:szCs w:val="24"/>
                <w:lang w:eastAsia="ru-RU"/>
              </w:rPr>
            </w:pPr>
          </w:p>
        </w:tc>
        <w:tc>
          <w:tcPr>
            <w:tcW w:w="1338"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675" w:type="dxa"/>
            <w:vMerge/>
            <w:tcBorders>
              <w:left w:val="single" w:sz="4" w:space="0" w:color="000000"/>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1974г</w:t>
            </w: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12</w:t>
            </w: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010"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технич.</w:t>
            </w:r>
          </w:p>
        </w:tc>
      </w:tr>
      <w:tr w:rsidR="00D24EDD" w:rsidRPr="00BE0334" w:rsidTr="00BE0334">
        <w:trPr>
          <w:trHeight w:val="20"/>
          <w:jc w:val="center"/>
        </w:trPr>
        <w:tc>
          <w:tcPr>
            <w:tcW w:w="503"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b/>
                <w:sz w:val="22"/>
                <w:szCs w:val="24"/>
                <w:lang w:eastAsia="ru-RU"/>
              </w:rPr>
            </w:pPr>
          </w:p>
        </w:tc>
        <w:tc>
          <w:tcPr>
            <w:tcW w:w="1338"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675" w:type="dxa"/>
            <w:vMerge/>
            <w:tcBorders>
              <w:left w:val="single" w:sz="4" w:space="0" w:color="000000"/>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1985г</w:t>
            </w: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16</w:t>
            </w: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010"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технич.</w:t>
            </w:r>
          </w:p>
        </w:tc>
      </w:tr>
      <w:tr w:rsidR="00D24EDD" w:rsidRPr="00BE0334" w:rsidTr="00BE0334">
        <w:trPr>
          <w:trHeight w:val="20"/>
          <w:jc w:val="center"/>
        </w:trPr>
        <w:tc>
          <w:tcPr>
            <w:tcW w:w="503"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b/>
                <w:sz w:val="22"/>
                <w:szCs w:val="24"/>
                <w:lang w:eastAsia="ru-RU"/>
              </w:rPr>
            </w:pPr>
          </w:p>
        </w:tc>
        <w:tc>
          <w:tcPr>
            <w:tcW w:w="1338"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675" w:type="dxa"/>
            <w:vMerge/>
            <w:tcBorders>
              <w:left w:val="single" w:sz="4" w:space="0" w:color="000000"/>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1978г</w:t>
            </w: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13</w:t>
            </w: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010"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технич.</w:t>
            </w:r>
          </w:p>
        </w:tc>
      </w:tr>
      <w:tr w:rsidR="00D24EDD" w:rsidRPr="00BE0334" w:rsidTr="00BE0334">
        <w:trPr>
          <w:trHeight w:val="20"/>
          <w:jc w:val="center"/>
        </w:trPr>
        <w:tc>
          <w:tcPr>
            <w:tcW w:w="503"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b/>
                <w:sz w:val="22"/>
                <w:szCs w:val="24"/>
                <w:lang w:eastAsia="ru-RU"/>
              </w:rPr>
            </w:pPr>
          </w:p>
        </w:tc>
        <w:tc>
          <w:tcPr>
            <w:tcW w:w="1338"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675" w:type="dxa"/>
            <w:vMerge/>
            <w:tcBorders>
              <w:left w:val="single" w:sz="4" w:space="0" w:color="000000"/>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1979г</w:t>
            </w: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15</w:t>
            </w: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010"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технич.</w:t>
            </w:r>
          </w:p>
        </w:tc>
      </w:tr>
      <w:tr w:rsidR="00D24EDD" w:rsidRPr="00BE0334" w:rsidTr="00BE0334">
        <w:trPr>
          <w:trHeight w:val="20"/>
          <w:jc w:val="center"/>
        </w:trPr>
        <w:tc>
          <w:tcPr>
            <w:tcW w:w="503"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b/>
                <w:sz w:val="22"/>
                <w:szCs w:val="24"/>
                <w:lang w:eastAsia="ru-RU"/>
              </w:rPr>
            </w:pPr>
          </w:p>
        </w:tc>
        <w:tc>
          <w:tcPr>
            <w:tcW w:w="1338" w:type="dxa"/>
            <w:vMerge/>
            <w:tcBorders>
              <w:left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675" w:type="dxa"/>
            <w:vMerge/>
            <w:tcBorders>
              <w:left w:val="single" w:sz="4" w:space="0" w:color="000000"/>
              <w:bottom w:val="single" w:sz="4" w:space="0" w:color="auto"/>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1987г</w:t>
            </w: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18</w:t>
            </w: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010"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технич.</w:t>
            </w:r>
          </w:p>
        </w:tc>
      </w:tr>
      <w:tr w:rsidR="00D24EDD" w:rsidRPr="00BE0334" w:rsidTr="00BE0334">
        <w:trPr>
          <w:trHeight w:val="20"/>
          <w:jc w:val="center"/>
        </w:trPr>
        <w:tc>
          <w:tcPr>
            <w:tcW w:w="503" w:type="dxa"/>
            <w:vMerge/>
            <w:tcBorders>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b/>
                <w:sz w:val="22"/>
                <w:szCs w:val="24"/>
                <w:lang w:eastAsia="ru-RU"/>
              </w:rPr>
            </w:pPr>
          </w:p>
        </w:tc>
        <w:tc>
          <w:tcPr>
            <w:tcW w:w="1338" w:type="dxa"/>
            <w:vMerge/>
            <w:tcBorders>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675"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Водонапорная башня</w:t>
            </w: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1972г</w:t>
            </w: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010"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технич.</w:t>
            </w:r>
          </w:p>
        </w:tc>
      </w:tr>
      <w:tr w:rsidR="00D24EDD" w:rsidRPr="00BE0334" w:rsidTr="00BE0334">
        <w:trPr>
          <w:trHeight w:val="20"/>
          <w:jc w:val="center"/>
        </w:trPr>
        <w:tc>
          <w:tcPr>
            <w:tcW w:w="503"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1338"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Водозабор микрорайона</w:t>
            </w:r>
          </w:p>
        </w:tc>
        <w:tc>
          <w:tcPr>
            <w:tcW w:w="1675" w:type="dxa"/>
            <w:tcBorders>
              <w:top w:val="single" w:sz="4" w:space="0" w:color="auto"/>
              <w:left w:val="single" w:sz="4" w:space="0" w:color="000000"/>
              <w:bottom w:val="single" w:sz="4" w:space="0" w:color="000000"/>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Забор воды из подземных источников</w:t>
            </w:r>
          </w:p>
        </w:tc>
        <w:tc>
          <w:tcPr>
            <w:tcW w:w="850"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0"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3,7</w:t>
            </w:r>
          </w:p>
        </w:tc>
        <w:tc>
          <w:tcPr>
            <w:tcW w:w="709"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175</w:t>
            </w:r>
          </w:p>
        </w:tc>
        <w:tc>
          <w:tcPr>
            <w:tcW w:w="1116"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ЭЦВ-6-10-110</w:t>
            </w:r>
          </w:p>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 шт.</w:t>
            </w:r>
          </w:p>
        </w:tc>
        <w:tc>
          <w:tcPr>
            <w:tcW w:w="851"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водомер</w:t>
            </w:r>
          </w:p>
        </w:tc>
        <w:tc>
          <w:tcPr>
            <w:tcW w:w="1010" w:type="dxa"/>
            <w:tcBorders>
              <w:top w:val="single" w:sz="4" w:space="0" w:color="auto"/>
              <w:left w:val="single" w:sz="4" w:space="0" w:color="000000"/>
              <w:bottom w:val="single" w:sz="4" w:space="0" w:color="000000"/>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технич.</w:t>
            </w:r>
          </w:p>
        </w:tc>
      </w:tr>
      <w:tr w:rsidR="00D24EDD" w:rsidRPr="00BE0334" w:rsidTr="00BE0334">
        <w:trPr>
          <w:trHeight w:val="20"/>
          <w:jc w:val="center"/>
        </w:trPr>
        <w:tc>
          <w:tcPr>
            <w:tcW w:w="503" w:type="dxa"/>
            <w:tcBorders>
              <w:top w:val="single" w:sz="4" w:space="0" w:color="000000"/>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w:t>
            </w:r>
          </w:p>
        </w:tc>
        <w:tc>
          <w:tcPr>
            <w:tcW w:w="1338" w:type="dxa"/>
            <w:tcBorders>
              <w:top w:val="single" w:sz="4" w:space="0" w:color="000000"/>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Водозабор Путь к коммунизму</w:t>
            </w:r>
          </w:p>
        </w:tc>
        <w:tc>
          <w:tcPr>
            <w:tcW w:w="1675" w:type="dxa"/>
            <w:tcBorders>
              <w:top w:val="single" w:sz="4" w:space="0" w:color="000000"/>
              <w:left w:val="single" w:sz="4" w:space="0" w:color="000000"/>
              <w:bottom w:val="single" w:sz="4" w:space="0" w:color="auto"/>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Забор воды из открытого источника</w:t>
            </w:r>
          </w:p>
        </w:tc>
        <w:tc>
          <w:tcPr>
            <w:tcW w:w="850" w:type="dxa"/>
            <w:tcBorders>
              <w:top w:val="single" w:sz="4" w:space="0" w:color="000000"/>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0" w:type="dxa"/>
            <w:tcBorders>
              <w:top w:val="single" w:sz="4" w:space="0" w:color="000000"/>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000000"/>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9,8</w:t>
            </w:r>
          </w:p>
        </w:tc>
        <w:tc>
          <w:tcPr>
            <w:tcW w:w="709" w:type="dxa"/>
            <w:tcBorders>
              <w:top w:val="single" w:sz="4" w:space="0" w:color="000000"/>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single" w:sz="4" w:space="0" w:color="000000"/>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ЭЦВ-6-10-110</w:t>
            </w:r>
          </w:p>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 шт.</w:t>
            </w:r>
          </w:p>
        </w:tc>
        <w:tc>
          <w:tcPr>
            <w:tcW w:w="851" w:type="dxa"/>
            <w:tcBorders>
              <w:top w:val="single" w:sz="4" w:space="0" w:color="000000"/>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нет</w:t>
            </w:r>
          </w:p>
        </w:tc>
        <w:tc>
          <w:tcPr>
            <w:tcW w:w="1010" w:type="dxa"/>
            <w:tcBorders>
              <w:top w:val="single" w:sz="4" w:space="0" w:color="000000"/>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технич.</w:t>
            </w:r>
          </w:p>
        </w:tc>
      </w:tr>
      <w:tr w:rsidR="00D24EDD" w:rsidRPr="00BE0334" w:rsidTr="00BE0334">
        <w:trPr>
          <w:trHeight w:val="20"/>
          <w:jc w:val="center"/>
        </w:trPr>
        <w:tc>
          <w:tcPr>
            <w:tcW w:w="503"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w:t>
            </w:r>
          </w:p>
        </w:tc>
        <w:tc>
          <w:tcPr>
            <w:tcW w:w="1338"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Водозабор Авангард</w:t>
            </w:r>
          </w:p>
        </w:tc>
        <w:tc>
          <w:tcPr>
            <w:tcW w:w="1675"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Забор воды из подземных источников</w:t>
            </w: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2,4</w:t>
            </w:r>
          </w:p>
        </w:tc>
        <w:tc>
          <w:tcPr>
            <w:tcW w:w="709"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ЭЦВ-6-10-110</w:t>
            </w: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нет</w:t>
            </w:r>
          </w:p>
        </w:tc>
        <w:tc>
          <w:tcPr>
            <w:tcW w:w="1010"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техник.</w:t>
            </w:r>
          </w:p>
        </w:tc>
      </w:tr>
      <w:tr w:rsidR="00D24EDD" w:rsidRPr="00BE0334" w:rsidTr="00BE0334">
        <w:trPr>
          <w:trHeight w:val="20"/>
          <w:jc w:val="center"/>
        </w:trPr>
        <w:tc>
          <w:tcPr>
            <w:tcW w:w="503"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w:t>
            </w:r>
          </w:p>
        </w:tc>
        <w:tc>
          <w:tcPr>
            <w:tcW w:w="1338"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Водозабор РЭС</w:t>
            </w:r>
          </w:p>
        </w:tc>
        <w:tc>
          <w:tcPr>
            <w:tcW w:w="1675" w:type="dxa"/>
            <w:tcBorders>
              <w:top w:val="nil"/>
              <w:left w:val="single" w:sz="4" w:space="0" w:color="000000"/>
              <w:bottom w:val="single" w:sz="4" w:space="0" w:color="auto"/>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Забор воды из подземных источников</w:t>
            </w:r>
          </w:p>
        </w:tc>
        <w:tc>
          <w:tcPr>
            <w:tcW w:w="850"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0"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3,2</w:t>
            </w:r>
          </w:p>
        </w:tc>
        <w:tc>
          <w:tcPr>
            <w:tcW w:w="709"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ЭЦВ-6-10-110</w:t>
            </w:r>
          </w:p>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2шт</w:t>
            </w:r>
          </w:p>
        </w:tc>
        <w:tc>
          <w:tcPr>
            <w:tcW w:w="851"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нет</w:t>
            </w:r>
          </w:p>
        </w:tc>
        <w:tc>
          <w:tcPr>
            <w:tcW w:w="1010" w:type="dxa"/>
            <w:tcBorders>
              <w:top w:val="nil"/>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техник.</w:t>
            </w:r>
          </w:p>
        </w:tc>
      </w:tr>
      <w:tr w:rsidR="00D24EDD" w:rsidRPr="00BE0334" w:rsidTr="00BE0334">
        <w:trPr>
          <w:trHeight w:val="20"/>
          <w:jc w:val="center"/>
        </w:trPr>
        <w:tc>
          <w:tcPr>
            <w:tcW w:w="503"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7</w:t>
            </w:r>
          </w:p>
        </w:tc>
        <w:tc>
          <w:tcPr>
            <w:tcW w:w="1338"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Водозабор Ж.Д.</w:t>
            </w:r>
          </w:p>
        </w:tc>
        <w:tc>
          <w:tcPr>
            <w:tcW w:w="1675" w:type="dxa"/>
            <w:tcBorders>
              <w:top w:val="nil"/>
              <w:left w:val="single" w:sz="4" w:space="0" w:color="000000"/>
              <w:bottom w:val="single" w:sz="4" w:space="0" w:color="auto"/>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Забор воды из подземных источников</w:t>
            </w:r>
          </w:p>
        </w:tc>
        <w:tc>
          <w:tcPr>
            <w:tcW w:w="850"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0"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ЭЦВ-6-10-110</w:t>
            </w:r>
          </w:p>
        </w:tc>
        <w:tc>
          <w:tcPr>
            <w:tcW w:w="851" w:type="dxa"/>
            <w:tcBorders>
              <w:top w:val="nil"/>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нет</w:t>
            </w:r>
          </w:p>
        </w:tc>
        <w:tc>
          <w:tcPr>
            <w:tcW w:w="1010" w:type="dxa"/>
            <w:tcBorders>
              <w:top w:val="nil"/>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техник.</w:t>
            </w:r>
          </w:p>
        </w:tc>
      </w:tr>
      <w:tr w:rsidR="00D24EDD" w:rsidRPr="00BE0334" w:rsidTr="00BE0334">
        <w:trPr>
          <w:trHeight w:val="20"/>
          <w:jc w:val="center"/>
        </w:trPr>
        <w:tc>
          <w:tcPr>
            <w:tcW w:w="503"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lastRenderedPageBreak/>
              <w:t>8</w:t>
            </w:r>
          </w:p>
        </w:tc>
        <w:tc>
          <w:tcPr>
            <w:tcW w:w="1338"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Водозабор Мясокомбинат</w:t>
            </w:r>
          </w:p>
        </w:tc>
        <w:tc>
          <w:tcPr>
            <w:tcW w:w="1675"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Забор воды из подземных источников</w:t>
            </w: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ЭЦВ-6-10-110</w:t>
            </w: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нет</w:t>
            </w:r>
          </w:p>
        </w:tc>
        <w:tc>
          <w:tcPr>
            <w:tcW w:w="1010"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техник.</w:t>
            </w:r>
          </w:p>
        </w:tc>
      </w:tr>
      <w:tr w:rsidR="00D24EDD" w:rsidRPr="00BE0334" w:rsidTr="00BE0334">
        <w:trPr>
          <w:trHeight w:val="20"/>
          <w:jc w:val="center"/>
        </w:trPr>
        <w:tc>
          <w:tcPr>
            <w:tcW w:w="503"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9</w:t>
            </w:r>
          </w:p>
        </w:tc>
        <w:tc>
          <w:tcPr>
            <w:tcW w:w="1338"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Водозабор РТП</w:t>
            </w:r>
          </w:p>
        </w:tc>
        <w:tc>
          <w:tcPr>
            <w:tcW w:w="1675"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Забор воды из подземных источников</w:t>
            </w: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0"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ЭЦВ-6-10-110</w:t>
            </w:r>
          </w:p>
        </w:tc>
        <w:tc>
          <w:tcPr>
            <w:tcW w:w="851" w:type="dxa"/>
            <w:tcBorders>
              <w:top w:val="single" w:sz="4" w:space="0" w:color="auto"/>
              <w:left w:val="single" w:sz="4" w:space="0" w:color="000000"/>
              <w:bottom w:val="single" w:sz="4" w:space="0" w:color="auto"/>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нет</w:t>
            </w:r>
          </w:p>
        </w:tc>
        <w:tc>
          <w:tcPr>
            <w:tcW w:w="1010" w:type="dxa"/>
            <w:tcBorders>
              <w:top w:val="single" w:sz="4" w:space="0" w:color="auto"/>
              <w:left w:val="single" w:sz="4" w:space="0" w:color="000000"/>
              <w:bottom w:val="single" w:sz="4" w:space="0" w:color="auto"/>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техник.</w:t>
            </w:r>
          </w:p>
        </w:tc>
      </w:tr>
      <w:tr w:rsidR="00D24EDD" w:rsidRPr="00BE0334" w:rsidTr="00BE0334">
        <w:trPr>
          <w:trHeight w:val="20"/>
          <w:jc w:val="center"/>
        </w:trPr>
        <w:tc>
          <w:tcPr>
            <w:tcW w:w="503"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10</w:t>
            </w:r>
          </w:p>
        </w:tc>
        <w:tc>
          <w:tcPr>
            <w:tcW w:w="1338"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Водозабор АТП</w:t>
            </w:r>
          </w:p>
        </w:tc>
        <w:tc>
          <w:tcPr>
            <w:tcW w:w="1675" w:type="dxa"/>
            <w:tcBorders>
              <w:top w:val="single" w:sz="4" w:space="0" w:color="auto"/>
              <w:left w:val="single" w:sz="4" w:space="0" w:color="000000"/>
              <w:bottom w:val="single" w:sz="4" w:space="0" w:color="000000"/>
              <w:right w:val="single" w:sz="4" w:space="0" w:color="000000"/>
            </w:tcBorders>
            <w:vAlign w:val="center"/>
          </w:tcPr>
          <w:p w:rsidR="00D24EDD" w:rsidRPr="00BE0334" w:rsidRDefault="00D24EDD" w:rsidP="00BE0334">
            <w:pPr>
              <w:tabs>
                <w:tab w:val="left" w:pos="743"/>
              </w:tabs>
              <w:suppressAutoHyphens w:val="0"/>
              <w:spacing w:line="276" w:lineRule="auto"/>
              <w:jc w:val="center"/>
              <w:rPr>
                <w:sz w:val="22"/>
                <w:szCs w:val="24"/>
                <w:lang w:eastAsia="ru-RU"/>
              </w:rPr>
            </w:pPr>
            <w:r w:rsidRPr="00BE0334">
              <w:rPr>
                <w:sz w:val="22"/>
                <w:szCs w:val="24"/>
                <w:lang w:eastAsia="ru-RU"/>
              </w:rPr>
              <w:t>Забор воды из подземных источников</w:t>
            </w:r>
          </w:p>
        </w:tc>
        <w:tc>
          <w:tcPr>
            <w:tcW w:w="850"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0"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851"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709"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p>
        </w:tc>
        <w:tc>
          <w:tcPr>
            <w:tcW w:w="1116"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ЭЦВ-6-10-110</w:t>
            </w:r>
          </w:p>
        </w:tc>
        <w:tc>
          <w:tcPr>
            <w:tcW w:w="851" w:type="dxa"/>
            <w:tcBorders>
              <w:top w:val="single" w:sz="4" w:space="0" w:color="auto"/>
              <w:left w:val="single" w:sz="4" w:space="0" w:color="000000"/>
              <w:bottom w:val="single" w:sz="4" w:space="0" w:color="000000"/>
              <w:right w:val="nil"/>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нет</w:t>
            </w:r>
          </w:p>
        </w:tc>
        <w:tc>
          <w:tcPr>
            <w:tcW w:w="1010" w:type="dxa"/>
            <w:tcBorders>
              <w:top w:val="single" w:sz="4" w:space="0" w:color="auto"/>
              <w:left w:val="single" w:sz="4" w:space="0" w:color="000000"/>
              <w:bottom w:val="single" w:sz="4" w:space="0" w:color="000000"/>
              <w:right w:val="single" w:sz="4" w:space="0" w:color="000000"/>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техник.</w:t>
            </w:r>
          </w:p>
        </w:tc>
      </w:tr>
    </w:tbl>
    <w:p w:rsidR="00D24EDD" w:rsidRPr="00BE0334" w:rsidRDefault="00D24EDD" w:rsidP="00BE0334">
      <w:pPr>
        <w:suppressAutoHyphens w:val="0"/>
        <w:spacing w:line="276" w:lineRule="auto"/>
        <w:jc w:val="center"/>
        <w:rPr>
          <w:b/>
          <w:sz w:val="24"/>
          <w:szCs w:val="26"/>
          <w:lang w:eastAsia="ru-RU"/>
        </w:rPr>
      </w:pPr>
    </w:p>
    <w:p w:rsidR="00D24EDD" w:rsidRPr="00D24EDD" w:rsidRDefault="00D24EDD" w:rsidP="00D24EDD">
      <w:pPr>
        <w:suppressAutoHyphens w:val="0"/>
        <w:jc w:val="center"/>
        <w:rPr>
          <w:b/>
          <w:sz w:val="26"/>
          <w:szCs w:val="26"/>
          <w:lang w:eastAsia="ru-RU"/>
        </w:rPr>
      </w:pPr>
      <w:r>
        <w:rPr>
          <w:rFonts w:ascii="Calibri" w:hAnsi="Calibri"/>
          <w:noProof/>
          <w:sz w:val="22"/>
          <w:szCs w:val="22"/>
          <w:lang w:eastAsia="ru-RU"/>
        </w:rPr>
        <w:drawing>
          <wp:inline distT="0" distB="0" distL="0" distR="0">
            <wp:extent cx="6227319" cy="5343896"/>
            <wp:effectExtent l="19050" t="0" r="2031"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2365" cy="5339645"/>
                    </a:xfrm>
                    <a:prstGeom prst="rect">
                      <a:avLst/>
                    </a:prstGeom>
                    <a:noFill/>
                    <a:ln>
                      <a:noFill/>
                    </a:ln>
                  </pic:spPr>
                </pic:pic>
              </a:graphicData>
            </a:graphic>
          </wp:inline>
        </w:drawing>
      </w:r>
    </w:p>
    <w:p w:rsidR="00D24EDD" w:rsidRDefault="00D24EDD" w:rsidP="00D24EDD">
      <w:pPr>
        <w:suppressAutoHyphens w:val="0"/>
        <w:jc w:val="center"/>
        <w:rPr>
          <w:i/>
          <w:sz w:val="26"/>
          <w:szCs w:val="26"/>
          <w:lang w:eastAsia="ru-RU"/>
        </w:rPr>
      </w:pPr>
      <w:r w:rsidRPr="00D24EDD">
        <w:rPr>
          <w:i/>
          <w:sz w:val="26"/>
          <w:szCs w:val="26"/>
          <w:lang w:eastAsia="ru-RU"/>
        </w:rPr>
        <w:t>Рис.  4.  Схема  системы  водоснабжения  в  р.п. Елань.</w:t>
      </w:r>
    </w:p>
    <w:p w:rsidR="005A1F6A" w:rsidRPr="00D24EDD" w:rsidRDefault="005A1F6A" w:rsidP="00D24EDD">
      <w:pPr>
        <w:suppressAutoHyphens w:val="0"/>
        <w:jc w:val="center"/>
        <w:rPr>
          <w:i/>
          <w:sz w:val="26"/>
          <w:szCs w:val="26"/>
          <w:lang w:eastAsia="ru-RU"/>
        </w:rPr>
      </w:pPr>
    </w:p>
    <w:p w:rsidR="00D24EDD" w:rsidRPr="00BE0334" w:rsidRDefault="00D24EDD" w:rsidP="00BE0334">
      <w:pPr>
        <w:keepNext/>
        <w:suppressAutoHyphens w:val="0"/>
        <w:spacing w:line="276" w:lineRule="auto"/>
        <w:jc w:val="center"/>
        <w:outlineLvl w:val="3"/>
        <w:rPr>
          <w:rFonts w:ascii="Times" w:hAnsi="Times"/>
          <w:b/>
          <w:bCs/>
          <w:sz w:val="26"/>
          <w:szCs w:val="28"/>
          <w:lang w:eastAsia="ru-RU"/>
        </w:rPr>
      </w:pPr>
      <w:r w:rsidRPr="00BE0334">
        <w:rPr>
          <w:rFonts w:ascii="Times" w:hAnsi="Times"/>
          <w:b/>
          <w:bCs/>
          <w:sz w:val="26"/>
          <w:szCs w:val="28"/>
          <w:lang w:eastAsia="ru-RU"/>
        </w:rPr>
        <w:t>1.4.4.2. Состояние сетей канализации</w:t>
      </w:r>
    </w:p>
    <w:p w:rsidR="00D24EDD" w:rsidRPr="00BE0334" w:rsidRDefault="00D24EDD" w:rsidP="005A1F6A">
      <w:pPr>
        <w:suppressAutoHyphens w:val="0"/>
        <w:spacing w:line="276" w:lineRule="auto"/>
        <w:ind w:firstLine="720"/>
        <w:rPr>
          <w:b/>
          <w:sz w:val="26"/>
          <w:szCs w:val="28"/>
          <w:u w:val="single"/>
          <w:lang w:eastAsia="ru-RU"/>
        </w:rPr>
      </w:pPr>
      <w:r w:rsidRPr="00BE0334">
        <w:rPr>
          <w:b/>
          <w:sz w:val="26"/>
          <w:szCs w:val="28"/>
          <w:u w:val="single"/>
          <w:lang w:eastAsia="ru-RU"/>
        </w:rPr>
        <w:t>Водоотведение</w:t>
      </w:r>
    </w:p>
    <w:p w:rsidR="00D24EDD" w:rsidRPr="00BE0334" w:rsidRDefault="00D24EDD" w:rsidP="00BE0334">
      <w:pPr>
        <w:suppressAutoHyphens w:val="0"/>
        <w:spacing w:line="276" w:lineRule="auto"/>
        <w:ind w:firstLine="720"/>
        <w:jc w:val="both"/>
        <w:rPr>
          <w:sz w:val="26"/>
          <w:szCs w:val="28"/>
        </w:rPr>
      </w:pPr>
      <w:r w:rsidRPr="00BE0334">
        <w:rPr>
          <w:sz w:val="26"/>
          <w:szCs w:val="28"/>
        </w:rPr>
        <w:t xml:space="preserve">В настоящее время р.п. Елань централизованной системы канализации не имеет. </w:t>
      </w:r>
      <w:r w:rsidRPr="00BE0334">
        <w:rPr>
          <w:sz w:val="26"/>
          <w:szCs w:val="28"/>
          <w:lang w:eastAsia="ru-RU"/>
        </w:rPr>
        <w:t xml:space="preserve">Системой канализования стоков охвачено лишь 15,3 тыс.м.кв. жилищного фонда в р.п.Елань (часть многоквартирного жилого фонда микрорайона капитальной двухэтажной застройки). Канализационные очистные сооружения были введены в эксплуатацию в 1972-1975 годах. Износ основных фондов составил 100%. В центральной части р.п. Елань канализация отсутствует. Вывоз стоков осуществляется автомобильным </w:t>
      </w:r>
      <w:r w:rsidRPr="00BE0334">
        <w:rPr>
          <w:sz w:val="26"/>
          <w:szCs w:val="28"/>
          <w:lang w:eastAsia="ru-RU"/>
        </w:rPr>
        <w:lastRenderedPageBreak/>
        <w:t>транспортом из расположенных около каждого многоквартирного жилого дома септиков, срок эксплуатации которых составляет около 30 лет. Это ведет не только к резкому удорожанию коммунальных услуг для населения, но и является источником загрязнения подземных вод поселка. Вывоз стоков осуществляется на пруды-накопители без очистки.</w:t>
      </w:r>
    </w:p>
    <w:p w:rsidR="00D24EDD" w:rsidRPr="00BE0334" w:rsidRDefault="00D24EDD" w:rsidP="00BE0334">
      <w:pPr>
        <w:keepNext/>
        <w:suppressAutoHyphens w:val="0"/>
        <w:spacing w:after="60" w:line="276" w:lineRule="auto"/>
        <w:ind w:left="142" w:right="425" w:firstLine="567"/>
        <w:jc w:val="both"/>
        <w:outlineLvl w:val="3"/>
        <w:rPr>
          <w:rFonts w:ascii="Times" w:hAnsi="Times"/>
          <w:b/>
          <w:bCs/>
          <w:sz w:val="26"/>
          <w:szCs w:val="28"/>
          <w:lang w:eastAsia="ru-RU"/>
        </w:rPr>
      </w:pPr>
      <w:r w:rsidRPr="00BE0334">
        <w:rPr>
          <w:rFonts w:ascii="Times" w:hAnsi="Times"/>
          <w:b/>
          <w:bCs/>
          <w:sz w:val="26"/>
          <w:szCs w:val="28"/>
          <w:lang w:eastAsia="ru-RU"/>
        </w:rPr>
        <w:t>1.4.4.3. Состояние сетей теплоснабжения</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В р.п.Елань и в сельских населенных пунктах отопление благоустроенного жилого фонда, культурно-бытовых, коммунальных, производственных и животноводческих помещений осуществляется от маломощных котельных. Общая производительность котельных составляет 29,355 Гкал/час.</w:t>
      </w:r>
    </w:p>
    <w:p w:rsidR="00D24EDD" w:rsidRPr="00BE0334" w:rsidRDefault="00D24EDD" w:rsidP="005A1F6A">
      <w:pPr>
        <w:suppressAutoHyphens w:val="0"/>
        <w:jc w:val="center"/>
        <w:rPr>
          <w:sz w:val="22"/>
          <w:szCs w:val="24"/>
          <w:lang w:eastAsia="ru-RU"/>
        </w:rPr>
      </w:pPr>
    </w:p>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Таблица 12</w:t>
      </w:r>
    </w:p>
    <w:p w:rsidR="00D24EDD" w:rsidRPr="00BE0334" w:rsidRDefault="00D24EDD" w:rsidP="00BE0334">
      <w:pPr>
        <w:suppressAutoHyphens w:val="0"/>
        <w:spacing w:line="276" w:lineRule="auto"/>
        <w:ind w:left="-180" w:firstLine="360"/>
        <w:jc w:val="center"/>
        <w:rPr>
          <w:b/>
          <w:sz w:val="26"/>
          <w:szCs w:val="28"/>
          <w:lang w:eastAsia="ru-RU"/>
        </w:rPr>
      </w:pPr>
      <w:r w:rsidRPr="00BE0334">
        <w:rPr>
          <w:b/>
          <w:sz w:val="26"/>
          <w:szCs w:val="28"/>
          <w:lang w:eastAsia="ru-RU"/>
        </w:rPr>
        <w:t>Объекты централизованного автономного и индивидуального теплоснабжения р.п. Елань по состоянию на 01.01.2011 г.</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1877"/>
        <w:gridCol w:w="784"/>
        <w:gridCol w:w="1201"/>
        <w:gridCol w:w="1071"/>
        <w:gridCol w:w="976"/>
        <w:gridCol w:w="1141"/>
        <w:gridCol w:w="939"/>
        <w:gridCol w:w="1465"/>
      </w:tblGrid>
      <w:tr w:rsidR="00D24EDD" w:rsidRPr="00BE0334" w:rsidTr="007A4971">
        <w:tc>
          <w:tcPr>
            <w:tcW w:w="641" w:type="dxa"/>
            <w:shd w:val="clear" w:color="auto" w:fill="auto"/>
          </w:tcPr>
          <w:p w:rsidR="00D24EDD" w:rsidRPr="00BE0334" w:rsidRDefault="00D24EDD" w:rsidP="00BE0334">
            <w:pPr>
              <w:suppressAutoHyphens w:val="0"/>
              <w:snapToGrid w:val="0"/>
              <w:spacing w:line="276" w:lineRule="auto"/>
              <w:jc w:val="center"/>
              <w:rPr>
                <w:sz w:val="14"/>
                <w:szCs w:val="16"/>
                <w:lang w:eastAsia="ru-RU"/>
              </w:rPr>
            </w:pPr>
            <w:r w:rsidRPr="00BE0334">
              <w:rPr>
                <w:sz w:val="14"/>
                <w:szCs w:val="16"/>
                <w:lang w:eastAsia="ru-RU"/>
              </w:rPr>
              <w:t>№№ п/п</w:t>
            </w:r>
          </w:p>
        </w:tc>
        <w:tc>
          <w:tcPr>
            <w:tcW w:w="1877"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 xml:space="preserve">Наименование </w:t>
            </w:r>
          </w:p>
        </w:tc>
        <w:tc>
          <w:tcPr>
            <w:tcW w:w="784"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 котель-</w:t>
            </w:r>
          </w:p>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ной</w:t>
            </w:r>
          </w:p>
        </w:tc>
        <w:tc>
          <w:tcPr>
            <w:tcW w:w="1201"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Кол-во котлов,</w:t>
            </w:r>
          </w:p>
          <w:p w:rsidR="00D24EDD" w:rsidRPr="00BE0334" w:rsidRDefault="00D24EDD" w:rsidP="00BE0334">
            <w:pPr>
              <w:suppressAutoHyphens w:val="0"/>
              <w:spacing w:line="276" w:lineRule="auto"/>
              <w:jc w:val="center"/>
              <w:rPr>
                <w:sz w:val="18"/>
                <w:lang w:eastAsia="ru-RU"/>
              </w:rPr>
            </w:pPr>
            <w:r w:rsidRPr="00BE0334">
              <w:rPr>
                <w:sz w:val="18"/>
                <w:lang w:eastAsia="ru-RU"/>
              </w:rPr>
              <w:t>шт.</w:t>
            </w:r>
          </w:p>
        </w:tc>
        <w:tc>
          <w:tcPr>
            <w:tcW w:w="1071"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Общая мощность Гкал/час</w:t>
            </w:r>
          </w:p>
        </w:tc>
        <w:tc>
          <w:tcPr>
            <w:tcW w:w="976"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Диаметр тепло-</w:t>
            </w:r>
          </w:p>
          <w:p w:rsidR="00D24EDD" w:rsidRPr="00BE0334" w:rsidRDefault="00D24EDD" w:rsidP="00BE0334">
            <w:pPr>
              <w:suppressAutoHyphens w:val="0"/>
              <w:spacing w:line="276" w:lineRule="auto"/>
              <w:jc w:val="center"/>
              <w:rPr>
                <w:sz w:val="18"/>
                <w:lang w:eastAsia="ru-RU"/>
              </w:rPr>
            </w:pPr>
            <w:r w:rsidRPr="00BE0334">
              <w:rPr>
                <w:sz w:val="18"/>
                <w:lang w:eastAsia="ru-RU"/>
              </w:rPr>
              <w:t>трасс</w:t>
            </w:r>
          </w:p>
        </w:tc>
        <w:tc>
          <w:tcPr>
            <w:tcW w:w="1141"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Протяжен-</w:t>
            </w:r>
          </w:p>
          <w:p w:rsidR="00D24EDD" w:rsidRPr="00BE0334" w:rsidRDefault="00D24EDD" w:rsidP="00BE0334">
            <w:pPr>
              <w:suppressAutoHyphens w:val="0"/>
              <w:spacing w:line="276" w:lineRule="auto"/>
              <w:jc w:val="center"/>
              <w:rPr>
                <w:sz w:val="18"/>
                <w:lang w:eastAsia="ru-RU"/>
              </w:rPr>
            </w:pPr>
            <w:r w:rsidRPr="00BE0334">
              <w:rPr>
                <w:sz w:val="18"/>
                <w:lang w:eastAsia="ru-RU"/>
              </w:rPr>
              <w:t>ность</w:t>
            </w:r>
          </w:p>
          <w:p w:rsidR="00D24EDD" w:rsidRPr="00BE0334" w:rsidRDefault="00D24EDD" w:rsidP="00BE0334">
            <w:pPr>
              <w:suppressAutoHyphens w:val="0"/>
              <w:spacing w:line="276" w:lineRule="auto"/>
              <w:jc w:val="center"/>
              <w:rPr>
                <w:sz w:val="18"/>
                <w:lang w:eastAsia="ru-RU"/>
              </w:rPr>
            </w:pPr>
            <w:r w:rsidRPr="00BE0334">
              <w:rPr>
                <w:sz w:val="18"/>
                <w:lang w:eastAsia="ru-RU"/>
              </w:rPr>
              <w:t xml:space="preserve"> сетей,</w:t>
            </w:r>
          </w:p>
          <w:p w:rsidR="00D24EDD" w:rsidRPr="00BE0334" w:rsidRDefault="00D24EDD" w:rsidP="00BE0334">
            <w:pPr>
              <w:suppressAutoHyphens w:val="0"/>
              <w:spacing w:line="276" w:lineRule="auto"/>
              <w:jc w:val="center"/>
              <w:rPr>
                <w:sz w:val="18"/>
                <w:lang w:eastAsia="ru-RU"/>
              </w:rPr>
            </w:pPr>
            <w:r w:rsidRPr="00BE0334">
              <w:rPr>
                <w:sz w:val="18"/>
                <w:lang w:eastAsia="ru-RU"/>
              </w:rPr>
              <w:t>км</w:t>
            </w:r>
          </w:p>
        </w:tc>
        <w:tc>
          <w:tcPr>
            <w:tcW w:w="939"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Числен-</w:t>
            </w:r>
          </w:p>
          <w:p w:rsidR="00D24EDD" w:rsidRPr="00BE0334" w:rsidRDefault="00D24EDD" w:rsidP="00BE0334">
            <w:pPr>
              <w:suppressAutoHyphens w:val="0"/>
              <w:spacing w:line="276" w:lineRule="auto"/>
              <w:jc w:val="center"/>
              <w:rPr>
                <w:sz w:val="18"/>
                <w:lang w:eastAsia="ru-RU"/>
              </w:rPr>
            </w:pPr>
            <w:r w:rsidRPr="00BE0334">
              <w:rPr>
                <w:sz w:val="18"/>
                <w:lang w:eastAsia="ru-RU"/>
              </w:rPr>
              <w:t>ность</w:t>
            </w:r>
          </w:p>
          <w:p w:rsidR="00D24EDD" w:rsidRPr="00BE0334" w:rsidRDefault="00D24EDD" w:rsidP="00BE0334">
            <w:pPr>
              <w:suppressAutoHyphens w:val="0"/>
              <w:spacing w:line="276" w:lineRule="auto"/>
              <w:jc w:val="center"/>
              <w:rPr>
                <w:sz w:val="18"/>
                <w:lang w:eastAsia="ru-RU"/>
              </w:rPr>
            </w:pPr>
            <w:r w:rsidRPr="00BE0334">
              <w:rPr>
                <w:sz w:val="18"/>
                <w:lang w:eastAsia="ru-RU"/>
              </w:rPr>
              <w:t>персо-</w:t>
            </w:r>
          </w:p>
          <w:p w:rsidR="00D24EDD" w:rsidRPr="00BE0334" w:rsidRDefault="00D24EDD" w:rsidP="00BE0334">
            <w:pPr>
              <w:suppressAutoHyphens w:val="0"/>
              <w:spacing w:line="276" w:lineRule="auto"/>
              <w:jc w:val="center"/>
              <w:rPr>
                <w:sz w:val="18"/>
                <w:lang w:eastAsia="ru-RU"/>
              </w:rPr>
            </w:pPr>
            <w:r w:rsidRPr="00BE0334">
              <w:rPr>
                <w:sz w:val="18"/>
                <w:lang w:eastAsia="ru-RU"/>
              </w:rPr>
              <w:t>нала,</w:t>
            </w:r>
          </w:p>
          <w:p w:rsidR="00D24EDD" w:rsidRPr="00BE0334" w:rsidRDefault="00D24EDD" w:rsidP="00BE0334">
            <w:pPr>
              <w:suppressAutoHyphens w:val="0"/>
              <w:spacing w:line="276" w:lineRule="auto"/>
              <w:jc w:val="center"/>
              <w:rPr>
                <w:sz w:val="18"/>
                <w:lang w:eastAsia="ru-RU"/>
              </w:rPr>
            </w:pPr>
            <w:r w:rsidRPr="00BE0334">
              <w:rPr>
                <w:sz w:val="18"/>
                <w:lang w:eastAsia="ru-RU"/>
              </w:rPr>
              <w:t>чел</w:t>
            </w:r>
          </w:p>
        </w:tc>
        <w:tc>
          <w:tcPr>
            <w:tcW w:w="1465"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Наименование отапливаемых объектов с указанием численности, чел.</w:t>
            </w:r>
          </w:p>
          <w:p w:rsidR="00D24EDD" w:rsidRPr="00BE0334" w:rsidRDefault="00D24EDD" w:rsidP="00BE0334">
            <w:pPr>
              <w:suppressAutoHyphens w:val="0"/>
              <w:spacing w:line="276" w:lineRule="auto"/>
              <w:rPr>
                <w:sz w:val="18"/>
                <w:lang w:eastAsia="ru-RU"/>
              </w:rPr>
            </w:pPr>
          </w:p>
        </w:tc>
      </w:tr>
      <w:tr w:rsidR="00D24EDD" w:rsidRPr="00BE0334" w:rsidTr="007A4971">
        <w:tc>
          <w:tcPr>
            <w:tcW w:w="641" w:type="dxa"/>
            <w:shd w:val="clear" w:color="auto" w:fill="auto"/>
          </w:tcPr>
          <w:p w:rsidR="00D24EDD" w:rsidRPr="00BE0334" w:rsidRDefault="00D24EDD" w:rsidP="00BE0334">
            <w:pPr>
              <w:suppressAutoHyphens w:val="0"/>
              <w:snapToGrid w:val="0"/>
              <w:spacing w:line="276" w:lineRule="auto"/>
              <w:jc w:val="center"/>
              <w:rPr>
                <w:sz w:val="14"/>
                <w:szCs w:val="16"/>
                <w:lang w:eastAsia="ru-RU"/>
              </w:rPr>
            </w:pPr>
            <w:r w:rsidRPr="00BE0334">
              <w:rPr>
                <w:sz w:val="14"/>
                <w:szCs w:val="16"/>
                <w:lang w:eastAsia="ru-RU"/>
              </w:rPr>
              <w:t>1</w:t>
            </w:r>
          </w:p>
        </w:tc>
        <w:tc>
          <w:tcPr>
            <w:tcW w:w="1877"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2</w:t>
            </w:r>
          </w:p>
        </w:tc>
        <w:tc>
          <w:tcPr>
            <w:tcW w:w="784"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3</w:t>
            </w:r>
          </w:p>
        </w:tc>
        <w:tc>
          <w:tcPr>
            <w:tcW w:w="1201"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4</w:t>
            </w:r>
          </w:p>
        </w:tc>
        <w:tc>
          <w:tcPr>
            <w:tcW w:w="1071"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5</w:t>
            </w:r>
          </w:p>
        </w:tc>
        <w:tc>
          <w:tcPr>
            <w:tcW w:w="976"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6</w:t>
            </w:r>
          </w:p>
        </w:tc>
        <w:tc>
          <w:tcPr>
            <w:tcW w:w="1141"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7</w:t>
            </w:r>
          </w:p>
        </w:tc>
        <w:tc>
          <w:tcPr>
            <w:tcW w:w="939"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8</w:t>
            </w:r>
          </w:p>
        </w:tc>
        <w:tc>
          <w:tcPr>
            <w:tcW w:w="1465" w:type="dxa"/>
            <w:shd w:val="clear" w:color="auto" w:fill="auto"/>
          </w:tcPr>
          <w:p w:rsidR="00D24EDD" w:rsidRPr="00BE0334" w:rsidRDefault="00D24EDD" w:rsidP="00BE0334">
            <w:pPr>
              <w:suppressAutoHyphens w:val="0"/>
              <w:snapToGrid w:val="0"/>
              <w:spacing w:line="276" w:lineRule="auto"/>
              <w:jc w:val="center"/>
              <w:rPr>
                <w:sz w:val="18"/>
                <w:lang w:eastAsia="ru-RU"/>
              </w:rPr>
            </w:pPr>
            <w:r w:rsidRPr="00BE0334">
              <w:rPr>
                <w:sz w:val="18"/>
                <w:lang w:eastAsia="ru-RU"/>
              </w:rPr>
              <w:t>9</w:t>
            </w:r>
          </w:p>
        </w:tc>
      </w:tr>
      <w:tr w:rsidR="00D24EDD" w:rsidRPr="00BE0334" w:rsidTr="007A4971">
        <w:tc>
          <w:tcPr>
            <w:tcW w:w="6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1</w:t>
            </w:r>
          </w:p>
        </w:tc>
        <w:tc>
          <w:tcPr>
            <w:tcW w:w="1877"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Администрация р.п.Елань</w:t>
            </w:r>
          </w:p>
        </w:tc>
        <w:tc>
          <w:tcPr>
            <w:tcW w:w="784"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1</w:t>
            </w:r>
          </w:p>
        </w:tc>
        <w:tc>
          <w:tcPr>
            <w:tcW w:w="1201" w:type="dxa"/>
            <w:shd w:val="clear" w:color="auto" w:fill="auto"/>
          </w:tcPr>
          <w:p w:rsidR="00D24EDD" w:rsidRPr="00BE0334" w:rsidRDefault="00D24EDD" w:rsidP="007A4971">
            <w:pPr>
              <w:suppressAutoHyphens w:val="0"/>
              <w:snapToGrid w:val="0"/>
              <w:spacing w:line="276" w:lineRule="auto"/>
              <w:ind w:left="-41" w:right="-108"/>
              <w:jc w:val="center"/>
              <w:rPr>
                <w:sz w:val="16"/>
                <w:szCs w:val="18"/>
                <w:lang w:eastAsia="ru-RU"/>
              </w:rPr>
            </w:pPr>
            <w:r w:rsidRPr="00BE0334">
              <w:rPr>
                <w:sz w:val="16"/>
                <w:szCs w:val="18"/>
                <w:lang w:eastAsia="ru-RU"/>
              </w:rPr>
              <w:t>1 шт./</w:t>
            </w:r>
          </w:p>
          <w:p w:rsidR="00D24EDD" w:rsidRPr="00BE0334" w:rsidRDefault="00D24EDD" w:rsidP="007A4971">
            <w:pPr>
              <w:suppressAutoHyphens w:val="0"/>
              <w:spacing w:line="276" w:lineRule="auto"/>
              <w:ind w:left="-41" w:right="-108"/>
              <w:jc w:val="center"/>
              <w:rPr>
                <w:sz w:val="16"/>
                <w:szCs w:val="18"/>
                <w:lang w:eastAsia="ru-RU"/>
              </w:rPr>
            </w:pPr>
            <w:r w:rsidRPr="00BE0334">
              <w:rPr>
                <w:sz w:val="16"/>
                <w:szCs w:val="18"/>
                <w:lang w:eastAsia="ru-RU"/>
              </w:rPr>
              <w:t>«Факел-6»</w:t>
            </w:r>
          </w:p>
        </w:tc>
        <w:tc>
          <w:tcPr>
            <w:tcW w:w="1071"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5</w:t>
            </w:r>
          </w:p>
        </w:tc>
        <w:tc>
          <w:tcPr>
            <w:tcW w:w="976" w:type="dxa"/>
            <w:shd w:val="clear" w:color="auto" w:fill="auto"/>
          </w:tcPr>
          <w:p w:rsidR="00D24EDD" w:rsidRPr="00BE0334" w:rsidRDefault="00D24EDD" w:rsidP="00BE0334">
            <w:pPr>
              <w:suppressAutoHyphens w:val="0"/>
              <w:spacing w:line="276" w:lineRule="auto"/>
              <w:jc w:val="center"/>
              <w:rPr>
                <w:sz w:val="16"/>
                <w:szCs w:val="18"/>
                <w:lang w:val="en-US" w:eastAsia="ru-RU"/>
              </w:rPr>
            </w:pPr>
            <w:r w:rsidRPr="00BE0334">
              <w:rPr>
                <w:sz w:val="16"/>
                <w:szCs w:val="18"/>
                <w:lang w:val="en-US" w:eastAsia="ru-RU"/>
              </w:rPr>
              <w:t>D 102</w:t>
            </w:r>
          </w:p>
        </w:tc>
        <w:tc>
          <w:tcPr>
            <w:tcW w:w="1141" w:type="dxa"/>
            <w:shd w:val="clear" w:color="auto" w:fill="auto"/>
          </w:tcPr>
          <w:p w:rsidR="00D24EDD" w:rsidRPr="00BE0334" w:rsidRDefault="00D24EDD" w:rsidP="00BE0334">
            <w:pPr>
              <w:suppressAutoHyphens w:val="0"/>
              <w:spacing w:line="276" w:lineRule="auto"/>
              <w:jc w:val="center"/>
              <w:rPr>
                <w:sz w:val="16"/>
                <w:szCs w:val="18"/>
                <w:lang w:val="en-US" w:eastAsia="ru-RU"/>
              </w:rPr>
            </w:pPr>
            <w:r w:rsidRPr="00BE0334">
              <w:rPr>
                <w:sz w:val="16"/>
                <w:szCs w:val="18"/>
                <w:lang w:val="en-US" w:eastAsia="ru-RU"/>
              </w:rPr>
              <w:t>0</w:t>
            </w:r>
            <w:r w:rsidRPr="00BE0334">
              <w:rPr>
                <w:sz w:val="16"/>
                <w:szCs w:val="18"/>
                <w:lang w:eastAsia="ru-RU"/>
              </w:rPr>
              <w:t>,</w:t>
            </w:r>
            <w:r w:rsidRPr="00BE0334">
              <w:rPr>
                <w:sz w:val="16"/>
                <w:szCs w:val="18"/>
                <w:lang w:val="en-US" w:eastAsia="ru-RU"/>
              </w:rPr>
              <w:t>06</w:t>
            </w:r>
          </w:p>
        </w:tc>
        <w:tc>
          <w:tcPr>
            <w:tcW w:w="939" w:type="dxa"/>
            <w:shd w:val="clear" w:color="auto" w:fill="auto"/>
          </w:tcPr>
          <w:p w:rsidR="00D24EDD" w:rsidRPr="00BE0334" w:rsidRDefault="00D24EDD" w:rsidP="00BE0334">
            <w:pPr>
              <w:suppressAutoHyphens w:val="0"/>
              <w:spacing w:line="276" w:lineRule="auto"/>
              <w:jc w:val="center"/>
              <w:rPr>
                <w:sz w:val="16"/>
                <w:szCs w:val="18"/>
                <w:lang w:val="en-US" w:eastAsia="ru-RU"/>
              </w:rPr>
            </w:pPr>
            <w:r w:rsidRPr="00BE0334">
              <w:rPr>
                <w:sz w:val="16"/>
                <w:szCs w:val="18"/>
                <w:lang w:val="en-US" w:eastAsia="ru-RU"/>
              </w:rPr>
              <w:t>4</w:t>
            </w:r>
          </w:p>
        </w:tc>
        <w:tc>
          <w:tcPr>
            <w:tcW w:w="1465" w:type="dxa"/>
            <w:shd w:val="clear" w:color="auto" w:fill="auto"/>
          </w:tcPr>
          <w:p w:rsidR="00D24EDD" w:rsidRPr="00BE0334" w:rsidRDefault="00D24EDD" w:rsidP="00BE0334">
            <w:pPr>
              <w:suppressAutoHyphens w:val="0"/>
              <w:spacing w:line="276" w:lineRule="auto"/>
              <w:rPr>
                <w:sz w:val="14"/>
                <w:szCs w:val="16"/>
                <w:lang w:eastAsia="ru-RU"/>
              </w:rPr>
            </w:pPr>
            <w:r w:rsidRPr="00BE0334">
              <w:rPr>
                <w:sz w:val="14"/>
                <w:szCs w:val="16"/>
                <w:lang w:eastAsia="ru-RU"/>
              </w:rPr>
              <w:t>МСОШ № 1/288 уч.</w:t>
            </w:r>
          </w:p>
        </w:tc>
      </w:tr>
      <w:tr w:rsidR="00D24EDD" w:rsidRPr="00BE0334" w:rsidTr="007A4971">
        <w:tc>
          <w:tcPr>
            <w:tcW w:w="6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2</w:t>
            </w:r>
          </w:p>
        </w:tc>
        <w:tc>
          <w:tcPr>
            <w:tcW w:w="1877" w:type="dxa"/>
            <w:shd w:val="clear" w:color="auto" w:fill="auto"/>
          </w:tcPr>
          <w:p w:rsidR="00D24EDD" w:rsidRPr="00BE0334" w:rsidRDefault="00D24EDD" w:rsidP="007A4971">
            <w:pPr>
              <w:suppressAutoHyphens w:val="0"/>
              <w:snapToGrid w:val="0"/>
              <w:spacing w:line="276" w:lineRule="auto"/>
              <w:jc w:val="center"/>
              <w:rPr>
                <w:sz w:val="16"/>
                <w:szCs w:val="18"/>
                <w:lang w:eastAsia="ru-RU"/>
              </w:rPr>
            </w:pPr>
            <w:r w:rsidRPr="00BE0334">
              <w:rPr>
                <w:sz w:val="16"/>
                <w:szCs w:val="18"/>
                <w:lang w:eastAsia="ru-RU"/>
              </w:rPr>
              <w:t>Администрация р.п.Елань</w:t>
            </w:r>
          </w:p>
        </w:tc>
        <w:tc>
          <w:tcPr>
            <w:tcW w:w="784"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2</w:t>
            </w:r>
          </w:p>
        </w:tc>
        <w:tc>
          <w:tcPr>
            <w:tcW w:w="1201" w:type="dxa"/>
            <w:shd w:val="clear" w:color="auto" w:fill="auto"/>
          </w:tcPr>
          <w:p w:rsidR="00D24EDD" w:rsidRPr="00BE0334" w:rsidRDefault="00D24EDD" w:rsidP="007A4971">
            <w:pPr>
              <w:suppressAutoHyphens w:val="0"/>
              <w:snapToGrid w:val="0"/>
              <w:spacing w:line="276" w:lineRule="auto"/>
              <w:ind w:left="-41" w:right="-108"/>
              <w:jc w:val="center"/>
              <w:rPr>
                <w:sz w:val="16"/>
                <w:szCs w:val="18"/>
                <w:lang w:eastAsia="ru-RU"/>
              </w:rPr>
            </w:pPr>
            <w:r w:rsidRPr="00BE0334">
              <w:rPr>
                <w:sz w:val="16"/>
                <w:szCs w:val="18"/>
                <w:lang w:eastAsia="ru-RU"/>
              </w:rPr>
              <w:t>2 шт./</w:t>
            </w:r>
            <w:r w:rsidR="007A4971">
              <w:rPr>
                <w:sz w:val="16"/>
                <w:szCs w:val="18"/>
                <w:lang w:eastAsia="ru-RU"/>
              </w:rPr>
              <w:t xml:space="preserve"> </w:t>
            </w:r>
            <w:r w:rsidRPr="00BE0334">
              <w:rPr>
                <w:sz w:val="16"/>
                <w:szCs w:val="18"/>
                <w:lang w:eastAsia="ru-RU"/>
              </w:rPr>
              <w:t>НР-18</w:t>
            </w:r>
          </w:p>
        </w:tc>
        <w:tc>
          <w:tcPr>
            <w:tcW w:w="1071"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1,2</w:t>
            </w:r>
          </w:p>
        </w:tc>
        <w:tc>
          <w:tcPr>
            <w:tcW w:w="976" w:type="dxa"/>
            <w:shd w:val="clear" w:color="auto" w:fill="auto"/>
          </w:tcPr>
          <w:p w:rsidR="00D24EDD" w:rsidRPr="00BE0334" w:rsidRDefault="00D24EDD" w:rsidP="00BE0334">
            <w:pPr>
              <w:suppressAutoHyphens w:val="0"/>
              <w:spacing w:line="276" w:lineRule="auto"/>
              <w:jc w:val="center"/>
              <w:rPr>
                <w:sz w:val="16"/>
                <w:szCs w:val="18"/>
                <w:lang w:val="en-US" w:eastAsia="ru-RU"/>
              </w:rPr>
            </w:pPr>
            <w:r w:rsidRPr="00BE0334">
              <w:rPr>
                <w:sz w:val="16"/>
                <w:szCs w:val="18"/>
                <w:lang w:val="en-US" w:eastAsia="ru-RU"/>
              </w:rPr>
              <w:t>D 89</w:t>
            </w:r>
          </w:p>
        </w:tc>
        <w:tc>
          <w:tcPr>
            <w:tcW w:w="1141"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val="en-US" w:eastAsia="ru-RU"/>
              </w:rPr>
              <w:t>0</w:t>
            </w:r>
            <w:r w:rsidRPr="00BE0334">
              <w:rPr>
                <w:sz w:val="16"/>
                <w:szCs w:val="18"/>
                <w:lang w:eastAsia="ru-RU"/>
              </w:rPr>
              <w:t>,1</w:t>
            </w:r>
          </w:p>
        </w:tc>
        <w:tc>
          <w:tcPr>
            <w:tcW w:w="939"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4</w:t>
            </w:r>
          </w:p>
        </w:tc>
        <w:tc>
          <w:tcPr>
            <w:tcW w:w="1465" w:type="dxa"/>
            <w:shd w:val="clear" w:color="auto" w:fill="auto"/>
          </w:tcPr>
          <w:p w:rsidR="00D24EDD" w:rsidRPr="00BE0334" w:rsidRDefault="00D24EDD" w:rsidP="00BE0334">
            <w:pPr>
              <w:suppressAutoHyphens w:val="0"/>
              <w:spacing w:line="276" w:lineRule="auto"/>
              <w:rPr>
                <w:sz w:val="14"/>
                <w:szCs w:val="16"/>
                <w:lang w:eastAsia="ru-RU"/>
              </w:rPr>
            </w:pPr>
            <w:r w:rsidRPr="00BE0334">
              <w:rPr>
                <w:sz w:val="14"/>
                <w:szCs w:val="16"/>
                <w:lang w:eastAsia="ru-RU"/>
              </w:rPr>
              <w:t>МСОШ № 2/344 уч.</w:t>
            </w:r>
          </w:p>
        </w:tc>
      </w:tr>
      <w:tr w:rsidR="00D24EDD" w:rsidRPr="00BE0334" w:rsidTr="007A4971">
        <w:tc>
          <w:tcPr>
            <w:tcW w:w="6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3</w:t>
            </w:r>
          </w:p>
        </w:tc>
        <w:tc>
          <w:tcPr>
            <w:tcW w:w="1877"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Администрация р.п Елань</w:t>
            </w:r>
          </w:p>
        </w:tc>
        <w:tc>
          <w:tcPr>
            <w:tcW w:w="784"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3</w:t>
            </w:r>
          </w:p>
        </w:tc>
        <w:tc>
          <w:tcPr>
            <w:tcW w:w="1201" w:type="dxa"/>
            <w:shd w:val="clear" w:color="auto" w:fill="auto"/>
          </w:tcPr>
          <w:p w:rsidR="00D24EDD" w:rsidRPr="00BE0334" w:rsidRDefault="00D24EDD" w:rsidP="007A4971">
            <w:pPr>
              <w:suppressAutoHyphens w:val="0"/>
              <w:snapToGrid w:val="0"/>
              <w:spacing w:line="276" w:lineRule="auto"/>
              <w:ind w:left="-41" w:right="-108"/>
              <w:jc w:val="center"/>
              <w:rPr>
                <w:sz w:val="16"/>
                <w:szCs w:val="18"/>
                <w:lang w:eastAsia="ru-RU"/>
              </w:rPr>
            </w:pPr>
            <w:r w:rsidRPr="00BE0334">
              <w:rPr>
                <w:sz w:val="16"/>
                <w:szCs w:val="18"/>
                <w:lang w:eastAsia="ru-RU"/>
              </w:rPr>
              <w:t>2 шт./</w:t>
            </w:r>
          </w:p>
          <w:p w:rsidR="00D24EDD" w:rsidRPr="00BE0334" w:rsidRDefault="00D24EDD" w:rsidP="007A4971">
            <w:pPr>
              <w:suppressAutoHyphens w:val="0"/>
              <w:spacing w:line="276" w:lineRule="auto"/>
              <w:ind w:left="-41" w:right="-108"/>
              <w:jc w:val="center"/>
              <w:rPr>
                <w:sz w:val="16"/>
                <w:szCs w:val="18"/>
                <w:lang w:eastAsia="ru-RU"/>
              </w:rPr>
            </w:pPr>
            <w:r w:rsidRPr="00BE0334">
              <w:rPr>
                <w:sz w:val="16"/>
                <w:szCs w:val="18"/>
                <w:lang w:eastAsia="ru-RU"/>
              </w:rPr>
              <w:t>НР-18</w:t>
            </w:r>
          </w:p>
        </w:tc>
        <w:tc>
          <w:tcPr>
            <w:tcW w:w="1071"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1,2</w:t>
            </w:r>
          </w:p>
        </w:tc>
        <w:tc>
          <w:tcPr>
            <w:tcW w:w="976" w:type="dxa"/>
            <w:shd w:val="clear" w:color="auto" w:fill="auto"/>
          </w:tcPr>
          <w:p w:rsidR="00D24EDD" w:rsidRPr="00BE0334" w:rsidRDefault="00D24EDD" w:rsidP="00BE0334">
            <w:pPr>
              <w:suppressAutoHyphens w:val="0"/>
              <w:spacing w:line="276" w:lineRule="auto"/>
              <w:jc w:val="center"/>
              <w:rPr>
                <w:sz w:val="16"/>
                <w:szCs w:val="18"/>
                <w:lang w:val="en-US" w:eastAsia="ru-RU"/>
              </w:rPr>
            </w:pPr>
            <w:r w:rsidRPr="00BE0334">
              <w:rPr>
                <w:sz w:val="16"/>
                <w:szCs w:val="18"/>
                <w:lang w:val="en-US" w:eastAsia="ru-RU"/>
              </w:rPr>
              <w:t>D 89</w:t>
            </w:r>
          </w:p>
        </w:tc>
        <w:tc>
          <w:tcPr>
            <w:tcW w:w="1141"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0,06</w:t>
            </w:r>
          </w:p>
        </w:tc>
        <w:tc>
          <w:tcPr>
            <w:tcW w:w="939"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3</w:t>
            </w:r>
          </w:p>
        </w:tc>
        <w:tc>
          <w:tcPr>
            <w:tcW w:w="1465" w:type="dxa"/>
            <w:shd w:val="clear" w:color="auto" w:fill="auto"/>
          </w:tcPr>
          <w:p w:rsidR="00D24EDD" w:rsidRPr="00BE0334" w:rsidRDefault="00D24EDD" w:rsidP="00BE0334">
            <w:pPr>
              <w:suppressAutoHyphens w:val="0"/>
              <w:spacing w:line="276" w:lineRule="auto"/>
              <w:rPr>
                <w:sz w:val="14"/>
                <w:szCs w:val="16"/>
                <w:lang w:eastAsia="ru-RU"/>
              </w:rPr>
            </w:pPr>
            <w:r w:rsidRPr="00BE0334">
              <w:rPr>
                <w:sz w:val="14"/>
                <w:szCs w:val="16"/>
                <w:lang w:eastAsia="ru-RU"/>
              </w:rPr>
              <w:t>ООШ № 1/114 уч.</w:t>
            </w:r>
          </w:p>
        </w:tc>
      </w:tr>
      <w:tr w:rsidR="00D24EDD" w:rsidRPr="00BE0334" w:rsidTr="007A4971">
        <w:tc>
          <w:tcPr>
            <w:tcW w:w="641" w:type="dxa"/>
            <w:shd w:val="clear" w:color="auto" w:fill="auto"/>
          </w:tcPr>
          <w:p w:rsidR="00D24EDD" w:rsidRPr="00BE0334" w:rsidRDefault="00D24EDD" w:rsidP="00BE0334">
            <w:pPr>
              <w:suppressAutoHyphens w:val="0"/>
              <w:snapToGrid w:val="0"/>
              <w:spacing w:line="276" w:lineRule="auto"/>
              <w:jc w:val="center"/>
              <w:rPr>
                <w:sz w:val="16"/>
                <w:szCs w:val="18"/>
                <w:lang w:val="en-US" w:eastAsia="ru-RU"/>
              </w:rPr>
            </w:pPr>
            <w:r w:rsidRPr="00BE0334">
              <w:rPr>
                <w:sz w:val="16"/>
                <w:szCs w:val="18"/>
                <w:lang w:val="en-US" w:eastAsia="ru-RU"/>
              </w:rPr>
              <w:t>4</w:t>
            </w:r>
          </w:p>
        </w:tc>
        <w:tc>
          <w:tcPr>
            <w:tcW w:w="1877" w:type="dxa"/>
            <w:shd w:val="clear" w:color="auto" w:fill="auto"/>
          </w:tcPr>
          <w:p w:rsidR="00D24EDD" w:rsidRPr="00BE0334" w:rsidRDefault="00D24EDD" w:rsidP="007A4971">
            <w:pPr>
              <w:suppressAutoHyphens w:val="0"/>
              <w:snapToGrid w:val="0"/>
              <w:spacing w:line="276" w:lineRule="auto"/>
              <w:jc w:val="center"/>
              <w:rPr>
                <w:sz w:val="16"/>
                <w:szCs w:val="18"/>
                <w:lang w:eastAsia="ru-RU"/>
              </w:rPr>
            </w:pPr>
            <w:r w:rsidRPr="00BE0334">
              <w:rPr>
                <w:sz w:val="16"/>
                <w:szCs w:val="18"/>
                <w:lang w:eastAsia="ru-RU"/>
              </w:rPr>
              <w:t>Администрация р.п.Елань</w:t>
            </w:r>
          </w:p>
        </w:tc>
        <w:tc>
          <w:tcPr>
            <w:tcW w:w="784"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4</w:t>
            </w:r>
          </w:p>
        </w:tc>
        <w:tc>
          <w:tcPr>
            <w:tcW w:w="1201" w:type="dxa"/>
            <w:shd w:val="clear" w:color="auto" w:fill="auto"/>
          </w:tcPr>
          <w:p w:rsidR="00D24EDD" w:rsidRPr="00BE0334" w:rsidRDefault="00D24EDD" w:rsidP="007A4971">
            <w:pPr>
              <w:suppressAutoHyphens w:val="0"/>
              <w:snapToGrid w:val="0"/>
              <w:spacing w:line="276" w:lineRule="auto"/>
              <w:ind w:left="-41" w:right="-108"/>
              <w:jc w:val="center"/>
              <w:rPr>
                <w:sz w:val="16"/>
                <w:szCs w:val="18"/>
                <w:lang w:eastAsia="ru-RU"/>
              </w:rPr>
            </w:pPr>
            <w:r w:rsidRPr="00BE0334">
              <w:rPr>
                <w:sz w:val="16"/>
                <w:szCs w:val="18"/>
                <w:lang w:eastAsia="ru-RU"/>
              </w:rPr>
              <w:t>2шт./</w:t>
            </w:r>
          </w:p>
          <w:p w:rsidR="00D24EDD" w:rsidRPr="00BE0334" w:rsidRDefault="00D24EDD" w:rsidP="007A4971">
            <w:pPr>
              <w:suppressAutoHyphens w:val="0"/>
              <w:spacing w:line="276" w:lineRule="auto"/>
              <w:ind w:left="-41" w:right="-108"/>
              <w:jc w:val="center"/>
              <w:rPr>
                <w:sz w:val="16"/>
                <w:szCs w:val="18"/>
                <w:lang w:eastAsia="ru-RU"/>
              </w:rPr>
            </w:pPr>
            <w:r w:rsidRPr="00BE0334">
              <w:rPr>
                <w:sz w:val="16"/>
                <w:szCs w:val="18"/>
                <w:lang w:eastAsia="ru-RU"/>
              </w:rPr>
              <w:t>НР-18</w:t>
            </w:r>
          </w:p>
        </w:tc>
        <w:tc>
          <w:tcPr>
            <w:tcW w:w="1071"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1,2</w:t>
            </w:r>
          </w:p>
        </w:tc>
        <w:tc>
          <w:tcPr>
            <w:tcW w:w="976" w:type="dxa"/>
            <w:shd w:val="clear" w:color="auto" w:fill="auto"/>
          </w:tcPr>
          <w:p w:rsidR="00D24EDD" w:rsidRPr="00BE0334" w:rsidRDefault="00D24EDD" w:rsidP="00BE0334">
            <w:pPr>
              <w:suppressAutoHyphens w:val="0"/>
              <w:spacing w:line="276" w:lineRule="auto"/>
              <w:jc w:val="center"/>
              <w:rPr>
                <w:sz w:val="16"/>
                <w:szCs w:val="18"/>
                <w:lang w:val="en-US" w:eastAsia="ru-RU"/>
              </w:rPr>
            </w:pPr>
            <w:r w:rsidRPr="00BE0334">
              <w:rPr>
                <w:sz w:val="16"/>
                <w:szCs w:val="18"/>
                <w:lang w:val="en-US" w:eastAsia="ru-RU"/>
              </w:rPr>
              <w:t>D 102</w:t>
            </w:r>
          </w:p>
        </w:tc>
        <w:tc>
          <w:tcPr>
            <w:tcW w:w="1141"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4</w:t>
            </w:r>
          </w:p>
        </w:tc>
        <w:tc>
          <w:tcPr>
            <w:tcW w:w="939"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3</w:t>
            </w:r>
          </w:p>
        </w:tc>
        <w:tc>
          <w:tcPr>
            <w:tcW w:w="1465" w:type="dxa"/>
            <w:shd w:val="clear" w:color="auto" w:fill="auto"/>
          </w:tcPr>
          <w:p w:rsidR="00D24EDD" w:rsidRPr="00BE0334" w:rsidRDefault="00D24EDD" w:rsidP="00BE0334">
            <w:pPr>
              <w:suppressAutoHyphens w:val="0"/>
              <w:snapToGrid w:val="0"/>
              <w:spacing w:line="276" w:lineRule="auto"/>
              <w:rPr>
                <w:sz w:val="14"/>
                <w:szCs w:val="16"/>
                <w:lang w:eastAsia="ru-RU"/>
              </w:rPr>
            </w:pPr>
            <w:r w:rsidRPr="00BE0334">
              <w:rPr>
                <w:sz w:val="14"/>
                <w:szCs w:val="16"/>
                <w:lang w:eastAsia="ru-RU"/>
              </w:rPr>
              <w:t>Дет.сад  №4/48 детей</w:t>
            </w:r>
          </w:p>
        </w:tc>
      </w:tr>
      <w:tr w:rsidR="00D24EDD" w:rsidRPr="00BE0334" w:rsidTr="007A4971">
        <w:tc>
          <w:tcPr>
            <w:tcW w:w="6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5</w:t>
            </w:r>
          </w:p>
        </w:tc>
        <w:tc>
          <w:tcPr>
            <w:tcW w:w="1877" w:type="dxa"/>
            <w:shd w:val="clear" w:color="auto" w:fill="auto"/>
          </w:tcPr>
          <w:p w:rsidR="00D24EDD" w:rsidRPr="00BE0334" w:rsidRDefault="00D24EDD" w:rsidP="007A4971">
            <w:pPr>
              <w:suppressAutoHyphens w:val="0"/>
              <w:snapToGrid w:val="0"/>
              <w:spacing w:line="276" w:lineRule="auto"/>
              <w:jc w:val="center"/>
              <w:rPr>
                <w:sz w:val="16"/>
                <w:szCs w:val="18"/>
                <w:lang w:eastAsia="ru-RU"/>
              </w:rPr>
            </w:pPr>
            <w:r w:rsidRPr="00BE0334">
              <w:rPr>
                <w:sz w:val="16"/>
                <w:szCs w:val="18"/>
                <w:lang w:eastAsia="ru-RU"/>
              </w:rPr>
              <w:t>Администрация р.п.Елань</w:t>
            </w:r>
          </w:p>
        </w:tc>
        <w:tc>
          <w:tcPr>
            <w:tcW w:w="784"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1201" w:type="dxa"/>
            <w:shd w:val="clear" w:color="auto" w:fill="auto"/>
          </w:tcPr>
          <w:p w:rsidR="00D24EDD" w:rsidRPr="00BE0334" w:rsidRDefault="00D24EDD" w:rsidP="007A4971">
            <w:pPr>
              <w:suppressAutoHyphens w:val="0"/>
              <w:snapToGrid w:val="0"/>
              <w:spacing w:line="276" w:lineRule="auto"/>
              <w:ind w:left="-41" w:right="-108"/>
              <w:jc w:val="center"/>
              <w:rPr>
                <w:sz w:val="16"/>
                <w:szCs w:val="18"/>
                <w:lang w:eastAsia="ru-RU"/>
              </w:rPr>
            </w:pPr>
            <w:r w:rsidRPr="00BE0334">
              <w:rPr>
                <w:sz w:val="16"/>
                <w:szCs w:val="18"/>
                <w:lang w:eastAsia="ru-RU"/>
              </w:rPr>
              <w:t>2 шт/ «Волга-Д-100»</w:t>
            </w:r>
          </w:p>
        </w:tc>
        <w:tc>
          <w:tcPr>
            <w:tcW w:w="1071"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0,2</w:t>
            </w:r>
          </w:p>
        </w:tc>
        <w:tc>
          <w:tcPr>
            <w:tcW w:w="976"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1141"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0,01</w:t>
            </w:r>
          </w:p>
        </w:tc>
        <w:tc>
          <w:tcPr>
            <w:tcW w:w="939"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2</w:t>
            </w:r>
          </w:p>
        </w:tc>
        <w:tc>
          <w:tcPr>
            <w:tcW w:w="1465" w:type="dxa"/>
            <w:shd w:val="clear" w:color="auto" w:fill="auto"/>
          </w:tcPr>
          <w:p w:rsidR="00D24EDD" w:rsidRPr="00BE0334" w:rsidRDefault="00D24EDD" w:rsidP="00BE0334">
            <w:pPr>
              <w:suppressAutoHyphens w:val="0"/>
              <w:spacing w:line="276" w:lineRule="auto"/>
              <w:rPr>
                <w:sz w:val="14"/>
                <w:szCs w:val="16"/>
                <w:lang w:eastAsia="ru-RU"/>
              </w:rPr>
            </w:pPr>
            <w:r w:rsidRPr="00BE0334">
              <w:rPr>
                <w:sz w:val="14"/>
                <w:szCs w:val="16"/>
                <w:lang w:eastAsia="ru-RU"/>
              </w:rPr>
              <w:t>ДЮСШ</w:t>
            </w:r>
          </w:p>
        </w:tc>
      </w:tr>
      <w:tr w:rsidR="00D24EDD" w:rsidRPr="00BE0334" w:rsidTr="007A4971">
        <w:tc>
          <w:tcPr>
            <w:tcW w:w="6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6</w:t>
            </w:r>
          </w:p>
        </w:tc>
        <w:tc>
          <w:tcPr>
            <w:tcW w:w="1877"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р.п.Елань, микрорайон</w:t>
            </w:r>
          </w:p>
        </w:tc>
        <w:tc>
          <w:tcPr>
            <w:tcW w:w="784"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1201" w:type="dxa"/>
            <w:shd w:val="clear" w:color="auto" w:fill="auto"/>
          </w:tcPr>
          <w:p w:rsidR="00D24EDD" w:rsidRPr="00BE0334" w:rsidRDefault="00D24EDD" w:rsidP="007A4971">
            <w:pPr>
              <w:suppressAutoHyphens w:val="0"/>
              <w:spacing w:line="276" w:lineRule="auto"/>
              <w:ind w:left="-41" w:right="-108"/>
              <w:jc w:val="center"/>
              <w:rPr>
                <w:sz w:val="16"/>
                <w:szCs w:val="18"/>
                <w:lang w:eastAsia="ru-RU"/>
              </w:rPr>
            </w:pPr>
            <w:r w:rsidRPr="00BE0334">
              <w:rPr>
                <w:sz w:val="16"/>
                <w:szCs w:val="18"/>
                <w:lang w:eastAsia="ru-RU"/>
              </w:rPr>
              <w:t>КВа-0,63</w:t>
            </w:r>
          </w:p>
        </w:tc>
        <w:tc>
          <w:tcPr>
            <w:tcW w:w="1071"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2,52</w:t>
            </w:r>
          </w:p>
        </w:tc>
        <w:tc>
          <w:tcPr>
            <w:tcW w:w="976"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11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939"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1465" w:type="dxa"/>
            <w:shd w:val="clear" w:color="auto" w:fill="auto"/>
          </w:tcPr>
          <w:p w:rsidR="00D24EDD" w:rsidRPr="00BE0334" w:rsidRDefault="00D24EDD" w:rsidP="00BE0334">
            <w:pPr>
              <w:suppressAutoHyphens w:val="0"/>
              <w:spacing w:line="276" w:lineRule="auto"/>
              <w:rPr>
                <w:sz w:val="14"/>
                <w:szCs w:val="16"/>
                <w:lang w:eastAsia="ru-RU"/>
              </w:rPr>
            </w:pPr>
            <w:r w:rsidRPr="00BE0334">
              <w:rPr>
                <w:sz w:val="14"/>
                <w:szCs w:val="16"/>
                <w:lang w:eastAsia="ru-RU"/>
              </w:rPr>
              <w:t>Жилые дома</w:t>
            </w:r>
          </w:p>
        </w:tc>
      </w:tr>
      <w:tr w:rsidR="00D24EDD" w:rsidRPr="00BE0334" w:rsidTr="007A4971">
        <w:tc>
          <w:tcPr>
            <w:tcW w:w="6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7</w:t>
            </w:r>
          </w:p>
        </w:tc>
        <w:tc>
          <w:tcPr>
            <w:tcW w:w="1877"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р.п.Елань, ул.Варшавская</w:t>
            </w:r>
          </w:p>
        </w:tc>
        <w:tc>
          <w:tcPr>
            <w:tcW w:w="784"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1201" w:type="dxa"/>
            <w:shd w:val="clear" w:color="auto" w:fill="auto"/>
          </w:tcPr>
          <w:p w:rsidR="00D24EDD" w:rsidRPr="00BE0334" w:rsidRDefault="00D24EDD" w:rsidP="007A4971">
            <w:pPr>
              <w:suppressAutoHyphens w:val="0"/>
              <w:spacing w:line="276" w:lineRule="auto"/>
              <w:ind w:left="-41" w:right="-108"/>
              <w:jc w:val="center"/>
              <w:rPr>
                <w:sz w:val="16"/>
                <w:szCs w:val="18"/>
                <w:lang w:eastAsia="ru-RU"/>
              </w:rPr>
            </w:pPr>
            <w:r w:rsidRPr="00BE0334">
              <w:rPr>
                <w:sz w:val="16"/>
                <w:szCs w:val="18"/>
                <w:lang w:eastAsia="ru-RU"/>
              </w:rPr>
              <w:t>Ква-0,25</w:t>
            </w:r>
          </w:p>
        </w:tc>
        <w:tc>
          <w:tcPr>
            <w:tcW w:w="1071" w:type="dxa"/>
            <w:shd w:val="clear" w:color="auto" w:fill="auto"/>
          </w:tcPr>
          <w:p w:rsidR="00D24EDD" w:rsidRPr="00BE0334" w:rsidRDefault="00D24EDD" w:rsidP="00BE0334">
            <w:pPr>
              <w:suppressAutoHyphens w:val="0"/>
              <w:spacing w:line="276" w:lineRule="auto"/>
              <w:jc w:val="center"/>
              <w:rPr>
                <w:sz w:val="16"/>
                <w:szCs w:val="18"/>
                <w:lang w:eastAsia="ru-RU"/>
              </w:rPr>
            </w:pPr>
            <w:r w:rsidRPr="00BE0334">
              <w:rPr>
                <w:sz w:val="16"/>
                <w:szCs w:val="18"/>
                <w:lang w:eastAsia="ru-RU"/>
              </w:rPr>
              <w:t>0,5</w:t>
            </w:r>
          </w:p>
        </w:tc>
        <w:tc>
          <w:tcPr>
            <w:tcW w:w="976"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11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939"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1465" w:type="dxa"/>
            <w:shd w:val="clear" w:color="auto" w:fill="auto"/>
          </w:tcPr>
          <w:p w:rsidR="00D24EDD" w:rsidRPr="00BE0334" w:rsidRDefault="00D24EDD" w:rsidP="00BE0334">
            <w:pPr>
              <w:suppressAutoHyphens w:val="0"/>
              <w:spacing w:line="276" w:lineRule="auto"/>
              <w:rPr>
                <w:sz w:val="14"/>
                <w:szCs w:val="16"/>
                <w:lang w:eastAsia="ru-RU"/>
              </w:rPr>
            </w:pPr>
            <w:r w:rsidRPr="00BE0334">
              <w:rPr>
                <w:sz w:val="14"/>
                <w:szCs w:val="16"/>
                <w:lang w:eastAsia="ru-RU"/>
              </w:rPr>
              <w:t>Жилые дома</w:t>
            </w:r>
          </w:p>
        </w:tc>
      </w:tr>
      <w:tr w:rsidR="00D24EDD" w:rsidRPr="00BE0334" w:rsidTr="007A4971">
        <w:tc>
          <w:tcPr>
            <w:tcW w:w="6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8</w:t>
            </w:r>
          </w:p>
        </w:tc>
        <w:tc>
          <w:tcPr>
            <w:tcW w:w="1877"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р.п.Елань, центр</w:t>
            </w:r>
          </w:p>
        </w:tc>
        <w:tc>
          <w:tcPr>
            <w:tcW w:w="784"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1</w:t>
            </w:r>
          </w:p>
        </w:tc>
        <w:tc>
          <w:tcPr>
            <w:tcW w:w="1201" w:type="dxa"/>
            <w:shd w:val="clear" w:color="auto" w:fill="auto"/>
          </w:tcPr>
          <w:p w:rsidR="00D24EDD" w:rsidRPr="00BE0334" w:rsidRDefault="00D24EDD" w:rsidP="007A4971">
            <w:pPr>
              <w:suppressAutoHyphens w:val="0"/>
              <w:snapToGrid w:val="0"/>
              <w:spacing w:line="276" w:lineRule="auto"/>
              <w:ind w:left="-41" w:right="-108"/>
              <w:jc w:val="center"/>
              <w:rPr>
                <w:sz w:val="16"/>
                <w:szCs w:val="18"/>
                <w:lang w:eastAsia="ru-RU"/>
              </w:rPr>
            </w:pPr>
          </w:p>
        </w:tc>
        <w:tc>
          <w:tcPr>
            <w:tcW w:w="107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976"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11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6,245</w:t>
            </w:r>
          </w:p>
        </w:tc>
        <w:tc>
          <w:tcPr>
            <w:tcW w:w="939"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5</w:t>
            </w:r>
          </w:p>
        </w:tc>
        <w:tc>
          <w:tcPr>
            <w:tcW w:w="1465" w:type="dxa"/>
            <w:shd w:val="clear" w:color="auto" w:fill="auto"/>
          </w:tcPr>
          <w:p w:rsidR="00D24EDD" w:rsidRPr="00BE0334" w:rsidRDefault="00D24EDD" w:rsidP="00BE0334">
            <w:pPr>
              <w:suppressAutoHyphens w:val="0"/>
              <w:snapToGrid w:val="0"/>
              <w:spacing w:line="276" w:lineRule="auto"/>
              <w:rPr>
                <w:sz w:val="14"/>
                <w:szCs w:val="16"/>
                <w:lang w:eastAsia="ru-RU"/>
              </w:rPr>
            </w:pPr>
            <w:r w:rsidRPr="00BE0334">
              <w:rPr>
                <w:sz w:val="14"/>
                <w:szCs w:val="16"/>
                <w:lang w:eastAsia="ru-RU"/>
              </w:rPr>
              <w:t>Жилые дома</w:t>
            </w:r>
          </w:p>
        </w:tc>
      </w:tr>
      <w:tr w:rsidR="00D24EDD" w:rsidRPr="00BE0334" w:rsidTr="007A4971">
        <w:tc>
          <w:tcPr>
            <w:tcW w:w="6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9</w:t>
            </w:r>
          </w:p>
        </w:tc>
        <w:tc>
          <w:tcPr>
            <w:tcW w:w="1877"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р.п.Елань</w:t>
            </w:r>
          </w:p>
        </w:tc>
        <w:tc>
          <w:tcPr>
            <w:tcW w:w="784"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2</w:t>
            </w:r>
          </w:p>
        </w:tc>
        <w:tc>
          <w:tcPr>
            <w:tcW w:w="1201" w:type="dxa"/>
            <w:shd w:val="clear" w:color="auto" w:fill="auto"/>
          </w:tcPr>
          <w:p w:rsidR="00D24EDD" w:rsidRPr="00BE0334" w:rsidRDefault="00D24EDD" w:rsidP="007A4971">
            <w:pPr>
              <w:suppressAutoHyphens w:val="0"/>
              <w:snapToGrid w:val="0"/>
              <w:spacing w:line="276" w:lineRule="auto"/>
              <w:ind w:left="-41" w:right="-108"/>
              <w:jc w:val="center"/>
              <w:rPr>
                <w:sz w:val="16"/>
                <w:szCs w:val="18"/>
                <w:lang w:eastAsia="ru-RU"/>
              </w:rPr>
            </w:pPr>
          </w:p>
        </w:tc>
        <w:tc>
          <w:tcPr>
            <w:tcW w:w="107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976"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p>
        </w:tc>
        <w:tc>
          <w:tcPr>
            <w:tcW w:w="1141"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4,9</w:t>
            </w:r>
          </w:p>
        </w:tc>
        <w:tc>
          <w:tcPr>
            <w:tcW w:w="939" w:type="dxa"/>
            <w:shd w:val="clear" w:color="auto" w:fill="auto"/>
          </w:tcPr>
          <w:p w:rsidR="00D24EDD" w:rsidRPr="00BE0334" w:rsidRDefault="00D24EDD" w:rsidP="00BE0334">
            <w:pPr>
              <w:suppressAutoHyphens w:val="0"/>
              <w:snapToGrid w:val="0"/>
              <w:spacing w:line="276" w:lineRule="auto"/>
              <w:jc w:val="center"/>
              <w:rPr>
                <w:sz w:val="16"/>
                <w:szCs w:val="18"/>
                <w:lang w:eastAsia="ru-RU"/>
              </w:rPr>
            </w:pPr>
            <w:r w:rsidRPr="00BE0334">
              <w:rPr>
                <w:sz w:val="16"/>
                <w:szCs w:val="18"/>
                <w:lang w:eastAsia="ru-RU"/>
              </w:rPr>
              <w:t>5</w:t>
            </w:r>
          </w:p>
        </w:tc>
        <w:tc>
          <w:tcPr>
            <w:tcW w:w="1465" w:type="dxa"/>
            <w:shd w:val="clear" w:color="auto" w:fill="auto"/>
          </w:tcPr>
          <w:p w:rsidR="00D24EDD" w:rsidRPr="00BE0334" w:rsidRDefault="00D24EDD" w:rsidP="00BE0334">
            <w:pPr>
              <w:suppressAutoHyphens w:val="0"/>
              <w:snapToGrid w:val="0"/>
              <w:spacing w:line="276" w:lineRule="auto"/>
              <w:rPr>
                <w:sz w:val="14"/>
                <w:szCs w:val="16"/>
                <w:lang w:eastAsia="ru-RU"/>
              </w:rPr>
            </w:pPr>
            <w:r w:rsidRPr="00BE0334">
              <w:rPr>
                <w:sz w:val="14"/>
                <w:szCs w:val="16"/>
                <w:lang w:eastAsia="ru-RU"/>
              </w:rPr>
              <w:t>Жилые дома</w:t>
            </w:r>
          </w:p>
        </w:tc>
      </w:tr>
    </w:tbl>
    <w:p w:rsidR="00D24EDD" w:rsidRPr="00BE0334" w:rsidRDefault="00D24EDD" w:rsidP="00BE0334">
      <w:pPr>
        <w:tabs>
          <w:tab w:val="num" w:pos="0"/>
        </w:tabs>
        <w:suppressAutoHyphens w:val="0"/>
        <w:spacing w:line="276" w:lineRule="auto"/>
        <w:jc w:val="both"/>
        <w:rPr>
          <w:sz w:val="26"/>
          <w:szCs w:val="28"/>
          <w:lang w:eastAsia="ru-RU"/>
        </w:rPr>
      </w:pPr>
    </w:p>
    <w:p w:rsidR="00D24EDD" w:rsidRPr="00BE0334" w:rsidRDefault="00D24EDD" w:rsidP="00BE0334">
      <w:pPr>
        <w:widowControl w:val="0"/>
        <w:suppressAutoHyphens w:val="0"/>
        <w:autoSpaceDE w:val="0"/>
        <w:autoSpaceDN w:val="0"/>
        <w:adjustRightInd w:val="0"/>
        <w:spacing w:line="276" w:lineRule="auto"/>
        <w:ind w:firstLine="539"/>
        <w:jc w:val="both"/>
        <w:rPr>
          <w:sz w:val="26"/>
          <w:szCs w:val="28"/>
          <w:lang w:eastAsia="ru-RU"/>
        </w:rPr>
      </w:pPr>
      <w:r w:rsidRPr="00BE0334">
        <w:rPr>
          <w:sz w:val="26"/>
          <w:szCs w:val="28"/>
          <w:lang w:eastAsia="ru-RU"/>
        </w:rPr>
        <w:t>Физический износ тепловых сетей составляет более 70%. Всего требуется заменить 11,2 км ветхих тепловых сетей, износ которых достиг 100%. Под воздействием влаги и длительного срока эксплуатации тепловая изоляция из минеральной ваты на трубопроводах подземной канальной прокладки в основном разрушена, ее теплоизоляционная способность снизилась, и соответственно увеличились потери тепла. Суммарные потери тепла в тепловых сетях достигают 10%, что эквивалентно потерям 133 Гкал на каждый километр тепловых сетей.</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t>В настоящее время к наиболее острым проблемам системы теплоснабжения р.п. Елань относятся:</w:t>
      </w:r>
    </w:p>
    <w:p w:rsidR="00D24EDD" w:rsidRPr="00BE0334" w:rsidRDefault="00D24EDD" w:rsidP="00BE0334">
      <w:pPr>
        <w:numPr>
          <w:ilvl w:val="0"/>
          <w:numId w:val="29"/>
        </w:numPr>
        <w:suppressAutoHyphens w:val="0"/>
        <w:autoSpaceDE w:val="0"/>
        <w:autoSpaceDN w:val="0"/>
        <w:adjustRightInd w:val="0"/>
        <w:spacing w:line="276" w:lineRule="auto"/>
        <w:jc w:val="both"/>
        <w:rPr>
          <w:sz w:val="26"/>
          <w:szCs w:val="28"/>
          <w:lang w:eastAsia="ru-RU"/>
        </w:rPr>
      </w:pPr>
      <w:r w:rsidRPr="00BE0334">
        <w:rPr>
          <w:sz w:val="26"/>
          <w:szCs w:val="28"/>
          <w:lang w:eastAsia="ru-RU"/>
        </w:rPr>
        <w:t>повышенный износ тепловых сетей и, как следствие, их частые порывы;</w:t>
      </w:r>
    </w:p>
    <w:p w:rsidR="00D24EDD" w:rsidRPr="00BE0334" w:rsidRDefault="00D24EDD" w:rsidP="00BE0334">
      <w:pPr>
        <w:numPr>
          <w:ilvl w:val="0"/>
          <w:numId w:val="29"/>
        </w:numPr>
        <w:suppressAutoHyphens w:val="0"/>
        <w:autoSpaceDE w:val="0"/>
        <w:autoSpaceDN w:val="0"/>
        <w:adjustRightInd w:val="0"/>
        <w:spacing w:line="276" w:lineRule="auto"/>
        <w:jc w:val="both"/>
        <w:rPr>
          <w:sz w:val="26"/>
          <w:szCs w:val="28"/>
          <w:lang w:eastAsia="ru-RU"/>
        </w:rPr>
      </w:pPr>
      <w:r w:rsidRPr="00BE0334">
        <w:rPr>
          <w:sz w:val="26"/>
          <w:szCs w:val="28"/>
          <w:lang w:eastAsia="ru-RU"/>
        </w:rPr>
        <w:t>физический и моральный износ котельного оборудования;</w:t>
      </w:r>
    </w:p>
    <w:p w:rsidR="00D24EDD" w:rsidRPr="00BE0334" w:rsidRDefault="00D24EDD" w:rsidP="00BE0334">
      <w:pPr>
        <w:numPr>
          <w:ilvl w:val="0"/>
          <w:numId w:val="29"/>
        </w:numPr>
        <w:suppressAutoHyphens w:val="0"/>
        <w:autoSpaceDE w:val="0"/>
        <w:autoSpaceDN w:val="0"/>
        <w:adjustRightInd w:val="0"/>
        <w:spacing w:line="276" w:lineRule="auto"/>
        <w:jc w:val="both"/>
        <w:rPr>
          <w:sz w:val="26"/>
          <w:szCs w:val="28"/>
          <w:lang w:eastAsia="ru-RU"/>
        </w:rPr>
      </w:pPr>
      <w:r w:rsidRPr="00BE0334">
        <w:rPr>
          <w:sz w:val="26"/>
          <w:szCs w:val="28"/>
          <w:lang w:eastAsia="ru-RU"/>
        </w:rPr>
        <w:t>отсутствие резервных мощностей тепловой энергии.</w:t>
      </w:r>
    </w:p>
    <w:p w:rsidR="00D24EDD" w:rsidRPr="00BE0334" w:rsidRDefault="00D24EDD" w:rsidP="00BE0334">
      <w:pPr>
        <w:tabs>
          <w:tab w:val="left" w:pos="709"/>
        </w:tabs>
        <w:spacing w:line="276" w:lineRule="auto"/>
        <w:ind w:left="360" w:firstLine="349"/>
        <w:jc w:val="both"/>
        <w:rPr>
          <w:sz w:val="26"/>
          <w:szCs w:val="28"/>
          <w:lang w:eastAsia="ru-RU"/>
        </w:rPr>
      </w:pPr>
      <w:r w:rsidRPr="00BE0334">
        <w:rPr>
          <w:sz w:val="26"/>
          <w:szCs w:val="28"/>
          <w:lang w:eastAsia="ru-RU"/>
        </w:rPr>
        <w:lastRenderedPageBreak/>
        <w:t>Одним из путей решения проблем теплоснабжения на территории р.п. Елань является модернизация существующей центральной системы теплоснабжения путем перевода на поквартирное газовое отопление, а объектов социально-бытового назначения на автономное отопление. Перевод данных объектов на индивидуальное газовое отопление приведет к уменьшению потерь теплоэнергии при транспортировке, что снизит себестоимость единицы теплоэнергии. Вывод из эксплуатации двух высокозатратных, выработавших свой срок эксплуатации котельных (№1 и №2) снизит затраты на экспертизу зданий и оборудования.</w:t>
      </w:r>
    </w:p>
    <w:p w:rsidR="00D24EDD" w:rsidRPr="00BE0334" w:rsidRDefault="00D24EDD" w:rsidP="00BE0334">
      <w:pPr>
        <w:tabs>
          <w:tab w:val="left" w:pos="709"/>
        </w:tabs>
        <w:spacing w:line="276" w:lineRule="auto"/>
        <w:ind w:left="360" w:firstLine="349"/>
        <w:jc w:val="both"/>
        <w:rPr>
          <w:sz w:val="26"/>
          <w:szCs w:val="28"/>
          <w:lang w:eastAsia="ru-RU"/>
        </w:rPr>
      </w:pPr>
      <w:r w:rsidRPr="00BE0334">
        <w:rPr>
          <w:sz w:val="26"/>
          <w:szCs w:val="28"/>
          <w:lang w:eastAsia="ru-RU"/>
        </w:rPr>
        <w:t xml:space="preserve">На присоединенных к котельным №3 и №4 тепловых сетях в связи с высоким износом  не соблюдается гидравлический режим работ. Срочно необходима реконструкция теплотрасс. На котельной №3 отсутствуют резервные мощности, для устранения данной проблемы необходима установка дополнительного котла. </w:t>
      </w:r>
    </w:p>
    <w:p w:rsidR="00D24EDD" w:rsidRPr="00BE0334" w:rsidRDefault="00D24EDD" w:rsidP="00BE0334">
      <w:pPr>
        <w:tabs>
          <w:tab w:val="num" w:pos="0"/>
        </w:tabs>
        <w:suppressAutoHyphens w:val="0"/>
        <w:spacing w:line="276" w:lineRule="auto"/>
        <w:ind w:firstLine="720"/>
        <w:jc w:val="both"/>
        <w:rPr>
          <w:sz w:val="26"/>
          <w:szCs w:val="28"/>
          <w:lang w:eastAsia="ru-RU"/>
        </w:rPr>
      </w:pPr>
      <w:r w:rsidRPr="00BE0334">
        <w:rPr>
          <w:sz w:val="26"/>
          <w:szCs w:val="28"/>
          <w:lang w:eastAsia="ru-RU"/>
        </w:rPr>
        <w:t>В процессе развития р.п. Елань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Таблица 13</w:t>
      </w:r>
    </w:p>
    <w:p w:rsidR="00D24EDD" w:rsidRPr="00BE0334" w:rsidRDefault="00D24EDD" w:rsidP="00BE0334">
      <w:pPr>
        <w:keepNext/>
        <w:suppressAutoHyphens w:val="0"/>
        <w:spacing w:before="60" w:after="60" w:line="276" w:lineRule="auto"/>
        <w:jc w:val="center"/>
        <w:outlineLvl w:val="1"/>
        <w:rPr>
          <w:rFonts w:cs="Arial"/>
          <w:b/>
          <w:iCs/>
          <w:sz w:val="26"/>
          <w:szCs w:val="28"/>
          <w:lang w:eastAsia="ru-RU"/>
        </w:rPr>
      </w:pPr>
      <w:r w:rsidRPr="00BE0334">
        <w:rPr>
          <w:rFonts w:cs="Arial"/>
          <w:b/>
          <w:iCs/>
          <w:sz w:val="26"/>
          <w:szCs w:val="28"/>
          <w:lang w:eastAsia="ru-RU"/>
        </w:rPr>
        <w:t>Источники теплоснабжения р.п.Елань</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
        <w:gridCol w:w="1361"/>
        <w:gridCol w:w="1338"/>
        <w:gridCol w:w="1218"/>
        <w:gridCol w:w="1304"/>
        <w:gridCol w:w="814"/>
        <w:gridCol w:w="929"/>
        <w:gridCol w:w="1022"/>
        <w:gridCol w:w="831"/>
        <w:gridCol w:w="841"/>
      </w:tblGrid>
      <w:tr w:rsidR="00D24EDD" w:rsidRPr="00BE0334" w:rsidTr="007A4971">
        <w:tc>
          <w:tcPr>
            <w:tcW w:w="407"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w:t>
            </w:r>
          </w:p>
        </w:tc>
        <w:tc>
          <w:tcPr>
            <w:tcW w:w="136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Наименование, адрес</w:t>
            </w:r>
          </w:p>
        </w:tc>
        <w:tc>
          <w:tcPr>
            <w:tcW w:w="1338"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Год ввода в эксплуатацию. Сезонная/круглогодичная</w:t>
            </w:r>
          </w:p>
          <w:p w:rsidR="00D24EDD" w:rsidRPr="00BE0334" w:rsidRDefault="00D24EDD" w:rsidP="00BE0334">
            <w:pPr>
              <w:suppressAutoHyphens w:val="0"/>
              <w:spacing w:line="276" w:lineRule="auto"/>
              <w:jc w:val="center"/>
              <w:rPr>
                <w:sz w:val="18"/>
                <w:lang w:eastAsia="ru-RU"/>
              </w:rPr>
            </w:pPr>
          </w:p>
        </w:tc>
        <w:tc>
          <w:tcPr>
            <w:tcW w:w="1218"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 xml:space="preserve">Вид топлива, </w:t>
            </w:r>
          </w:p>
          <w:p w:rsidR="00D24EDD" w:rsidRPr="00BE0334" w:rsidRDefault="00D24EDD" w:rsidP="00BE0334">
            <w:pPr>
              <w:suppressAutoHyphens w:val="0"/>
              <w:spacing w:line="276" w:lineRule="auto"/>
              <w:jc w:val="center"/>
              <w:rPr>
                <w:sz w:val="18"/>
                <w:lang w:eastAsia="ru-RU"/>
              </w:rPr>
            </w:pPr>
          </w:p>
        </w:tc>
        <w:tc>
          <w:tcPr>
            <w:tcW w:w="1304"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Тип</w:t>
            </w:r>
          </w:p>
          <w:p w:rsidR="00D24EDD" w:rsidRPr="00BE0334" w:rsidRDefault="00D24EDD" w:rsidP="00BE0334">
            <w:pPr>
              <w:suppressAutoHyphens w:val="0"/>
              <w:spacing w:line="276" w:lineRule="auto"/>
              <w:jc w:val="center"/>
              <w:rPr>
                <w:sz w:val="18"/>
                <w:lang w:eastAsia="ru-RU"/>
              </w:rPr>
            </w:pPr>
            <w:r w:rsidRPr="00BE0334">
              <w:rPr>
                <w:sz w:val="18"/>
                <w:lang w:eastAsia="ru-RU"/>
              </w:rPr>
              <w:t>котлов,</w:t>
            </w:r>
          </w:p>
          <w:p w:rsidR="00D24EDD" w:rsidRPr="00BE0334" w:rsidRDefault="00D24EDD" w:rsidP="00BE0334">
            <w:pPr>
              <w:suppressAutoHyphens w:val="0"/>
              <w:spacing w:line="276" w:lineRule="auto"/>
              <w:jc w:val="center"/>
              <w:rPr>
                <w:sz w:val="18"/>
                <w:lang w:eastAsia="ru-RU"/>
              </w:rPr>
            </w:pPr>
            <w:r w:rsidRPr="00BE0334">
              <w:rPr>
                <w:sz w:val="18"/>
                <w:lang w:eastAsia="ru-RU"/>
              </w:rPr>
              <w:t>кол-во</w:t>
            </w:r>
          </w:p>
          <w:p w:rsidR="00D24EDD" w:rsidRPr="00BE0334" w:rsidRDefault="00D24EDD" w:rsidP="00BE0334">
            <w:pPr>
              <w:suppressAutoHyphens w:val="0"/>
              <w:spacing w:line="276" w:lineRule="auto"/>
              <w:jc w:val="center"/>
              <w:rPr>
                <w:sz w:val="18"/>
                <w:lang w:eastAsia="ru-RU"/>
              </w:rPr>
            </w:pPr>
            <w:r w:rsidRPr="00BE0334">
              <w:rPr>
                <w:sz w:val="18"/>
                <w:lang w:eastAsia="ru-RU"/>
              </w:rPr>
              <w:t>установлен. Мощность</w:t>
            </w:r>
          </w:p>
          <w:p w:rsidR="00D24EDD" w:rsidRPr="00BE0334" w:rsidRDefault="00D24EDD" w:rsidP="00BE0334">
            <w:pPr>
              <w:suppressAutoHyphens w:val="0"/>
              <w:spacing w:line="276" w:lineRule="auto"/>
              <w:jc w:val="center"/>
              <w:rPr>
                <w:sz w:val="18"/>
                <w:lang w:eastAsia="ru-RU"/>
              </w:rPr>
            </w:pPr>
            <w:r w:rsidRPr="00BE0334">
              <w:rPr>
                <w:sz w:val="18"/>
                <w:lang w:eastAsia="ru-RU"/>
              </w:rPr>
              <w:t>(Г кал.)</w:t>
            </w:r>
          </w:p>
          <w:p w:rsidR="00D24EDD" w:rsidRPr="00BE0334" w:rsidRDefault="00D24EDD" w:rsidP="00BE0334">
            <w:pPr>
              <w:suppressAutoHyphens w:val="0"/>
              <w:spacing w:line="276" w:lineRule="auto"/>
              <w:jc w:val="center"/>
              <w:rPr>
                <w:sz w:val="18"/>
                <w:lang w:eastAsia="ru-RU"/>
              </w:rPr>
            </w:pPr>
          </w:p>
        </w:tc>
        <w:tc>
          <w:tcPr>
            <w:tcW w:w="814"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Присоединённая</w:t>
            </w:r>
          </w:p>
          <w:p w:rsidR="00D24EDD" w:rsidRPr="00BE0334" w:rsidRDefault="00D24EDD" w:rsidP="00BE0334">
            <w:pPr>
              <w:suppressAutoHyphens w:val="0"/>
              <w:spacing w:line="276" w:lineRule="auto"/>
              <w:jc w:val="center"/>
              <w:rPr>
                <w:sz w:val="18"/>
                <w:lang w:eastAsia="ru-RU"/>
              </w:rPr>
            </w:pPr>
            <w:r w:rsidRPr="00BE0334">
              <w:rPr>
                <w:sz w:val="18"/>
                <w:lang w:eastAsia="ru-RU"/>
              </w:rPr>
              <w:t>мощность.</w:t>
            </w:r>
          </w:p>
          <w:p w:rsidR="00D24EDD" w:rsidRPr="00BE0334" w:rsidRDefault="00D24EDD" w:rsidP="00BE0334">
            <w:pPr>
              <w:suppressAutoHyphens w:val="0"/>
              <w:spacing w:line="276" w:lineRule="auto"/>
              <w:jc w:val="center"/>
              <w:rPr>
                <w:sz w:val="18"/>
                <w:lang w:eastAsia="ru-RU"/>
              </w:rPr>
            </w:pPr>
            <w:r w:rsidRPr="00BE0334">
              <w:rPr>
                <w:sz w:val="18"/>
                <w:lang w:eastAsia="ru-RU"/>
              </w:rPr>
              <w:t>(Г кал)</w:t>
            </w:r>
          </w:p>
          <w:p w:rsidR="00D24EDD" w:rsidRPr="00BE0334" w:rsidRDefault="00D24EDD" w:rsidP="00BE0334">
            <w:pPr>
              <w:suppressAutoHyphens w:val="0"/>
              <w:spacing w:line="276" w:lineRule="auto"/>
              <w:jc w:val="center"/>
              <w:rPr>
                <w:sz w:val="18"/>
                <w:lang w:eastAsia="ru-RU"/>
              </w:rPr>
            </w:pPr>
            <w:r w:rsidRPr="00BE0334">
              <w:rPr>
                <w:sz w:val="18"/>
                <w:lang w:eastAsia="ru-RU"/>
              </w:rPr>
              <w:t>отоплен. ГБС</w:t>
            </w:r>
          </w:p>
          <w:p w:rsidR="00D24EDD" w:rsidRPr="00BE0334" w:rsidRDefault="00D24EDD" w:rsidP="00BE0334">
            <w:pPr>
              <w:suppressAutoHyphens w:val="0"/>
              <w:spacing w:line="276" w:lineRule="auto"/>
              <w:jc w:val="center"/>
              <w:rPr>
                <w:sz w:val="18"/>
                <w:lang w:eastAsia="ru-RU"/>
              </w:rPr>
            </w:pPr>
            <w:r w:rsidRPr="00BE0334">
              <w:rPr>
                <w:sz w:val="18"/>
                <w:lang w:eastAsia="ru-RU"/>
              </w:rPr>
              <w:t>Приборы</w:t>
            </w:r>
          </w:p>
          <w:p w:rsidR="00D24EDD" w:rsidRPr="00BE0334" w:rsidRDefault="00D24EDD" w:rsidP="00BE0334">
            <w:pPr>
              <w:suppressAutoHyphens w:val="0"/>
              <w:spacing w:line="276" w:lineRule="auto"/>
              <w:jc w:val="center"/>
              <w:rPr>
                <w:sz w:val="18"/>
                <w:lang w:eastAsia="ru-RU"/>
              </w:rPr>
            </w:pPr>
            <w:r w:rsidRPr="00BE0334">
              <w:rPr>
                <w:sz w:val="18"/>
                <w:lang w:eastAsia="ru-RU"/>
              </w:rPr>
              <w:t>учёта (тип,</w:t>
            </w:r>
          </w:p>
          <w:p w:rsidR="00D24EDD" w:rsidRPr="00BE0334" w:rsidRDefault="00D24EDD" w:rsidP="00BE0334">
            <w:pPr>
              <w:suppressAutoHyphens w:val="0"/>
              <w:spacing w:line="276" w:lineRule="auto"/>
              <w:jc w:val="center"/>
              <w:rPr>
                <w:sz w:val="18"/>
                <w:lang w:eastAsia="ru-RU"/>
              </w:rPr>
            </w:pPr>
            <w:r w:rsidRPr="00BE0334">
              <w:rPr>
                <w:sz w:val="18"/>
                <w:lang w:eastAsia="ru-RU"/>
              </w:rPr>
              <w:t>марка)</w:t>
            </w:r>
          </w:p>
          <w:p w:rsidR="00D24EDD" w:rsidRPr="00BE0334" w:rsidRDefault="00D24EDD" w:rsidP="00BE0334">
            <w:pPr>
              <w:suppressAutoHyphens w:val="0"/>
              <w:spacing w:line="276" w:lineRule="auto"/>
              <w:jc w:val="center"/>
              <w:rPr>
                <w:sz w:val="18"/>
                <w:lang w:eastAsia="ru-RU"/>
              </w:rPr>
            </w:pPr>
          </w:p>
        </w:tc>
        <w:tc>
          <w:tcPr>
            <w:tcW w:w="929"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Протяженность Т/сетей (км ) в двух</w:t>
            </w:r>
          </w:p>
          <w:p w:rsidR="00D24EDD" w:rsidRPr="00BE0334" w:rsidRDefault="00D24EDD" w:rsidP="00BE0334">
            <w:pPr>
              <w:suppressAutoHyphens w:val="0"/>
              <w:spacing w:line="276" w:lineRule="auto"/>
              <w:jc w:val="center"/>
              <w:rPr>
                <w:sz w:val="18"/>
                <w:lang w:eastAsia="ru-RU"/>
              </w:rPr>
            </w:pPr>
            <w:r w:rsidRPr="00BE0334">
              <w:rPr>
                <w:sz w:val="18"/>
                <w:lang w:eastAsia="ru-RU"/>
              </w:rPr>
              <w:t>трубном</w:t>
            </w:r>
          </w:p>
          <w:p w:rsidR="00D24EDD" w:rsidRPr="00BE0334" w:rsidRDefault="00D24EDD" w:rsidP="00BE0334">
            <w:pPr>
              <w:suppressAutoHyphens w:val="0"/>
              <w:spacing w:line="276" w:lineRule="auto"/>
              <w:jc w:val="center"/>
              <w:rPr>
                <w:sz w:val="18"/>
                <w:lang w:eastAsia="ru-RU"/>
              </w:rPr>
            </w:pPr>
            <w:r w:rsidRPr="00BE0334">
              <w:rPr>
                <w:sz w:val="18"/>
                <w:lang w:eastAsia="ru-RU"/>
              </w:rPr>
              <w:t>исполнении</w:t>
            </w:r>
          </w:p>
          <w:p w:rsidR="00D24EDD" w:rsidRPr="00BE0334" w:rsidRDefault="00D24EDD" w:rsidP="00BE0334">
            <w:pPr>
              <w:suppressAutoHyphens w:val="0"/>
              <w:spacing w:line="276" w:lineRule="auto"/>
              <w:jc w:val="center"/>
              <w:rPr>
                <w:sz w:val="18"/>
                <w:lang w:eastAsia="ru-RU"/>
              </w:rPr>
            </w:pPr>
            <w:r w:rsidRPr="00BE0334">
              <w:rPr>
                <w:sz w:val="18"/>
                <w:lang w:eastAsia="ru-RU"/>
              </w:rPr>
              <w:t>ГВС</w:t>
            </w:r>
          </w:p>
          <w:p w:rsidR="00D24EDD" w:rsidRPr="00BE0334" w:rsidRDefault="00D24EDD" w:rsidP="00BE0334">
            <w:pPr>
              <w:suppressAutoHyphens w:val="0"/>
              <w:spacing w:line="276" w:lineRule="auto"/>
              <w:jc w:val="center"/>
              <w:rPr>
                <w:sz w:val="18"/>
                <w:lang w:eastAsia="ru-RU"/>
              </w:rPr>
            </w:pPr>
          </w:p>
        </w:tc>
        <w:tc>
          <w:tcPr>
            <w:tcW w:w="1022"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ХВО тип</w:t>
            </w:r>
          </w:p>
          <w:p w:rsidR="00D24EDD" w:rsidRPr="00BE0334" w:rsidRDefault="00D24EDD" w:rsidP="00BE0334">
            <w:pPr>
              <w:suppressAutoHyphens w:val="0"/>
              <w:spacing w:line="276" w:lineRule="auto"/>
              <w:jc w:val="center"/>
              <w:rPr>
                <w:sz w:val="18"/>
                <w:lang w:eastAsia="ru-RU"/>
              </w:rPr>
            </w:pPr>
            <w:r w:rsidRPr="00BE0334">
              <w:rPr>
                <w:sz w:val="18"/>
                <w:lang w:eastAsia="ru-RU"/>
              </w:rPr>
              <w:t>производительность</w:t>
            </w:r>
          </w:p>
        </w:tc>
        <w:tc>
          <w:tcPr>
            <w:tcW w:w="83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Годовое потребление эл. энергии</w:t>
            </w:r>
          </w:p>
          <w:p w:rsidR="00D24EDD" w:rsidRPr="00BE0334" w:rsidRDefault="00D24EDD" w:rsidP="00BE0334">
            <w:pPr>
              <w:suppressAutoHyphens w:val="0"/>
              <w:spacing w:line="276" w:lineRule="auto"/>
              <w:jc w:val="center"/>
              <w:rPr>
                <w:sz w:val="18"/>
                <w:lang w:eastAsia="ru-RU"/>
              </w:rPr>
            </w:pPr>
            <w:r w:rsidRPr="00BE0334">
              <w:rPr>
                <w:sz w:val="18"/>
                <w:lang w:eastAsia="ru-RU"/>
              </w:rPr>
              <w:t>кВт/ч. -</w:t>
            </w:r>
          </w:p>
          <w:p w:rsidR="00D24EDD" w:rsidRPr="00BE0334" w:rsidRDefault="00D24EDD" w:rsidP="00BE0334">
            <w:pPr>
              <w:suppressAutoHyphens w:val="0"/>
              <w:spacing w:line="276" w:lineRule="auto"/>
              <w:jc w:val="center"/>
              <w:rPr>
                <w:sz w:val="18"/>
                <w:lang w:eastAsia="ru-RU"/>
              </w:rPr>
            </w:pPr>
            <w:r w:rsidRPr="00BE0334">
              <w:rPr>
                <w:sz w:val="18"/>
                <w:lang w:eastAsia="ru-RU"/>
              </w:rPr>
              <w:t>максимальное</w:t>
            </w:r>
          </w:p>
          <w:p w:rsidR="00D24EDD" w:rsidRPr="00BE0334" w:rsidRDefault="00D24EDD" w:rsidP="00BE0334">
            <w:pPr>
              <w:suppressAutoHyphens w:val="0"/>
              <w:spacing w:line="276" w:lineRule="auto"/>
              <w:jc w:val="center"/>
              <w:rPr>
                <w:sz w:val="18"/>
                <w:lang w:eastAsia="ru-RU"/>
              </w:rPr>
            </w:pPr>
            <w:r w:rsidRPr="00BE0334">
              <w:rPr>
                <w:sz w:val="18"/>
                <w:lang w:eastAsia="ru-RU"/>
              </w:rPr>
              <w:t>квт/Г.кал</w:t>
            </w:r>
          </w:p>
        </w:tc>
        <w:tc>
          <w:tcPr>
            <w:tcW w:w="84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Износ котельного оборудования, %</w:t>
            </w:r>
          </w:p>
        </w:tc>
      </w:tr>
      <w:tr w:rsidR="00D24EDD" w:rsidRPr="00BE0334" w:rsidTr="007A4971">
        <w:tc>
          <w:tcPr>
            <w:tcW w:w="407"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1</w:t>
            </w:r>
          </w:p>
        </w:tc>
        <w:tc>
          <w:tcPr>
            <w:tcW w:w="136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2</w:t>
            </w:r>
          </w:p>
        </w:tc>
        <w:tc>
          <w:tcPr>
            <w:tcW w:w="1338"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3</w:t>
            </w:r>
          </w:p>
        </w:tc>
        <w:tc>
          <w:tcPr>
            <w:tcW w:w="1218"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4</w:t>
            </w:r>
          </w:p>
        </w:tc>
        <w:tc>
          <w:tcPr>
            <w:tcW w:w="1304"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5</w:t>
            </w:r>
          </w:p>
        </w:tc>
        <w:tc>
          <w:tcPr>
            <w:tcW w:w="814"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6</w:t>
            </w:r>
          </w:p>
        </w:tc>
        <w:tc>
          <w:tcPr>
            <w:tcW w:w="929"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7</w:t>
            </w:r>
          </w:p>
        </w:tc>
        <w:tc>
          <w:tcPr>
            <w:tcW w:w="1022"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9</w:t>
            </w:r>
          </w:p>
        </w:tc>
        <w:tc>
          <w:tcPr>
            <w:tcW w:w="83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10</w:t>
            </w:r>
          </w:p>
        </w:tc>
        <w:tc>
          <w:tcPr>
            <w:tcW w:w="84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11</w:t>
            </w:r>
          </w:p>
        </w:tc>
      </w:tr>
      <w:tr w:rsidR="00D24EDD" w:rsidRPr="00BE0334" w:rsidTr="007A4971">
        <w:tc>
          <w:tcPr>
            <w:tcW w:w="407"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1</w:t>
            </w:r>
          </w:p>
        </w:tc>
        <w:tc>
          <w:tcPr>
            <w:tcW w:w="1361" w:type="dxa"/>
            <w:shd w:val="clear" w:color="auto" w:fill="auto"/>
          </w:tcPr>
          <w:p w:rsidR="00D24EDD" w:rsidRPr="00BE0334" w:rsidRDefault="00D24EDD" w:rsidP="00BE0334">
            <w:pPr>
              <w:suppressAutoHyphens w:val="0"/>
              <w:spacing w:line="276" w:lineRule="auto"/>
              <w:rPr>
                <w:sz w:val="18"/>
                <w:lang w:eastAsia="ru-RU"/>
              </w:rPr>
            </w:pPr>
            <w:r w:rsidRPr="00BE0334">
              <w:rPr>
                <w:sz w:val="18"/>
                <w:lang w:eastAsia="ru-RU"/>
              </w:rPr>
              <w:t>котельная №1</w:t>
            </w:r>
          </w:p>
        </w:tc>
        <w:tc>
          <w:tcPr>
            <w:tcW w:w="1338"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1965 сезонная</w:t>
            </w:r>
          </w:p>
        </w:tc>
        <w:tc>
          <w:tcPr>
            <w:tcW w:w="1218" w:type="dxa"/>
            <w:shd w:val="clear" w:color="auto" w:fill="auto"/>
          </w:tcPr>
          <w:p w:rsidR="00D24EDD" w:rsidRPr="00BE0334" w:rsidRDefault="00D24EDD" w:rsidP="007A4971">
            <w:pPr>
              <w:suppressAutoHyphens w:val="0"/>
              <w:spacing w:line="276" w:lineRule="auto"/>
              <w:jc w:val="center"/>
              <w:rPr>
                <w:sz w:val="18"/>
                <w:lang w:eastAsia="ru-RU"/>
              </w:rPr>
            </w:pPr>
            <w:r w:rsidRPr="00BE0334">
              <w:rPr>
                <w:sz w:val="18"/>
                <w:lang w:eastAsia="ru-RU"/>
              </w:rPr>
              <w:t>Природный газ</w:t>
            </w:r>
          </w:p>
        </w:tc>
        <w:tc>
          <w:tcPr>
            <w:tcW w:w="1304" w:type="dxa"/>
            <w:shd w:val="clear" w:color="auto" w:fill="auto"/>
            <w:tcFitText/>
          </w:tcPr>
          <w:p w:rsidR="00D24EDD" w:rsidRPr="007A4971" w:rsidRDefault="00D24EDD" w:rsidP="00BE0334">
            <w:pPr>
              <w:suppressAutoHyphens w:val="0"/>
              <w:spacing w:line="276" w:lineRule="auto"/>
              <w:jc w:val="center"/>
              <w:rPr>
                <w:sz w:val="18"/>
                <w:lang w:eastAsia="ru-RU"/>
              </w:rPr>
            </w:pPr>
            <w:r w:rsidRPr="007A4971">
              <w:rPr>
                <w:spacing w:val="77"/>
                <w:sz w:val="18"/>
                <w:lang w:eastAsia="ru-RU"/>
              </w:rPr>
              <w:t>КсВ-2,</w:t>
            </w:r>
            <w:r w:rsidRPr="007A4971">
              <w:rPr>
                <w:spacing w:val="2"/>
                <w:sz w:val="18"/>
                <w:lang w:eastAsia="ru-RU"/>
              </w:rPr>
              <w:t>5</w:t>
            </w:r>
          </w:p>
          <w:p w:rsidR="00D24EDD" w:rsidRPr="007A4971" w:rsidRDefault="00D24EDD" w:rsidP="00BE0334">
            <w:pPr>
              <w:suppressAutoHyphens w:val="0"/>
              <w:spacing w:line="276" w:lineRule="auto"/>
              <w:jc w:val="center"/>
              <w:rPr>
                <w:sz w:val="18"/>
                <w:lang w:eastAsia="ru-RU"/>
              </w:rPr>
            </w:pPr>
            <w:r w:rsidRPr="007A4971">
              <w:rPr>
                <w:sz w:val="18"/>
                <w:lang w:eastAsia="ru-RU"/>
              </w:rPr>
              <w:t>Гс-2шт</w:t>
            </w:r>
          </w:p>
          <w:p w:rsidR="00D24EDD" w:rsidRPr="00BE0334" w:rsidRDefault="00D24EDD" w:rsidP="007A4971">
            <w:pPr>
              <w:suppressAutoHyphens w:val="0"/>
              <w:spacing w:line="276" w:lineRule="auto"/>
              <w:jc w:val="center"/>
              <w:rPr>
                <w:sz w:val="18"/>
                <w:lang w:eastAsia="ru-RU"/>
              </w:rPr>
            </w:pPr>
            <w:r w:rsidRPr="007A4971">
              <w:rPr>
                <w:sz w:val="18"/>
                <w:lang w:eastAsia="ru-RU"/>
              </w:rPr>
              <w:t>КсВ-1,86 - 6 шт.</w:t>
            </w:r>
          </w:p>
        </w:tc>
        <w:tc>
          <w:tcPr>
            <w:tcW w:w="814"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6256</w:t>
            </w:r>
          </w:p>
        </w:tc>
        <w:tc>
          <w:tcPr>
            <w:tcW w:w="929" w:type="dxa"/>
            <w:shd w:val="clear" w:color="auto" w:fill="auto"/>
          </w:tcPr>
          <w:p w:rsidR="00D24EDD" w:rsidRPr="00BE0334" w:rsidRDefault="00D24EDD" w:rsidP="007A4971">
            <w:pPr>
              <w:suppressAutoHyphens w:val="0"/>
              <w:spacing w:line="276" w:lineRule="auto"/>
              <w:jc w:val="center"/>
              <w:rPr>
                <w:sz w:val="18"/>
                <w:lang w:eastAsia="ru-RU"/>
              </w:rPr>
            </w:pPr>
            <w:r w:rsidRPr="00BE0334">
              <w:rPr>
                <w:sz w:val="18"/>
                <w:lang w:eastAsia="ru-RU"/>
              </w:rPr>
              <w:t>6,245</w:t>
            </w:r>
          </w:p>
        </w:tc>
        <w:tc>
          <w:tcPr>
            <w:tcW w:w="1022"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ОЭДФК</w:t>
            </w:r>
          </w:p>
        </w:tc>
        <w:tc>
          <w:tcPr>
            <w:tcW w:w="83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19</w:t>
            </w:r>
          </w:p>
          <w:p w:rsidR="00D24EDD" w:rsidRPr="00BE0334" w:rsidRDefault="00D24EDD" w:rsidP="00BE0334">
            <w:pPr>
              <w:suppressAutoHyphens w:val="0"/>
              <w:spacing w:line="276" w:lineRule="auto"/>
              <w:jc w:val="center"/>
              <w:rPr>
                <w:sz w:val="18"/>
                <w:lang w:eastAsia="ru-RU"/>
              </w:rPr>
            </w:pPr>
          </w:p>
        </w:tc>
        <w:tc>
          <w:tcPr>
            <w:tcW w:w="84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72,8</w:t>
            </w:r>
          </w:p>
        </w:tc>
      </w:tr>
      <w:tr w:rsidR="00D24EDD" w:rsidRPr="00BE0334" w:rsidTr="007A4971">
        <w:tc>
          <w:tcPr>
            <w:tcW w:w="407"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2</w:t>
            </w:r>
          </w:p>
        </w:tc>
        <w:tc>
          <w:tcPr>
            <w:tcW w:w="1361" w:type="dxa"/>
            <w:shd w:val="clear" w:color="auto" w:fill="auto"/>
          </w:tcPr>
          <w:p w:rsidR="00D24EDD" w:rsidRPr="00BE0334" w:rsidRDefault="00D24EDD" w:rsidP="00BE0334">
            <w:pPr>
              <w:suppressAutoHyphens w:val="0"/>
              <w:spacing w:line="276" w:lineRule="auto"/>
              <w:rPr>
                <w:sz w:val="18"/>
                <w:lang w:val="en-US" w:eastAsia="ru-RU"/>
              </w:rPr>
            </w:pPr>
            <w:r w:rsidRPr="00BE0334">
              <w:rPr>
                <w:sz w:val="18"/>
                <w:lang w:eastAsia="ru-RU"/>
              </w:rPr>
              <w:t>котельная №2</w:t>
            </w:r>
          </w:p>
        </w:tc>
        <w:tc>
          <w:tcPr>
            <w:tcW w:w="1338"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1970 сезонная</w:t>
            </w:r>
          </w:p>
        </w:tc>
        <w:tc>
          <w:tcPr>
            <w:tcW w:w="1218" w:type="dxa"/>
            <w:shd w:val="clear" w:color="auto" w:fill="auto"/>
          </w:tcPr>
          <w:p w:rsidR="00D24EDD" w:rsidRPr="00BE0334" w:rsidRDefault="00D24EDD" w:rsidP="007A4971">
            <w:pPr>
              <w:suppressAutoHyphens w:val="0"/>
              <w:spacing w:line="276" w:lineRule="auto"/>
              <w:jc w:val="center"/>
              <w:rPr>
                <w:sz w:val="18"/>
                <w:lang w:eastAsia="ru-RU"/>
              </w:rPr>
            </w:pPr>
            <w:r w:rsidRPr="00BE0334">
              <w:rPr>
                <w:sz w:val="18"/>
                <w:lang w:eastAsia="ru-RU"/>
              </w:rPr>
              <w:t>Природный газ</w:t>
            </w:r>
          </w:p>
        </w:tc>
        <w:tc>
          <w:tcPr>
            <w:tcW w:w="1304" w:type="dxa"/>
            <w:shd w:val="clear" w:color="auto" w:fill="auto"/>
          </w:tcPr>
          <w:p w:rsidR="00D24EDD" w:rsidRPr="00BE0334" w:rsidRDefault="00D24EDD" w:rsidP="007A4971">
            <w:pPr>
              <w:suppressAutoHyphens w:val="0"/>
              <w:spacing w:line="276" w:lineRule="auto"/>
              <w:jc w:val="center"/>
              <w:rPr>
                <w:sz w:val="18"/>
                <w:lang w:eastAsia="ru-RU"/>
              </w:rPr>
            </w:pPr>
            <w:r w:rsidRPr="00BE0334">
              <w:rPr>
                <w:spacing w:val="7"/>
                <w:sz w:val="18"/>
                <w:lang w:eastAsia="ru-RU"/>
              </w:rPr>
              <w:t>КсВ-1,86-6 ш</w:t>
            </w:r>
            <w:r w:rsidRPr="00BE0334">
              <w:rPr>
                <w:spacing w:val="2"/>
                <w:sz w:val="18"/>
                <w:lang w:eastAsia="ru-RU"/>
              </w:rPr>
              <w:t>т.</w:t>
            </w:r>
          </w:p>
        </w:tc>
        <w:tc>
          <w:tcPr>
            <w:tcW w:w="814"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4505</w:t>
            </w:r>
          </w:p>
        </w:tc>
        <w:tc>
          <w:tcPr>
            <w:tcW w:w="929" w:type="dxa"/>
            <w:shd w:val="clear" w:color="auto" w:fill="auto"/>
          </w:tcPr>
          <w:p w:rsidR="00D24EDD" w:rsidRPr="00BE0334" w:rsidRDefault="00D24EDD" w:rsidP="007A4971">
            <w:pPr>
              <w:suppressAutoHyphens w:val="0"/>
              <w:spacing w:line="276" w:lineRule="auto"/>
              <w:jc w:val="center"/>
              <w:rPr>
                <w:sz w:val="18"/>
                <w:lang w:eastAsia="ru-RU"/>
              </w:rPr>
            </w:pPr>
            <w:r w:rsidRPr="00BE0334">
              <w:rPr>
                <w:sz w:val="18"/>
                <w:lang w:eastAsia="ru-RU"/>
              </w:rPr>
              <w:t>4,9</w:t>
            </w:r>
          </w:p>
        </w:tc>
        <w:tc>
          <w:tcPr>
            <w:tcW w:w="1022"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ОЭДФК</w:t>
            </w:r>
          </w:p>
        </w:tc>
        <w:tc>
          <w:tcPr>
            <w:tcW w:w="83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19</w:t>
            </w:r>
          </w:p>
        </w:tc>
        <w:tc>
          <w:tcPr>
            <w:tcW w:w="84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85,0</w:t>
            </w:r>
          </w:p>
        </w:tc>
      </w:tr>
      <w:tr w:rsidR="00D24EDD" w:rsidRPr="00BE0334" w:rsidTr="007A4971">
        <w:tc>
          <w:tcPr>
            <w:tcW w:w="407"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3</w:t>
            </w:r>
          </w:p>
        </w:tc>
        <w:tc>
          <w:tcPr>
            <w:tcW w:w="1361" w:type="dxa"/>
            <w:shd w:val="clear" w:color="auto" w:fill="auto"/>
          </w:tcPr>
          <w:p w:rsidR="00D24EDD" w:rsidRPr="00BE0334" w:rsidRDefault="00D24EDD" w:rsidP="00BE0334">
            <w:pPr>
              <w:suppressAutoHyphens w:val="0"/>
              <w:spacing w:line="276" w:lineRule="auto"/>
              <w:rPr>
                <w:sz w:val="18"/>
                <w:lang w:eastAsia="ru-RU"/>
              </w:rPr>
            </w:pPr>
            <w:r w:rsidRPr="00BE0334">
              <w:rPr>
                <w:sz w:val="18"/>
                <w:lang w:eastAsia="ru-RU"/>
              </w:rPr>
              <w:t>котельная №3</w:t>
            </w:r>
          </w:p>
        </w:tc>
        <w:tc>
          <w:tcPr>
            <w:tcW w:w="1338"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2007 сезонная</w:t>
            </w:r>
          </w:p>
        </w:tc>
        <w:tc>
          <w:tcPr>
            <w:tcW w:w="1218" w:type="dxa"/>
            <w:shd w:val="clear" w:color="auto" w:fill="auto"/>
          </w:tcPr>
          <w:p w:rsidR="00D24EDD" w:rsidRPr="00BE0334" w:rsidRDefault="00D24EDD" w:rsidP="007A4971">
            <w:pPr>
              <w:suppressAutoHyphens w:val="0"/>
              <w:spacing w:line="276" w:lineRule="auto"/>
              <w:jc w:val="center"/>
              <w:rPr>
                <w:sz w:val="18"/>
                <w:lang w:val="en-US" w:eastAsia="ru-RU"/>
              </w:rPr>
            </w:pPr>
            <w:r w:rsidRPr="00BE0334">
              <w:rPr>
                <w:sz w:val="18"/>
                <w:lang w:eastAsia="ru-RU"/>
              </w:rPr>
              <w:t>Природный газ</w:t>
            </w:r>
          </w:p>
        </w:tc>
        <w:tc>
          <w:tcPr>
            <w:tcW w:w="1304"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Ква-063-5шт</w:t>
            </w:r>
          </w:p>
        </w:tc>
        <w:tc>
          <w:tcPr>
            <w:tcW w:w="814"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6495</w:t>
            </w:r>
          </w:p>
        </w:tc>
        <w:tc>
          <w:tcPr>
            <w:tcW w:w="929" w:type="dxa"/>
            <w:shd w:val="clear" w:color="auto" w:fill="auto"/>
          </w:tcPr>
          <w:p w:rsidR="00D24EDD" w:rsidRPr="00BE0334" w:rsidRDefault="00D24EDD" w:rsidP="007A4971">
            <w:pPr>
              <w:suppressAutoHyphens w:val="0"/>
              <w:spacing w:line="276" w:lineRule="auto"/>
              <w:jc w:val="center"/>
              <w:rPr>
                <w:sz w:val="18"/>
                <w:lang w:eastAsia="ru-RU"/>
              </w:rPr>
            </w:pPr>
            <w:r w:rsidRPr="00BE0334">
              <w:rPr>
                <w:sz w:val="18"/>
                <w:lang w:eastAsia="ru-RU"/>
              </w:rPr>
              <w:t>3,0</w:t>
            </w:r>
          </w:p>
        </w:tc>
        <w:tc>
          <w:tcPr>
            <w:tcW w:w="1022"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ХВП ТА-200</w:t>
            </w:r>
          </w:p>
        </w:tc>
        <w:tc>
          <w:tcPr>
            <w:tcW w:w="83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19</w:t>
            </w:r>
          </w:p>
        </w:tc>
        <w:tc>
          <w:tcPr>
            <w:tcW w:w="84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35,3</w:t>
            </w:r>
          </w:p>
        </w:tc>
      </w:tr>
      <w:tr w:rsidR="00D24EDD" w:rsidRPr="00BE0334" w:rsidTr="007A4971">
        <w:tc>
          <w:tcPr>
            <w:tcW w:w="407"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4</w:t>
            </w:r>
          </w:p>
        </w:tc>
        <w:tc>
          <w:tcPr>
            <w:tcW w:w="1361" w:type="dxa"/>
            <w:shd w:val="clear" w:color="auto" w:fill="auto"/>
          </w:tcPr>
          <w:p w:rsidR="00D24EDD" w:rsidRPr="00BE0334" w:rsidRDefault="00D24EDD" w:rsidP="00BE0334">
            <w:pPr>
              <w:suppressAutoHyphens w:val="0"/>
              <w:spacing w:line="276" w:lineRule="auto"/>
              <w:rPr>
                <w:sz w:val="18"/>
                <w:lang w:eastAsia="ru-RU"/>
              </w:rPr>
            </w:pPr>
            <w:r w:rsidRPr="00BE0334">
              <w:rPr>
                <w:sz w:val="18"/>
                <w:lang w:eastAsia="ru-RU"/>
              </w:rPr>
              <w:t>котельная №4</w:t>
            </w:r>
          </w:p>
        </w:tc>
        <w:tc>
          <w:tcPr>
            <w:tcW w:w="1338"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2007 сезонная</w:t>
            </w:r>
          </w:p>
        </w:tc>
        <w:tc>
          <w:tcPr>
            <w:tcW w:w="1218" w:type="dxa"/>
            <w:shd w:val="clear" w:color="auto" w:fill="auto"/>
          </w:tcPr>
          <w:p w:rsidR="00D24EDD" w:rsidRPr="00BE0334" w:rsidRDefault="00D24EDD" w:rsidP="007A4971">
            <w:pPr>
              <w:suppressAutoHyphens w:val="0"/>
              <w:spacing w:line="276" w:lineRule="auto"/>
              <w:jc w:val="center"/>
              <w:rPr>
                <w:sz w:val="18"/>
                <w:lang w:eastAsia="ru-RU"/>
              </w:rPr>
            </w:pPr>
            <w:r w:rsidRPr="00BE0334">
              <w:rPr>
                <w:sz w:val="18"/>
                <w:lang w:eastAsia="ru-RU"/>
              </w:rPr>
              <w:t>Природный газ</w:t>
            </w:r>
          </w:p>
        </w:tc>
        <w:tc>
          <w:tcPr>
            <w:tcW w:w="1304"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Ква-0,25-2 шт.</w:t>
            </w:r>
          </w:p>
        </w:tc>
        <w:tc>
          <w:tcPr>
            <w:tcW w:w="814"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826</w:t>
            </w:r>
          </w:p>
        </w:tc>
        <w:tc>
          <w:tcPr>
            <w:tcW w:w="929" w:type="dxa"/>
            <w:shd w:val="clear" w:color="auto" w:fill="auto"/>
          </w:tcPr>
          <w:p w:rsidR="00D24EDD" w:rsidRPr="00BE0334" w:rsidRDefault="00D24EDD" w:rsidP="007A4971">
            <w:pPr>
              <w:suppressAutoHyphens w:val="0"/>
              <w:spacing w:line="276" w:lineRule="auto"/>
              <w:jc w:val="center"/>
              <w:rPr>
                <w:sz w:val="18"/>
                <w:lang w:eastAsia="ru-RU"/>
              </w:rPr>
            </w:pPr>
            <w:r w:rsidRPr="00BE0334">
              <w:rPr>
                <w:sz w:val="18"/>
                <w:lang w:eastAsia="ru-RU"/>
              </w:rPr>
              <w:t>0,85</w:t>
            </w:r>
          </w:p>
        </w:tc>
        <w:tc>
          <w:tcPr>
            <w:tcW w:w="1022" w:type="dxa"/>
            <w:shd w:val="clear" w:color="auto" w:fill="auto"/>
          </w:tcPr>
          <w:p w:rsidR="00D24EDD" w:rsidRPr="00BE0334" w:rsidRDefault="00D24EDD" w:rsidP="00BE0334">
            <w:pPr>
              <w:suppressAutoHyphens w:val="0"/>
              <w:spacing w:line="276" w:lineRule="auto"/>
              <w:jc w:val="center"/>
              <w:rPr>
                <w:sz w:val="18"/>
                <w:lang w:val="en-US" w:eastAsia="ru-RU"/>
              </w:rPr>
            </w:pPr>
            <w:r w:rsidRPr="00BE0334">
              <w:rPr>
                <w:sz w:val="18"/>
                <w:lang w:eastAsia="ru-RU"/>
              </w:rPr>
              <w:t>ХВП ТА-100</w:t>
            </w:r>
          </w:p>
        </w:tc>
        <w:tc>
          <w:tcPr>
            <w:tcW w:w="83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19</w:t>
            </w:r>
          </w:p>
        </w:tc>
        <w:tc>
          <w:tcPr>
            <w:tcW w:w="841" w:type="dxa"/>
            <w:shd w:val="clear" w:color="auto" w:fill="auto"/>
          </w:tcPr>
          <w:p w:rsidR="00D24EDD" w:rsidRPr="00BE0334" w:rsidRDefault="00D24EDD" w:rsidP="00BE0334">
            <w:pPr>
              <w:suppressAutoHyphens w:val="0"/>
              <w:spacing w:line="276" w:lineRule="auto"/>
              <w:jc w:val="center"/>
              <w:rPr>
                <w:sz w:val="18"/>
                <w:lang w:eastAsia="ru-RU"/>
              </w:rPr>
            </w:pPr>
            <w:r w:rsidRPr="00BE0334">
              <w:rPr>
                <w:sz w:val="18"/>
                <w:lang w:eastAsia="ru-RU"/>
              </w:rPr>
              <w:t>32,1</w:t>
            </w:r>
          </w:p>
        </w:tc>
      </w:tr>
    </w:tbl>
    <w:p w:rsidR="00D24EDD" w:rsidRPr="00BE0334" w:rsidRDefault="00D24EDD" w:rsidP="00BE0334">
      <w:pPr>
        <w:suppressAutoHyphens w:val="0"/>
        <w:spacing w:line="276" w:lineRule="auto"/>
        <w:ind w:right="170" w:firstLine="709"/>
        <w:jc w:val="both"/>
        <w:rPr>
          <w:sz w:val="26"/>
          <w:szCs w:val="28"/>
        </w:rPr>
      </w:pPr>
      <w:r w:rsidRPr="00BE0334">
        <w:rPr>
          <w:sz w:val="26"/>
          <w:szCs w:val="28"/>
        </w:rPr>
        <w:t>Существующая индивидуальная одно- и двухэтажная застройка обеспечивается теплом от индивидуальных газовых котлов (АОГВ).</w:t>
      </w:r>
    </w:p>
    <w:p w:rsidR="00D24EDD" w:rsidRPr="00BE0334" w:rsidRDefault="00D24EDD" w:rsidP="00BE0334">
      <w:pPr>
        <w:suppressAutoHyphens w:val="0"/>
        <w:spacing w:line="276" w:lineRule="auto"/>
        <w:ind w:right="-82" w:firstLine="709"/>
        <w:jc w:val="both"/>
        <w:rPr>
          <w:sz w:val="26"/>
          <w:szCs w:val="28"/>
        </w:rPr>
      </w:pPr>
      <w:r w:rsidRPr="00BE0334">
        <w:rPr>
          <w:sz w:val="26"/>
          <w:szCs w:val="28"/>
        </w:rPr>
        <w:t>Теплоснабжение жилых территорий р.п</w:t>
      </w:r>
      <w:r w:rsidR="007A4971">
        <w:rPr>
          <w:sz w:val="26"/>
          <w:szCs w:val="28"/>
        </w:rPr>
        <w:t>.</w:t>
      </w:r>
      <w:r w:rsidRPr="00BE0334">
        <w:rPr>
          <w:sz w:val="26"/>
          <w:szCs w:val="28"/>
        </w:rPr>
        <w:t>Елань на расчетный срок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 и двухэтажной застройки.</w:t>
      </w:r>
    </w:p>
    <w:p w:rsidR="00D24EDD" w:rsidRPr="00BE0334" w:rsidRDefault="00D24EDD" w:rsidP="00BE0334">
      <w:pPr>
        <w:suppressAutoHyphens w:val="0"/>
        <w:spacing w:line="276" w:lineRule="auto"/>
        <w:ind w:right="-82" w:firstLine="709"/>
        <w:jc w:val="both"/>
        <w:rPr>
          <w:sz w:val="26"/>
          <w:szCs w:val="28"/>
        </w:rPr>
      </w:pPr>
      <w:r w:rsidRPr="00BE0334">
        <w:rPr>
          <w:sz w:val="26"/>
          <w:szCs w:val="28"/>
        </w:rPr>
        <w:lastRenderedPageBreak/>
        <w:t xml:space="preserve">Вновь проектируемые котельные необходимо предусмотреть при дальнейшем проектировании для обслуживания детских садов, зданий коммунально-бытового и общественного назначения.  </w:t>
      </w:r>
      <w:r w:rsidRPr="00BE0334">
        <w:rPr>
          <w:color w:val="000000"/>
          <w:w w:val="101"/>
          <w:sz w:val="26"/>
          <w:szCs w:val="28"/>
          <w:lang w:eastAsia="ru-RU"/>
        </w:rPr>
        <w:t xml:space="preserve">На проектируемых территориях возможна установка мини ТЭЦ, использующих принцип </w:t>
      </w:r>
      <w:r w:rsidRPr="00BE0334">
        <w:rPr>
          <w:w w:val="101"/>
          <w:sz w:val="26"/>
          <w:szCs w:val="28"/>
          <w:lang w:eastAsia="ru-RU"/>
        </w:rPr>
        <w:t>когенерации,</w:t>
      </w:r>
      <w:r w:rsidRPr="00BE0334">
        <w:rPr>
          <w:color w:val="000000"/>
          <w:w w:val="101"/>
          <w:sz w:val="26"/>
          <w:szCs w:val="28"/>
          <w:lang w:eastAsia="ru-RU"/>
        </w:rPr>
        <w:t>что позволяет существенно увеличить КПД использования топлива и создавать основу для энергобезопасности территории.</w:t>
      </w:r>
    </w:p>
    <w:p w:rsidR="00D24EDD" w:rsidRPr="00BE0334" w:rsidRDefault="00D24EDD" w:rsidP="00BE0334">
      <w:pPr>
        <w:suppressAutoHyphens w:val="0"/>
        <w:spacing w:line="276" w:lineRule="auto"/>
        <w:ind w:right="-82" w:firstLine="567"/>
        <w:jc w:val="both"/>
        <w:rPr>
          <w:sz w:val="26"/>
          <w:szCs w:val="28"/>
          <w:lang w:eastAsia="ru-RU"/>
        </w:rPr>
      </w:pPr>
      <w:r w:rsidRPr="00BE0334">
        <w:rPr>
          <w:sz w:val="26"/>
          <w:szCs w:val="28"/>
          <w:lang w:eastAsia="ru-RU"/>
        </w:rPr>
        <w:t xml:space="preserve">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 </w:t>
      </w:r>
    </w:p>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Таблица 14</w:t>
      </w:r>
    </w:p>
    <w:p w:rsidR="00D24EDD" w:rsidRPr="00BE0334" w:rsidRDefault="00D24EDD" w:rsidP="00BE0334">
      <w:pPr>
        <w:suppressAutoHyphens w:val="0"/>
        <w:spacing w:line="276" w:lineRule="auto"/>
        <w:ind w:right="-82" w:firstLine="567"/>
        <w:jc w:val="both"/>
        <w:rPr>
          <w:b/>
          <w:sz w:val="26"/>
          <w:szCs w:val="28"/>
          <w:lang w:eastAsia="ru-RU"/>
        </w:rPr>
      </w:pPr>
      <w:r w:rsidRPr="00BE0334">
        <w:rPr>
          <w:b/>
          <w:sz w:val="26"/>
          <w:szCs w:val="28"/>
          <w:lang w:eastAsia="ru-RU"/>
        </w:rPr>
        <w:t>Мероприятия по модернизации системы теплоснабжения р.п. Елань</w:t>
      </w:r>
    </w:p>
    <w:tbl>
      <w:tblPr>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111"/>
        <w:gridCol w:w="1559"/>
        <w:gridCol w:w="1984"/>
        <w:gridCol w:w="1915"/>
      </w:tblGrid>
      <w:tr w:rsidR="00D24EDD" w:rsidRPr="00BE0334" w:rsidTr="007A4971">
        <w:tc>
          <w:tcPr>
            <w:tcW w:w="67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 п/п</w:t>
            </w:r>
          </w:p>
        </w:tc>
        <w:tc>
          <w:tcPr>
            <w:tcW w:w="4111"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Наименование объектов, работ</w:t>
            </w: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Ед. измерения</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Объем работ</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Сроки исполнения работ</w:t>
            </w:r>
          </w:p>
        </w:tc>
      </w:tr>
      <w:tr w:rsidR="00D24EDD" w:rsidRPr="00BE0334" w:rsidTr="007A4971">
        <w:tc>
          <w:tcPr>
            <w:tcW w:w="67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w:t>
            </w:r>
          </w:p>
        </w:tc>
        <w:tc>
          <w:tcPr>
            <w:tcW w:w="4111"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w:t>
            </w:r>
          </w:p>
        </w:tc>
      </w:tr>
      <w:tr w:rsidR="00D24EDD" w:rsidRPr="00BE0334" w:rsidTr="007A4971">
        <w:tc>
          <w:tcPr>
            <w:tcW w:w="67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w:t>
            </w:r>
          </w:p>
        </w:tc>
        <w:tc>
          <w:tcPr>
            <w:tcW w:w="4111" w:type="dxa"/>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Закрытие центральных котельных №1 и №2</w:t>
            </w: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шт</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2014</w:t>
            </w:r>
          </w:p>
        </w:tc>
      </w:tr>
      <w:tr w:rsidR="00D24EDD" w:rsidRPr="00BE0334" w:rsidTr="007A4971">
        <w:tc>
          <w:tcPr>
            <w:tcW w:w="67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4111" w:type="dxa"/>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Диспетчеризация котельных</w:t>
            </w: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шт</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2012</w:t>
            </w:r>
          </w:p>
        </w:tc>
      </w:tr>
      <w:tr w:rsidR="00D24EDD" w:rsidRPr="00BE0334" w:rsidTr="007A4971">
        <w:tc>
          <w:tcPr>
            <w:tcW w:w="67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w:t>
            </w:r>
          </w:p>
        </w:tc>
        <w:tc>
          <w:tcPr>
            <w:tcW w:w="4111" w:type="dxa"/>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Перевод на поквартирное отопление жилого фонда, уличные сети, ШРП</w:t>
            </w: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шт</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20аб/50м/1ШРП</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2011</w:t>
            </w:r>
          </w:p>
        </w:tc>
      </w:tr>
      <w:tr w:rsidR="00D24EDD" w:rsidRPr="00BE0334" w:rsidTr="007A4971">
        <w:tc>
          <w:tcPr>
            <w:tcW w:w="675" w:type="dxa"/>
            <w:vMerge w:val="restart"/>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w:t>
            </w:r>
          </w:p>
        </w:tc>
        <w:tc>
          <w:tcPr>
            <w:tcW w:w="4111" w:type="dxa"/>
            <w:vMerge w:val="restart"/>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Перевод на поквартирное отопление жилого фонда</w:t>
            </w: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шт</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30</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2012</w:t>
            </w:r>
          </w:p>
        </w:tc>
      </w:tr>
      <w:tr w:rsidR="00D24EDD" w:rsidRPr="00BE0334" w:rsidTr="007A4971">
        <w:tc>
          <w:tcPr>
            <w:tcW w:w="675" w:type="dxa"/>
            <w:vMerge/>
            <w:shd w:val="clear" w:color="auto" w:fill="auto"/>
          </w:tcPr>
          <w:p w:rsidR="00D24EDD" w:rsidRPr="00BE0334" w:rsidRDefault="00D24EDD" w:rsidP="00BE0334">
            <w:pPr>
              <w:suppressAutoHyphens w:val="0"/>
              <w:spacing w:line="276" w:lineRule="auto"/>
              <w:ind w:right="-82"/>
              <w:jc w:val="both"/>
              <w:rPr>
                <w:sz w:val="22"/>
                <w:szCs w:val="24"/>
                <w:lang w:eastAsia="ru-RU"/>
              </w:rPr>
            </w:pPr>
          </w:p>
        </w:tc>
        <w:tc>
          <w:tcPr>
            <w:tcW w:w="4111" w:type="dxa"/>
            <w:vMerge/>
            <w:shd w:val="clear" w:color="auto" w:fill="auto"/>
          </w:tcPr>
          <w:p w:rsidR="00D24EDD" w:rsidRPr="00BE0334" w:rsidRDefault="00D24EDD" w:rsidP="00BE0334">
            <w:pPr>
              <w:suppressAutoHyphens w:val="0"/>
              <w:spacing w:line="276" w:lineRule="auto"/>
              <w:ind w:right="-82"/>
              <w:rPr>
                <w:sz w:val="22"/>
                <w:szCs w:val="24"/>
                <w:lang w:eastAsia="ru-RU"/>
              </w:rPr>
            </w:pP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шт</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30</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2013</w:t>
            </w:r>
          </w:p>
        </w:tc>
      </w:tr>
      <w:tr w:rsidR="00D24EDD" w:rsidRPr="00BE0334" w:rsidTr="007A4971">
        <w:tc>
          <w:tcPr>
            <w:tcW w:w="675" w:type="dxa"/>
            <w:vMerge/>
            <w:shd w:val="clear" w:color="auto" w:fill="auto"/>
          </w:tcPr>
          <w:p w:rsidR="00D24EDD" w:rsidRPr="00BE0334" w:rsidRDefault="00D24EDD" w:rsidP="00BE0334">
            <w:pPr>
              <w:suppressAutoHyphens w:val="0"/>
              <w:spacing w:line="276" w:lineRule="auto"/>
              <w:ind w:right="-82"/>
              <w:jc w:val="both"/>
              <w:rPr>
                <w:sz w:val="22"/>
                <w:szCs w:val="24"/>
                <w:lang w:eastAsia="ru-RU"/>
              </w:rPr>
            </w:pPr>
          </w:p>
        </w:tc>
        <w:tc>
          <w:tcPr>
            <w:tcW w:w="4111" w:type="dxa"/>
            <w:vMerge/>
            <w:shd w:val="clear" w:color="auto" w:fill="auto"/>
          </w:tcPr>
          <w:p w:rsidR="00D24EDD" w:rsidRPr="00BE0334" w:rsidRDefault="00D24EDD" w:rsidP="00BE0334">
            <w:pPr>
              <w:suppressAutoHyphens w:val="0"/>
              <w:spacing w:line="276" w:lineRule="auto"/>
              <w:ind w:right="-82"/>
              <w:rPr>
                <w:sz w:val="22"/>
                <w:szCs w:val="24"/>
                <w:lang w:eastAsia="ru-RU"/>
              </w:rPr>
            </w:pP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шт</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30</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2014</w:t>
            </w:r>
          </w:p>
        </w:tc>
      </w:tr>
      <w:tr w:rsidR="00D24EDD" w:rsidRPr="00BE0334" w:rsidTr="007A4971">
        <w:tc>
          <w:tcPr>
            <w:tcW w:w="675" w:type="dxa"/>
            <w:vMerge/>
            <w:shd w:val="clear" w:color="auto" w:fill="auto"/>
          </w:tcPr>
          <w:p w:rsidR="00D24EDD" w:rsidRPr="00BE0334" w:rsidRDefault="00D24EDD" w:rsidP="00BE0334">
            <w:pPr>
              <w:suppressAutoHyphens w:val="0"/>
              <w:spacing w:line="276" w:lineRule="auto"/>
              <w:ind w:right="-82"/>
              <w:jc w:val="both"/>
              <w:rPr>
                <w:sz w:val="22"/>
                <w:szCs w:val="24"/>
                <w:lang w:eastAsia="ru-RU"/>
              </w:rPr>
            </w:pPr>
          </w:p>
        </w:tc>
        <w:tc>
          <w:tcPr>
            <w:tcW w:w="4111" w:type="dxa"/>
            <w:vMerge/>
            <w:shd w:val="clear" w:color="auto" w:fill="auto"/>
          </w:tcPr>
          <w:p w:rsidR="00D24EDD" w:rsidRPr="00BE0334" w:rsidRDefault="00D24EDD" w:rsidP="00BE0334">
            <w:pPr>
              <w:suppressAutoHyphens w:val="0"/>
              <w:spacing w:line="276" w:lineRule="auto"/>
              <w:ind w:right="-82"/>
              <w:rPr>
                <w:sz w:val="22"/>
                <w:szCs w:val="24"/>
                <w:lang w:eastAsia="ru-RU"/>
              </w:rPr>
            </w:pP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шт</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30</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2015</w:t>
            </w:r>
          </w:p>
        </w:tc>
      </w:tr>
      <w:tr w:rsidR="00D24EDD" w:rsidRPr="00BE0334" w:rsidTr="007A4971">
        <w:trPr>
          <w:trHeight w:val="643"/>
        </w:trPr>
        <w:tc>
          <w:tcPr>
            <w:tcW w:w="675" w:type="dxa"/>
            <w:vMerge w:val="restart"/>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w:t>
            </w:r>
          </w:p>
        </w:tc>
        <w:tc>
          <w:tcPr>
            <w:tcW w:w="4111" w:type="dxa"/>
            <w:vMerge w:val="restart"/>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Устройство автономных котельных на многоквартирных жилых домах</w:t>
            </w: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шт</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2012</w:t>
            </w:r>
          </w:p>
        </w:tc>
      </w:tr>
      <w:tr w:rsidR="00D24EDD" w:rsidRPr="00BE0334" w:rsidTr="007A4971">
        <w:tc>
          <w:tcPr>
            <w:tcW w:w="675" w:type="dxa"/>
            <w:vMerge/>
            <w:shd w:val="clear" w:color="auto" w:fill="auto"/>
            <w:vAlign w:val="center"/>
          </w:tcPr>
          <w:p w:rsidR="00D24EDD" w:rsidRPr="00BE0334" w:rsidRDefault="00D24EDD" w:rsidP="00BE0334">
            <w:pPr>
              <w:suppressAutoHyphens w:val="0"/>
              <w:spacing w:line="276" w:lineRule="auto"/>
              <w:ind w:right="-82"/>
              <w:jc w:val="center"/>
              <w:rPr>
                <w:sz w:val="22"/>
                <w:szCs w:val="24"/>
                <w:lang w:eastAsia="ru-RU"/>
              </w:rPr>
            </w:pPr>
          </w:p>
        </w:tc>
        <w:tc>
          <w:tcPr>
            <w:tcW w:w="4111" w:type="dxa"/>
            <w:vMerge/>
            <w:shd w:val="clear" w:color="auto" w:fill="auto"/>
            <w:vAlign w:val="center"/>
          </w:tcPr>
          <w:p w:rsidR="00D24EDD" w:rsidRPr="00BE0334" w:rsidRDefault="00D24EDD" w:rsidP="00BE0334">
            <w:pPr>
              <w:suppressAutoHyphens w:val="0"/>
              <w:spacing w:line="276" w:lineRule="auto"/>
              <w:ind w:right="-82"/>
              <w:rPr>
                <w:sz w:val="22"/>
                <w:szCs w:val="24"/>
                <w:lang w:eastAsia="ru-RU"/>
              </w:rPr>
            </w:pP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шт</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2013</w:t>
            </w:r>
          </w:p>
        </w:tc>
      </w:tr>
      <w:tr w:rsidR="00D24EDD" w:rsidRPr="00BE0334" w:rsidTr="007A4971">
        <w:tc>
          <w:tcPr>
            <w:tcW w:w="675" w:type="dxa"/>
            <w:vMerge w:val="restart"/>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w:t>
            </w:r>
          </w:p>
        </w:tc>
        <w:tc>
          <w:tcPr>
            <w:tcW w:w="4111" w:type="dxa"/>
            <w:vMerge w:val="restart"/>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Устройство автономных котельных на объектах бюджетной сферы</w:t>
            </w: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шт</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2011</w:t>
            </w:r>
          </w:p>
        </w:tc>
      </w:tr>
      <w:tr w:rsidR="00D24EDD" w:rsidRPr="00BE0334" w:rsidTr="007A4971">
        <w:tc>
          <w:tcPr>
            <w:tcW w:w="675" w:type="dxa"/>
            <w:vMerge/>
            <w:shd w:val="clear" w:color="auto" w:fill="auto"/>
            <w:vAlign w:val="center"/>
          </w:tcPr>
          <w:p w:rsidR="00D24EDD" w:rsidRPr="00BE0334" w:rsidRDefault="00D24EDD" w:rsidP="00BE0334">
            <w:pPr>
              <w:suppressAutoHyphens w:val="0"/>
              <w:spacing w:line="276" w:lineRule="auto"/>
              <w:ind w:right="-82"/>
              <w:jc w:val="center"/>
              <w:rPr>
                <w:sz w:val="22"/>
                <w:szCs w:val="24"/>
                <w:lang w:eastAsia="ru-RU"/>
              </w:rPr>
            </w:pPr>
          </w:p>
        </w:tc>
        <w:tc>
          <w:tcPr>
            <w:tcW w:w="4111" w:type="dxa"/>
            <w:vMerge/>
            <w:shd w:val="clear" w:color="auto" w:fill="auto"/>
            <w:vAlign w:val="center"/>
          </w:tcPr>
          <w:p w:rsidR="00D24EDD" w:rsidRPr="00BE0334" w:rsidRDefault="00D24EDD" w:rsidP="00BE0334">
            <w:pPr>
              <w:suppressAutoHyphens w:val="0"/>
              <w:spacing w:line="276" w:lineRule="auto"/>
              <w:ind w:right="-82"/>
              <w:rPr>
                <w:sz w:val="22"/>
                <w:szCs w:val="24"/>
                <w:lang w:eastAsia="ru-RU"/>
              </w:rPr>
            </w:pP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шт</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2012</w:t>
            </w:r>
          </w:p>
        </w:tc>
      </w:tr>
      <w:tr w:rsidR="00D24EDD" w:rsidRPr="00BE0334" w:rsidTr="007A4971">
        <w:tc>
          <w:tcPr>
            <w:tcW w:w="675" w:type="dxa"/>
            <w:vMerge w:val="restart"/>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7</w:t>
            </w:r>
          </w:p>
        </w:tc>
        <w:tc>
          <w:tcPr>
            <w:tcW w:w="4111" w:type="dxa"/>
            <w:vMerge w:val="restart"/>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Реконструкция системы теплоснабжения микрорайона  с заменой теплосетей на пред.изол. труб.</w:t>
            </w: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м</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1900</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2011</w:t>
            </w:r>
          </w:p>
        </w:tc>
      </w:tr>
      <w:tr w:rsidR="00D24EDD" w:rsidRPr="00BE0334" w:rsidTr="007A4971">
        <w:tc>
          <w:tcPr>
            <w:tcW w:w="675" w:type="dxa"/>
            <w:vMerge/>
            <w:shd w:val="clear" w:color="auto" w:fill="auto"/>
            <w:vAlign w:val="center"/>
          </w:tcPr>
          <w:p w:rsidR="00D24EDD" w:rsidRPr="00BE0334" w:rsidRDefault="00D24EDD" w:rsidP="00BE0334">
            <w:pPr>
              <w:suppressAutoHyphens w:val="0"/>
              <w:spacing w:line="276" w:lineRule="auto"/>
              <w:jc w:val="center"/>
              <w:rPr>
                <w:sz w:val="22"/>
                <w:szCs w:val="24"/>
                <w:lang w:eastAsia="ru-RU"/>
              </w:rPr>
            </w:pPr>
          </w:p>
        </w:tc>
        <w:tc>
          <w:tcPr>
            <w:tcW w:w="4111" w:type="dxa"/>
            <w:vMerge/>
            <w:shd w:val="clear" w:color="auto" w:fill="auto"/>
            <w:vAlign w:val="center"/>
          </w:tcPr>
          <w:p w:rsidR="00D24EDD" w:rsidRPr="00BE0334" w:rsidRDefault="00D24EDD" w:rsidP="00BE0334">
            <w:pPr>
              <w:suppressAutoHyphens w:val="0"/>
              <w:spacing w:line="276" w:lineRule="auto"/>
              <w:jc w:val="center"/>
              <w:rPr>
                <w:sz w:val="22"/>
                <w:szCs w:val="24"/>
                <w:lang w:eastAsia="ru-RU"/>
              </w:rPr>
            </w:pP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м</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1000</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2012</w:t>
            </w:r>
          </w:p>
        </w:tc>
      </w:tr>
      <w:tr w:rsidR="00D24EDD" w:rsidRPr="00BE0334" w:rsidTr="007A4971">
        <w:tc>
          <w:tcPr>
            <w:tcW w:w="675" w:type="dxa"/>
            <w:vMerge/>
            <w:shd w:val="clear" w:color="auto" w:fill="auto"/>
            <w:vAlign w:val="center"/>
          </w:tcPr>
          <w:p w:rsidR="00D24EDD" w:rsidRPr="00BE0334" w:rsidRDefault="00D24EDD" w:rsidP="00BE0334">
            <w:pPr>
              <w:suppressAutoHyphens w:val="0"/>
              <w:spacing w:line="276" w:lineRule="auto"/>
              <w:jc w:val="center"/>
              <w:rPr>
                <w:sz w:val="22"/>
                <w:szCs w:val="24"/>
                <w:lang w:eastAsia="ru-RU"/>
              </w:rPr>
            </w:pPr>
          </w:p>
        </w:tc>
        <w:tc>
          <w:tcPr>
            <w:tcW w:w="4111" w:type="dxa"/>
            <w:vMerge/>
            <w:shd w:val="clear" w:color="auto" w:fill="auto"/>
            <w:vAlign w:val="center"/>
          </w:tcPr>
          <w:p w:rsidR="00D24EDD" w:rsidRPr="00BE0334" w:rsidRDefault="00D24EDD" w:rsidP="00BE0334">
            <w:pPr>
              <w:suppressAutoHyphens w:val="0"/>
              <w:spacing w:line="276" w:lineRule="auto"/>
              <w:jc w:val="center"/>
              <w:rPr>
                <w:sz w:val="22"/>
                <w:szCs w:val="24"/>
                <w:lang w:eastAsia="ru-RU"/>
              </w:rPr>
            </w:pP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м</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900</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2013</w:t>
            </w:r>
          </w:p>
        </w:tc>
      </w:tr>
      <w:tr w:rsidR="00D24EDD" w:rsidRPr="00BE0334" w:rsidTr="007A4971">
        <w:tc>
          <w:tcPr>
            <w:tcW w:w="675" w:type="dxa"/>
            <w:vMerge/>
            <w:shd w:val="clear" w:color="auto" w:fill="auto"/>
            <w:vAlign w:val="center"/>
          </w:tcPr>
          <w:p w:rsidR="00D24EDD" w:rsidRPr="00BE0334" w:rsidRDefault="00D24EDD" w:rsidP="00BE0334">
            <w:pPr>
              <w:suppressAutoHyphens w:val="0"/>
              <w:spacing w:line="276" w:lineRule="auto"/>
              <w:jc w:val="center"/>
              <w:rPr>
                <w:sz w:val="22"/>
                <w:szCs w:val="24"/>
                <w:lang w:eastAsia="ru-RU"/>
              </w:rPr>
            </w:pPr>
          </w:p>
        </w:tc>
        <w:tc>
          <w:tcPr>
            <w:tcW w:w="4111" w:type="dxa"/>
            <w:vMerge/>
            <w:shd w:val="clear" w:color="auto" w:fill="auto"/>
            <w:vAlign w:val="center"/>
          </w:tcPr>
          <w:p w:rsidR="00D24EDD" w:rsidRPr="00BE0334" w:rsidRDefault="00D24EDD" w:rsidP="00BE0334">
            <w:pPr>
              <w:suppressAutoHyphens w:val="0"/>
              <w:spacing w:line="276" w:lineRule="auto"/>
              <w:jc w:val="center"/>
              <w:rPr>
                <w:sz w:val="22"/>
                <w:szCs w:val="24"/>
                <w:lang w:eastAsia="ru-RU"/>
              </w:rPr>
            </w:pPr>
          </w:p>
        </w:tc>
        <w:tc>
          <w:tcPr>
            <w:tcW w:w="1559"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м</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900</w:t>
            </w:r>
          </w:p>
        </w:tc>
        <w:tc>
          <w:tcPr>
            <w:tcW w:w="191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2014</w:t>
            </w:r>
          </w:p>
        </w:tc>
      </w:tr>
    </w:tbl>
    <w:p w:rsidR="00D24EDD" w:rsidRPr="00BE0334" w:rsidRDefault="00D24EDD" w:rsidP="00BE0334">
      <w:pPr>
        <w:numPr>
          <w:ilvl w:val="3"/>
          <w:numId w:val="28"/>
        </w:numPr>
        <w:tabs>
          <w:tab w:val="left" w:pos="567"/>
        </w:tabs>
        <w:suppressAutoHyphens w:val="0"/>
        <w:spacing w:line="276" w:lineRule="auto"/>
        <w:jc w:val="center"/>
        <w:rPr>
          <w:b/>
          <w:color w:val="339966"/>
          <w:sz w:val="26"/>
          <w:szCs w:val="28"/>
          <w:u w:val="single"/>
          <w:lang w:eastAsia="ru-RU"/>
        </w:rPr>
      </w:pPr>
    </w:p>
    <w:p w:rsidR="00D24EDD" w:rsidRPr="00BE0334" w:rsidRDefault="00D24EDD" w:rsidP="00BE0334">
      <w:pPr>
        <w:numPr>
          <w:ilvl w:val="3"/>
          <w:numId w:val="28"/>
        </w:numPr>
        <w:tabs>
          <w:tab w:val="left" w:pos="567"/>
        </w:tabs>
        <w:suppressAutoHyphens w:val="0"/>
        <w:spacing w:line="276" w:lineRule="auto"/>
        <w:jc w:val="center"/>
        <w:rPr>
          <w:b/>
          <w:color w:val="339966"/>
          <w:sz w:val="26"/>
          <w:szCs w:val="28"/>
          <w:u w:val="single"/>
          <w:lang w:eastAsia="ru-RU"/>
        </w:rPr>
      </w:pPr>
      <w:r w:rsidRPr="00BE0334">
        <w:rPr>
          <w:b/>
          <w:sz w:val="26"/>
          <w:lang w:eastAsia="ru-RU"/>
        </w:rPr>
        <w:t>1.4.4.4.</w:t>
      </w:r>
      <w:r w:rsidR="007A4971">
        <w:rPr>
          <w:b/>
          <w:sz w:val="26"/>
          <w:lang w:eastAsia="ru-RU"/>
        </w:rPr>
        <w:t xml:space="preserve"> </w:t>
      </w:r>
      <w:r w:rsidRPr="00BE0334">
        <w:rPr>
          <w:b/>
          <w:sz w:val="26"/>
          <w:lang w:eastAsia="ru-RU"/>
        </w:rPr>
        <w:t>Состояние сетей газоснабжения</w:t>
      </w:r>
    </w:p>
    <w:p w:rsidR="00D24EDD" w:rsidRPr="005A1F6A" w:rsidRDefault="00D24EDD" w:rsidP="00BE0334">
      <w:pPr>
        <w:suppressAutoHyphens w:val="0"/>
        <w:spacing w:line="276" w:lineRule="auto"/>
        <w:ind w:firstLine="709"/>
        <w:jc w:val="both"/>
        <w:rPr>
          <w:rFonts w:cs="Tahoma"/>
          <w:spacing w:val="-4"/>
          <w:sz w:val="27"/>
          <w:szCs w:val="29"/>
          <w:lang w:eastAsia="ru-RU"/>
        </w:rPr>
      </w:pPr>
      <w:r w:rsidRPr="00BE0334">
        <w:rPr>
          <w:rFonts w:cs="Tahoma"/>
          <w:sz w:val="27"/>
          <w:szCs w:val="29"/>
          <w:lang w:eastAsia="ru-RU"/>
        </w:rPr>
        <w:t xml:space="preserve">Проектные </w:t>
      </w:r>
      <w:r w:rsidRPr="005A1F6A">
        <w:rPr>
          <w:rFonts w:cs="Tahoma"/>
          <w:spacing w:val="-4"/>
          <w:sz w:val="27"/>
          <w:szCs w:val="29"/>
          <w:lang w:eastAsia="ru-RU"/>
        </w:rPr>
        <w:t>предложения развития газоснабжения Еланского района разработаны ОАО «Газпром» в увязке со схемой газоснабжения Волгоградской области. Проектом предусматривается расширение газопроводных сетей с доведением охвата газоснабжением поселений до 100 %. Намечается строительство 6 км магистральных газопроводов, что позволит газифицировать все населенные пункты района.</w:t>
      </w:r>
    </w:p>
    <w:p w:rsidR="00D24EDD" w:rsidRPr="00BE0334" w:rsidRDefault="00D24EDD" w:rsidP="00BE0334">
      <w:pPr>
        <w:suppressAutoHyphens w:val="0"/>
        <w:spacing w:line="276" w:lineRule="auto"/>
        <w:ind w:firstLine="709"/>
        <w:jc w:val="both"/>
        <w:rPr>
          <w:rFonts w:cs="Tahoma"/>
          <w:color w:val="000000"/>
          <w:sz w:val="26"/>
          <w:szCs w:val="28"/>
          <w:lang w:eastAsia="ru-RU"/>
        </w:rPr>
      </w:pPr>
      <w:r w:rsidRPr="00BE0334">
        <w:rPr>
          <w:rFonts w:cs="Tahoma"/>
          <w:color w:val="000000"/>
          <w:sz w:val="26"/>
          <w:szCs w:val="28"/>
          <w:lang w:eastAsia="ru-RU"/>
        </w:rPr>
        <w:t>На расчетный период предусматривается строительство расширения сетей газопровода без строительства новых газораспределительных станций, так как проектные предложения, разработанные ОАО "Газпром" не предусматривают строительство новых ГРС.</w:t>
      </w:r>
    </w:p>
    <w:p w:rsidR="00D24EDD" w:rsidRPr="00BE0334" w:rsidRDefault="00D24EDD" w:rsidP="00BE0334">
      <w:pPr>
        <w:suppressAutoHyphens w:val="0"/>
        <w:spacing w:line="276" w:lineRule="auto"/>
        <w:ind w:firstLine="709"/>
        <w:jc w:val="both"/>
        <w:rPr>
          <w:rFonts w:cs="Tahoma"/>
          <w:color w:val="000000"/>
          <w:sz w:val="26"/>
          <w:szCs w:val="28"/>
          <w:lang w:eastAsia="ru-RU"/>
        </w:rPr>
      </w:pPr>
      <w:r w:rsidRPr="00BE0334">
        <w:rPr>
          <w:sz w:val="26"/>
          <w:szCs w:val="28"/>
          <w:lang w:eastAsia="ru-RU"/>
        </w:rPr>
        <w:t>Газоснабжение р.п.Елань в настоящее время осуществляется природным газом. Р.п. Елань газифицирован на 100%. Источником газоснабжения являетсяГРС-АГРС Елань, расположенная на ул.Волгоградская. Р</w:t>
      </w:r>
      <w:r w:rsidRPr="00BE0334">
        <w:rPr>
          <w:sz w:val="26"/>
          <w:szCs w:val="28"/>
          <w:vertAlign w:val="subscript"/>
          <w:lang w:eastAsia="ru-RU"/>
        </w:rPr>
        <w:t>вых</w:t>
      </w:r>
      <w:r w:rsidRPr="00BE0334">
        <w:rPr>
          <w:sz w:val="26"/>
          <w:szCs w:val="28"/>
          <w:lang w:eastAsia="ru-RU"/>
        </w:rPr>
        <w:t xml:space="preserve">- 0,6 МПа, </w:t>
      </w:r>
      <w:r w:rsidRPr="00BE0334">
        <w:rPr>
          <w:sz w:val="26"/>
          <w:szCs w:val="28"/>
          <w:lang w:val="en-US" w:eastAsia="ru-RU"/>
        </w:rPr>
        <w:t>Q</w:t>
      </w:r>
      <w:r w:rsidRPr="00BE0334">
        <w:rPr>
          <w:sz w:val="26"/>
          <w:szCs w:val="28"/>
          <w:vertAlign w:val="subscript"/>
          <w:lang w:eastAsia="ru-RU"/>
        </w:rPr>
        <w:t>ч</w:t>
      </w:r>
      <w:r w:rsidRPr="00BE0334">
        <w:rPr>
          <w:sz w:val="26"/>
          <w:szCs w:val="28"/>
          <w:lang w:eastAsia="ru-RU"/>
        </w:rPr>
        <w:t>= 29,55 тыс.м</w:t>
      </w:r>
      <w:r w:rsidRPr="00BE0334">
        <w:rPr>
          <w:sz w:val="26"/>
          <w:szCs w:val="28"/>
          <w:vertAlign w:val="superscript"/>
          <w:lang w:eastAsia="ru-RU"/>
        </w:rPr>
        <w:t>з</w:t>
      </w:r>
      <w:r w:rsidRPr="00BE0334">
        <w:rPr>
          <w:sz w:val="26"/>
          <w:szCs w:val="28"/>
          <w:lang w:eastAsia="ru-RU"/>
        </w:rPr>
        <w:t xml:space="preserve">/час, </w:t>
      </w:r>
      <w:r w:rsidRPr="00BE0334">
        <w:rPr>
          <w:sz w:val="26"/>
          <w:szCs w:val="28"/>
          <w:lang w:val="en-US" w:eastAsia="ru-RU"/>
        </w:rPr>
        <w:t>Q</w:t>
      </w:r>
      <w:r w:rsidRPr="00BE0334">
        <w:rPr>
          <w:sz w:val="26"/>
          <w:szCs w:val="28"/>
          <w:vertAlign w:val="subscript"/>
          <w:lang w:eastAsia="ru-RU"/>
        </w:rPr>
        <w:t>г</w:t>
      </w:r>
      <w:r w:rsidRPr="00BE0334">
        <w:rPr>
          <w:sz w:val="26"/>
          <w:szCs w:val="28"/>
          <w:lang w:eastAsia="ru-RU"/>
        </w:rPr>
        <w:t>= 63,80 млн.м</w:t>
      </w:r>
      <w:r w:rsidRPr="00BE0334">
        <w:rPr>
          <w:sz w:val="26"/>
          <w:szCs w:val="28"/>
          <w:vertAlign w:val="superscript"/>
          <w:lang w:eastAsia="ru-RU"/>
        </w:rPr>
        <w:t>з</w:t>
      </w:r>
      <w:r w:rsidRPr="00BE0334">
        <w:rPr>
          <w:sz w:val="26"/>
          <w:szCs w:val="28"/>
          <w:lang w:eastAsia="ru-RU"/>
        </w:rPr>
        <w:t>/год.</w:t>
      </w:r>
    </w:p>
    <w:p w:rsidR="00D24EDD" w:rsidRPr="00BE0334" w:rsidRDefault="00D24EDD" w:rsidP="00BE0334">
      <w:pPr>
        <w:tabs>
          <w:tab w:val="left" w:pos="567"/>
        </w:tabs>
        <w:spacing w:line="276" w:lineRule="auto"/>
        <w:ind w:left="284" w:right="-28" w:firstLine="567"/>
        <w:jc w:val="right"/>
        <w:rPr>
          <w:sz w:val="22"/>
          <w:szCs w:val="24"/>
          <w:lang w:eastAsia="ru-RU"/>
        </w:rPr>
      </w:pPr>
      <w:r w:rsidRPr="00BE0334">
        <w:rPr>
          <w:sz w:val="22"/>
          <w:szCs w:val="24"/>
          <w:lang w:eastAsia="ru-RU"/>
        </w:rPr>
        <w:lastRenderedPageBreak/>
        <w:t>Таблица 15</w:t>
      </w:r>
    </w:p>
    <w:p w:rsidR="00D24EDD" w:rsidRPr="00BE0334" w:rsidRDefault="00D24EDD" w:rsidP="00BE0334">
      <w:pPr>
        <w:keepNext/>
        <w:suppressAutoHyphens w:val="0"/>
        <w:spacing w:before="60" w:after="60" w:line="276" w:lineRule="auto"/>
        <w:jc w:val="center"/>
        <w:outlineLvl w:val="1"/>
        <w:rPr>
          <w:rFonts w:cs="Arial"/>
          <w:b/>
          <w:iCs/>
          <w:sz w:val="26"/>
          <w:szCs w:val="28"/>
          <w:lang w:eastAsia="ru-RU"/>
        </w:rPr>
      </w:pPr>
      <w:r w:rsidRPr="00BE0334">
        <w:rPr>
          <w:rFonts w:cs="Arial"/>
          <w:b/>
          <w:iCs/>
          <w:sz w:val="26"/>
          <w:szCs w:val="28"/>
          <w:lang w:eastAsia="ru-RU"/>
        </w:rPr>
        <w:t>Перечень основных объектов газоснабжения р.п. Елань</w:t>
      </w:r>
    </w:p>
    <w:tbl>
      <w:tblPr>
        <w:tblW w:w="9878" w:type="dxa"/>
        <w:tblInd w:w="40" w:type="dxa"/>
        <w:tblLayout w:type="fixed"/>
        <w:tblCellMar>
          <w:left w:w="0" w:type="dxa"/>
          <w:right w:w="0" w:type="dxa"/>
        </w:tblCellMar>
        <w:tblLook w:val="0000"/>
      </w:tblPr>
      <w:tblGrid>
        <w:gridCol w:w="328"/>
        <w:gridCol w:w="1658"/>
        <w:gridCol w:w="3511"/>
        <w:gridCol w:w="677"/>
        <w:gridCol w:w="845"/>
        <w:gridCol w:w="709"/>
        <w:gridCol w:w="591"/>
        <w:gridCol w:w="708"/>
        <w:gridCol w:w="851"/>
      </w:tblGrid>
      <w:tr w:rsidR="00D24EDD" w:rsidRPr="00BE0334" w:rsidTr="007A4971">
        <w:trPr>
          <w:trHeight w:hRule="exact" w:val="955"/>
        </w:trPr>
        <w:tc>
          <w:tcPr>
            <w:tcW w:w="328" w:type="dxa"/>
            <w:vMerge w:val="restart"/>
            <w:tcBorders>
              <w:top w:val="single" w:sz="6" w:space="0" w:color="auto"/>
              <w:left w:val="single" w:sz="6" w:space="0" w:color="auto"/>
              <w:right w:val="single" w:sz="6" w:space="0" w:color="auto"/>
            </w:tcBorders>
            <w:shd w:val="clear" w:color="auto" w:fill="FFFFFF"/>
            <w:textDirection w:val="btLr"/>
          </w:tcPr>
          <w:p w:rsidR="00D24EDD" w:rsidRPr="00BE0334" w:rsidRDefault="00D24EDD" w:rsidP="00BE0334">
            <w:pPr>
              <w:shd w:val="clear" w:color="auto" w:fill="FFFFFF"/>
              <w:suppressAutoHyphens w:val="0"/>
              <w:spacing w:line="276" w:lineRule="auto"/>
              <w:ind w:left="14" w:right="113"/>
              <w:jc w:val="center"/>
              <w:rPr>
                <w:sz w:val="22"/>
                <w:szCs w:val="24"/>
                <w:lang w:eastAsia="ru-RU"/>
              </w:rPr>
            </w:pPr>
            <w:r w:rsidRPr="00BE0334">
              <w:rPr>
                <w:sz w:val="22"/>
                <w:szCs w:val="24"/>
                <w:lang w:eastAsia="ru-RU"/>
              </w:rPr>
              <w:t>№ пп</w:t>
            </w:r>
          </w:p>
        </w:tc>
        <w:tc>
          <w:tcPr>
            <w:tcW w:w="1658" w:type="dxa"/>
            <w:vMerge w:val="restart"/>
            <w:tcBorders>
              <w:top w:val="single" w:sz="6" w:space="0" w:color="auto"/>
              <w:left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14"/>
              <w:jc w:val="center"/>
              <w:rPr>
                <w:sz w:val="22"/>
                <w:szCs w:val="24"/>
                <w:lang w:eastAsia="ru-RU"/>
              </w:rPr>
            </w:pPr>
            <w:r w:rsidRPr="00BE0334">
              <w:rPr>
                <w:sz w:val="22"/>
                <w:szCs w:val="24"/>
                <w:lang w:eastAsia="ru-RU"/>
              </w:rPr>
              <w:t>Наименование объекта</w:t>
            </w:r>
          </w:p>
          <w:p w:rsidR="00D24EDD" w:rsidRPr="00BE0334" w:rsidRDefault="00D24EDD" w:rsidP="00BE0334">
            <w:pPr>
              <w:suppressAutoHyphens w:val="0"/>
              <w:spacing w:line="276" w:lineRule="auto"/>
              <w:jc w:val="center"/>
              <w:rPr>
                <w:sz w:val="22"/>
                <w:szCs w:val="24"/>
                <w:lang w:eastAsia="ru-RU"/>
              </w:rPr>
            </w:pPr>
          </w:p>
          <w:p w:rsidR="00D24EDD" w:rsidRPr="00BE0334" w:rsidRDefault="00D24EDD" w:rsidP="00BE0334">
            <w:pPr>
              <w:suppressAutoHyphens w:val="0"/>
              <w:spacing w:line="276" w:lineRule="auto"/>
              <w:jc w:val="center"/>
              <w:rPr>
                <w:sz w:val="22"/>
                <w:szCs w:val="24"/>
                <w:lang w:eastAsia="ru-RU"/>
              </w:rPr>
            </w:pPr>
          </w:p>
        </w:tc>
        <w:tc>
          <w:tcPr>
            <w:tcW w:w="3511" w:type="dxa"/>
            <w:vMerge w:val="restart"/>
            <w:tcBorders>
              <w:top w:val="single" w:sz="6" w:space="0" w:color="auto"/>
              <w:left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Адрес</w:t>
            </w:r>
          </w:p>
          <w:p w:rsidR="00D24EDD" w:rsidRPr="00BE0334" w:rsidRDefault="00D24EDD" w:rsidP="00BE0334">
            <w:pPr>
              <w:suppressAutoHyphens w:val="0"/>
              <w:spacing w:line="276" w:lineRule="auto"/>
              <w:jc w:val="center"/>
              <w:rPr>
                <w:sz w:val="22"/>
                <w:szCs w:val="24"/>
                <w:lang w:eastAsia="ru-RU"/>
              </w:rPr>
            </w:pPr>
          </w:p>
          <w:p w:rsidR="00D24EDD" w:rsidRPr="00BE0334" w:rsidRDefault="00D24EDD" w:rsidP="00BE0334">
            <w:pPr>
              <w:suppressAutoHyphens w:val="0"/>
              <w:spacing w:line="276" w:lineRule="auto"/>
              <w:jc w:val="center"/>
              <w:rPr>
                <w:sz w:val="22"/>
                <w:szCs w:val="24"/>
                <w:lang w:eastAsia="ru-RU"/>
              </w:rPr>
            </w:pPr>
          </w:p>
        </w:tc>
        <w:tc>
          <w:tcPr>
            <w:tcW w:w="677" w:type="dxa"/>
            <w:vMerge w:val="restart"/>
            <w:tcBorders>
              <w:top w:val="single" w:sz="6" w:space="0" w:color="auto"/>
              <w:left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Год</w:t>
            </w:r>
          </w:p>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ввода в эксп.</w:t>
            </w:r>
          </w:p>
          <w:p w:rsidR="00D24EDD" w:rsidRPr="00BE0334" w:rsidRDefault="00D24EDD" w:rsidP="00BE0334">
            <w:pPr>
              <w:suppressAutoHyphens w:val="0"/>
              <w:spacing w:line="276" w:lineRule="auto"/>
              <w:ind w:left="-32"/>
              <w:jc w:val="center"/>
              <w:rPr>
                <w:sz w:val="22"/>
                <w:szCs w:val="24"/>
                <w:lang w:eastAsia="ru-RU"/>
              </w:rPr>
            </w:pPr>
          </w:p>
          <w:p w:rsidR="00D24EDD" w:rsidRPr="00BE0334" w:rsidRDefault="00D24EDD" w:rsidP="00BE0334">
            <w:pPr>
              <w:suppressAutoHyphens w:val="0"/>
              <w:spacing w:line="276" w:lineRule="auto"/>
              <w:ind w:left="-32"/>
              <w:jc w:val="center"/>
              <w:rPr>
                <w:sz w:val="22"/>
                <w:szCs w:val="24"/>
                <w:lang w:eastAsia="ru-RU"/>
              </w:rPr>
            </w:pPr>
          </w:p>
        </w:tc>
        <w:tc>
          <w:tcPr>
            <w:tcW w:w="155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Диаметр мм</w:t>
            </w:r>
          </w:p>
        </w:tc>
        <w:tc>
          <w:tcPr>
            <w:tcW w:w="591" w:type="dxa"/>
            <w:vMerge w:val="restart"/>
            <w:tcBorders>
              <w:top w:val="single" w:sz="6" w:space="0" w:color="auto"/>
              <w:left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right="168"/>
              <w:jc w:val="center"/>
              <w:rPr>
                <w:sz w:val="22"/>
                <w:szCs w:val="24"/>
                <w:lang w:eastAsia="ru-RU"/>
              </w:rPr>
            </w:pPr>
            <w:r w:rsidRPr="00BE0334">
              <w:rPr>
                <w:sz w:val="22"/>
                <w:szCs w:val="24"/>
                <w:lang w:eastAsia="ru-RU"/>
              </w:rPr>
              <w:t>Материал</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right="168"/>
              <w:jc w:val="center"/>
              <w:rPr>
                <w:sz w:val="22"/>
                <w:szCs w:val="24"/>
                <w:lang w:eastAsia="ru-RU"/>
              </w:rPr>
            </w:pPr>
            <w:r w:rsidRPr="00BE0334">
              <w:rPr>
                <w:sz w:val="22"/>
                <w:szCs w:val="24"/>
                <w:lang w:eastAsia="ru-RU"/>
              </w:rPr>
              <w:t>Давление, МПа</w:t>
            </w:r>
          </w:p>
        </w:tc>
      </w:tr>
      <w:tr w:rsidR="00D24EDD" w:rsidRPr="00BE0334" w:rsidTr="007A4971">
        <w:trPr>
          <w:trHeight w:hRule="exact" w:val="298"/>
        </w:trPr>
        <w:tc>
          <w:tcPr>
            <w:tcW w:w="328" w:type="dxa"/>
            <w:vMerge/>
            <w:tcBorders>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jc w:val="center"/>
              <w:rPr>
                <w:sz w:val="22"/>
                <w:szCs w:val="24"/>
                <w:lang w:eastAsia="ru-RU"/>
              </w:rPr>
            </w:pPr>
          </w:p>
        </w:tc>
        <w:tc>
          <w:tcPr>
            <w:tcW w:w="1658" w:type="dxa"/>
            <w:vMerge/>
            <w:tcBorders>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uppressAutoHyphens w:val="0"/>
              <w:spacing w:line="276" w:lineRule="auto"/>
              <w:jc w:val="center"/>
              <w:rPr>
                <w:sz w:val="22"/>
                <w:szCs w:val="24"/>
                <w:lang w:eastAsia="ru-RU"/>
              </w:rPr>
            </w:pPr>
          </w:p>
        </w:tc>
        <w:tc>
          <w:tcPr>
            <w:tcW w:w="3511" w:type="dxa"/>
            <w:vMerge/>
            <w:tcBorders>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uppressAutoHyphens w:val="0"/>
              <w:spacing w:line="276" w:lineRule="auto"/>
              <w:jc w:val="center"/>
              <w:rPr>
                <w:sz w:val="22"/>
                <w:szCs w:val="24"/>
                <w:lang w:eastAsia="ru-RU"/>
              </w:rPr>
            </w:pPr>
          </w:p>
        </w:tc>
        <w:tc>
          <w:tcPr>
            <w:tcW w:w="677" w:type="dxa"/>
            <w:vMerge/>
            <w:tcBorders>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uppressAutoHyphens w:val="0"/>
              <w:spacing w:line="276" w:lineRule="auto"/>
              <w:ind w:left="-32"/>
              <w:jc w:val="center"/>
              <w:rPr>
                <w:sz w:val="22"/>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входа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144"/>
              <w:jc w:val="center"/>
              <w:rPr>
                <w:sz w:val="22"/>
                <w:szCs w:val="24"/>
                <w:lang w:eastAsia="ru-RU"/>
              </w:rPr>
            </w:pPr>
            <w:r w:rsidRPr="00BE0334">
              <w:rPr>
                <w:sz w:val="22"/>
                <w:szCs w:val="24"/>
                <w:lang w:eastAsia="ru-RU"/>
              </w:rPr>
              <w:t>выхода</w:t>
            </w:r>
          </w:p>
        </w:tc>
        <w:tc>
          <w:tcPr>
            <w:tcW w:w="591" w:type="dxa"/>
            <w:vMerge/>
            <w:tcBorders>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right="211"/>
              <w:jc w:val="center"/>
              <w:rPr>
                <w:sz w:val="22"/>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144"/>
              <w:jc w:val="center"/>
              <w:rPr>
                <w:sz w:val="22"/>
                <w:szCs w:val="24"/>
                <w:lang w:eastAsia="ru-RU"/>
              </w:rPr>
            </w:pPr>
            <w:r w:rsidRPr="00BE0334">
              <w:rPr>
                <w:sz w:val="22"/>
                <w:szCs w:val="24"/>
                <w:lang w:eastAsia="ru-RU"/>
              </w:rPr>
              <w:t>входа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tabs>
                <w:tab w:val="left" w:pos="0"/>
              </w:tabs>
              <w:suppressAutoHyphens w:val="0"/>
              <w:spacing w:line="276" w:lineRule="auto"/>
              <w:ind w:right="31"/>
              <w:jc w:val="center"/>
              <w:rPr>
                <w:sz w:val="22"/>
                <w:szCs w:val="24"/>
                <w:lang w:eastAsia="ru-RU"/>
              </w:rPr>
            </w:pPr>
            <w:r w:rsidRPr="00BE0334">
              <w:rPr>
                <w:sz w:val="22"/>
                <w:szCs w:val="24"/>
                <w:lang w:eastAsia="ru-RU"/>
              </w:rPr>
              <w:t>выхода</w:t>
            </w:r>
          </w:p>
        </w:tc>
      </w:tr>
      <w:tr w:rsidR="00D24EDD" w:rsidRPr="00BE0334" w:rsidTr="007A4971">
        <w:trPr>
          <w:trHeight w:hRule="exact" w:val="283"/>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1</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ГГРП</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Пионерская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1989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02"/>
              <w:rPr>
                <w:sz w:val="22"/>
                <w:szCs w:val="24"/>
                <w:lang w:eastAsia="ru-RU"/>
              </w:rPr>
            </w:pPr>
            <w:r w:rsidRPr="00BE0334">
              <w:rPr>
                <w:sz w:val="22"/>
                <w:szCs w:val="24"/>
                <w:lang w:eastAsia="ru-RU"/>
              </w:rPr>
              <w:t>219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06"/>
              <w:rPr>
                <w:sz w:val="22"/>
                <w:szCs w:val="24"/>
                <w:lang w:eastAsia="ru-RU"/>
              </w:rPr>
            </w:pPr>
            <w:r w:rsidRPr="00BE0334">
              <w:rPr>
                <w:sz w:val="22"/>
                <w:szCs w:val="24"/>
                <w:lang w:eastAsia="ru-RU"/>
              </w:rPr>
              <w:t>325</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206"/>
              <w:jc w:val="right"/>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206"/>
              <w:jc w:val="right"/>
              <w:rPr>
                <w:sz w:val="22"/>
                <w:szCs w:val="24"/>
                <w:lang w:eastAsia="ru-RU"/>
              </w:rPr>
            </w:pPr>
            <w:r w:rsidRPr="00BE0334">
              <w:rPr>
                <w:sz w:val="22"/>
                <w:szCs w:val="24"/>
                <w:lang w:eastAsia="ru-RU"/>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74"/>
              <w:rPr>
                <w:sz w:val="22"/>
                <w:szCs w:val="24"/>
                <w:lang w:eastAsia="ru-RU"/>
              </w:rPr>
            </w:pPr>
            <w:r w:rsidRPr="00BE0334">
              <w:rPr>
                <w:sz w:val="22"/>
                <w:szCs w:val="24"/>
                <w:lang w:eastAsia="ru-RU"/>
              </w:rPr>
              <w:t>0,6</w:t>
            </w:r>
          </w:p>
        </w:tc>
      </w:tr>
      <w:tr w:rsidR="00D24EDD" w:rsidRPr="00BE0334" w:rsidTr="007A4971">
        <w:trPr>
          <w:trHeight w:hRule="exact" w:val="288"/>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2</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№11</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Чапаева</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12"/>
              <w:rPr>
                <w:sz w:val="22"/>
                <w:szCs w:val="24"/>
                <w:lang w:eastAsia="ru-RU"/>
              </w:rPr>
            </w:pPr>
            <w:r w:rsidRPr="00BE0334">
              <w:rPr>
                <w:sz w:val="22"/>
                <w:szCs w:val="24"/>
                <w:lang w:eastAsia="ru-RU"/>
              </w:rPr>
              <w:t>108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16"/>
              <w:rPr>
                <w:sz w:val="22"/>
                <w:szCs w:val="24"/>
                <w:lang w:eastAsia="ru-RU"/>
              </w:rPr>
            </w:pPr>
            <w:r w:rsidRPr="00BE0334">
              <w:rPr>
                <w:sz w:val="22"/>
                <w:szCs w:val="24"/>
                <w:lang w:eastAsia="ru-RU"/>
              </w:rPr>
              <w:t>100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7"/>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7"/>
              <w:jc w:val="right"/>
              <w:rPr>
                <w:sz w:val="22"/>
                <w:szCs w:val="24"/>
                <w:lang w:eastAsia="ru-RU"/>
              </w:rPr>
            </w:pPr>
            <w:r w:rsidRPr="00BE0334">
              <w:rPr>
                <w:sz w:val="22"/>
                <w:szCs w:val="24"/>
                <w:lang w:eastAsia="ru-RU"/>
              </w:rPr>
              <w:t>0,003</w:t>
            </w:r>
          </w:p>
        </w:tc>
      </w:tr>
      <w:tr w:rsidR="00D24EDD" w:rsidRPr="00BE0334" w:rsidTr="007A4971">
        <w:trPr>
          <w:trHeight w:hRule="exact" w:val="283"/>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3</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№3</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Московская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89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11"/>
              <w:rPr>
                <w:sz w:val="22"/>
                <w:szCs w:val="24"/>
                <w:lang w:eastAsia="ru-RU"/>
              </w:rPr>
            </w:pPr>
            <w:r w:rsidRPr="00BE0334">
              <w:rPr>
                <w:sz w:val="22"/>
                <w:szCs w:val="24"/>
                <w:lang w:eastAsia="ru-RU"/>
              </w:rPr>
              <w:t>219</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7"/>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7"/>
              <w:jc w:val="right"/>
              <w:rPr>
                <w:sz w:val="22"/>
                <w:szCs w:val="24"/>
                <w:lang w:eastAsia="ru-RU"/>
              </w:rPr>
            </w:pPr>
            <w:r w:rsidRPr="00BE0334">
              <w:rPr>
                <w:sz w:val="22"/>
                <w:szCs w:val="24"/>
                <w:lang w:eastAsia="ru-RU"/>
              </w:rPr>
              <w:t>0,003</w:t>
            </w:r>
          </w:p>
        </w:tc>
      </w:tr>
      <w:tr w:rsidR="00D24EDD" w:rsidRPr="00BE0334" w:rsidTr="007A4971">
        <w:trPr>
          <w:trHeight w:hRule="exact" w:val="283"/>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4</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№4</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Гагарина</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17"/>
              <w:rPr>
                <w:sz w:val="22"/>
                <w:szCs w:val="24"/>
                <w:lang w:eastAsia="ru-RU"/>
              </w:rPr>
            </w:pPr>
            <w:r w:rsidRPr="00BE0334">
              <w:rPr>
                <w:sz w:val="22"/>
                <w:szCs w:val="24"/>
                <w:lang w:eastAsia="ru-RU"/>
              </w:rPr>
              <w:t>108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6"/>
              <w:rPr>
                <w:sz w:val="22"/>
                <w:szCs w:val="24"/>
                <w:lang w:eastAsia="ru-RU"/>
              </w:rPr>
            </w:pPr>
            <w:r w:rsidRPr="00BE0334">
              <w:rPr>
                <w:sz w:val="22"/>
                <w:szCs w:val="24"/>
                <w:lang w:eastAsia="ru-RU"/>
              </w:rPr>
              <w:t>108</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5</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№2</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Революционная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89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100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6</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№6</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Комарова</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89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150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7</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№7</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Элеваторская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100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8</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№8</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Телеграфная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89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100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9</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№9</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Пономарема</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89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100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10</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№10</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Площадная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114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114</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11</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№5</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Школьная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76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150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12</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хлебзав.</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М. Железняка</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76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76</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13</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ДРСУ</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Индустриальная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100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0,1</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14</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ДСПМК</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Индустриальная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100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0,1</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15</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  №15</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х. Набат</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150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16</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№1</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х. Набат (к ж/д. Попова)</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25</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17</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№34</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п. Плодосовхоз</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18</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№35</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п. Плодосовхоз</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76</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19</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№13</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Октябрьская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100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20</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ГРПШ №32</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Колхозная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159</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21</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ГРПШ №33</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Ягодная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159</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22</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№39</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Московская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76</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23</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№31</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Камышинская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0,6</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24</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ГРПШ №21</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микрорайон кот</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2004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89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100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0,01</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25</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№17</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7A4971">
            <w:pPr>
              <w:shd w:val="clear" w:color="auto" w:fill="FFFFFF"/>
              <w:suppressAutoHyphens w:val="0"/>
              <w:spacing w:line="276" w:lineRule="auto"/>
              <w:ind w:firstLine="322"/>
              <w:rPr>
                <w:sz w:val="22"/>
                <w:szCs w:val="24"/>
                <w:lang w:eastAsia="ru-RU"/>
              </w:rPr>
            </w:pPr>
            <w:r w:rsidRPr="00BE0334">
              <w:rPr>
                <w:sz w:val="22"/>
                <w:szCs w:val="24"/>
                <w:lang w:eastAsia="ru-RU"/>
              </w:rPr>
              <w:t>р. п. Елань пер Еланский шк №1</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114</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26</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№36</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Вокзальная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2004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27</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№26</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Калинина ГИБДД</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2004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76</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28</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ГРПШ №30</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Красная -15ж/д.</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2004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89</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29</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ГСГО №11</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Крестьянская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80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30</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ГСГО №9</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Мичурина</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31</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ГСГО №8</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Украинка</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32</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ГРПШ №16</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Титова</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76</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33</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ГРПШ №7</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Терновского</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76</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34</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ГРПШ №15</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Советская – церк.</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20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35</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ГСГО №10</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Самарская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36</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ГРПШ №18</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Ленинградская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159</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37</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ГСГО №12</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Пионерская-Боевая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38</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ГРПШ №20</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Первомайская</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114</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39</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ГРПШ   №27</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Новоселовская ДСШ</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2004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20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466"/>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40</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№14</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Железняка И.ПКоломейченко</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2002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76</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41</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№19</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Комарова АК 1727</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2002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89</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596"/>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lastRenderedPageBreak/>
              <w:t>42</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№23</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Калинина мясокомбинат</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0,1</w:t>
            </w:r>
          </w:p>
        </w:tc>
      </w:tr>
      <w:tr w:rsidR="00D24EDD" w:rsidRPr="00BE0334" w:rsidTr="007A4971">
        <w:trPr>
          <w:trHeight w:hRule="exact" w:val="57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43</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№24</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Калинина мясокомбинат</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44</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№38</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племпредприятие</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20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45</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№6</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база ДРСУ</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100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46</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№2</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база ООО "Спектр-Мега"</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47</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№1</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на базе 000 "Строитель"</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480"/>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48</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№5</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промбаза ОАО "Еланьрайгаз"</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1998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32</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49</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№28</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Индустриальная  ИП Самойлов</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2004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89</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567"/>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50</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№25</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Калинина "Агро-фирма"</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2002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57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51</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№4</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Пионерская ИП Магометов</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2002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89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89</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r w:rsidR="00D24EDD" w:rsidRPr="00BE0334" w:rsidTr="007A4971">
        <w:trPr>
          <w:trHeight w:hRule="exact" w:val="302"/>
        </w:trPr>
        <w:tc>
          <w:tcPr>
            <w:tcW w:w="328"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jc w:val="center"/>
              <w:rPr>
                <w:sz w:val="22"/>
                <w:szCs w:val="24"/>
                <w:lang w:eastAsia="ru-RU"/>
              </w:rPr>
            </w:pPr>
            <w:r w:rsidRPr="00BE0334">
              <w:rPr>
                <w:sz w:val="22"/>
                <w:szCs w:val="24"/>
                <w:lang w:eastAsia="ru-RU"/>
              </w:rPr>
              <w:t>52</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180"/>
              <w:rPr>
                <w:sz w:val="22"/>
                <w:szCs w:val="24"/>
                <w:lang w:eastAsia="ru-RU"/>
              </w:rPr>
            </w:pPr>
            <w:r w:rsidRPr="00BE0334">
              <w:rPr>
                <w:sz w:val="22"/>
                <w:szCs w:val="24"/>
                <w:lang w:eastAsia="ru-RU"/>
              </w:rPr>
              <w:t>ШРП "37</w:t>
            </w:r>
          </w:p>
        </w:tc>
        <w:tc>
          <w:tcPr>
            <w:tcW w:w="351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firstLine="322"/>
              <w:rPr>
                <w:sz w:val="22"/>
                <w:szCs w:val="24"/>
                <w:lang w:eastAsia="ru-RU"/>
              </w:rPr>
            </w:pPr>
            <w:r w:rsidRPr="00BE0334">
              <w:rPr>
                <w:sz w:val="22"/>
                <w:szCs w:val="24"/>
                <w:lang w:eastAsia="ru-RU"/>
              </w:rPr>
              <w:t>р. п. Елань ул. Чапаева ИП Рупцов</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24EDD" w:rsidRPr="00BE0334" w:rsidRDefault="00D24EDD" w:rsidP="00BE0334">
            <w:pPr>
              <w:shd w:val="clear" w:color="auto" w:fill="FFFFFF"/>
              <w:suppressAutoHyphens w:val="0"/>
              <w:spacing w:line="276" w:lineRule="auto"/>
              <w:ind w:left="-32"/>
              <w:jc w:val="center"/>
              <w:rPr>
                <w:sz w:val="22"/>
                <w:szCs w:val="24"/>
                <w:lang w:eastAsia="ru-RU"/>
              </w:rPr>
            </w:pPr>
            <w:r w:rsidRPr="00BE0334">
              <w:rPr>
                <w:sz w:val="22"/>
                <w:szCs w:val="24"/>
                <w:lang w:eastAsia="ru-RU"/>
              </w:rPr>
              <w:t>2006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360"/>
              <w:rPr>
                <w:sz w:val="22"/>
                <w:szCs w:val="24"/>
                <w:lang w:eastAsia="ru-RU"/>
              </w:rPr>
            </w:pPr>
            <w:r w:rsidRPr="00BE0334">
              <w:rPr>
                <w:sz w:val="22"/>
                <w:szCs w:val="24"/>
                <w:lang w:eastAsia="ru-RU"/>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left="221"/>
              <w:rPr>
                <w:sz w:val="22"/>
                <w:szCs w:val="24"/>
                <w:lang w:eastAsia="ru-RU"/>
              </w:rPr>
            </w:pPr>
            <w:r w:rsidRPr="00BE0334">
              <w:rPr>
                <w:sz w:val="22"/>
                <w:szCs w:val="24"/>
                <w:lang w:eastAsia="ru-RU"/>
              </w:rPr>
              <w:t>20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uppressAutoHyphens w:val="0"/>
              <w:spacing w:line="276" w:lineRule="auto"/>
              <w:rPr>
                <w:sz w:val="22"/>
                <w:szCs w:val="24"/>
                <w:lang w:eastAsia="ru-RU"/>
              </w:rPr>
            </w:pPr>
            <w:r w:rsidRPr="00BE0334">
              <w:rPr>
                <w:sz w:val="22"/>
                <w:szCs w:val="24"/>
                <w:lang w:eastAsia="ru-RU"/>
              </w:rPr>
              <w:t>сталь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92"/>
              <w:jc w:val="right"/>
              <w:rPr>
                <w:sz w:val="22"/>
                <w:szCs w:val="24"/>
                <w:lang w:eastAsia="ru-RU"/>
              </w:rPr>
            </w:pPr>
            <w:r w:rsidRPr="00BE0334">
              <w:rPr>
                <w:sz w:val="22"/>
                <w:szCs w:val="24"/>
                <w:lang w:eastAsia="ru-RU"/>
              </w:rPr>
              <w:t>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24EDD" w:rsidRPr="00BE0334" w:rsidRDefault="00D24EDD" w:rsidP="00BE0334">
            <w:pPr>
              <w:shd w:val="clear" w:color="auto" w:fill="FFFFFF"/>
              <w:suppressAutoHyphens w:val="0"/>
              <w:spacing w:line="276" w:lineRule="auto"/>
              <w:ind w:right="187"/>
              <w:jc w:val="right"/>
              <w:rPr>
                <w:sz w:val="22"/>
                <w:szCs w:val="24"/>
                <w:lang w:eastAsia="ru-RU"/>
              </w:rPr>
            </w:pPr>
            <w:r w:rsidRPr="00BE0334">
              <w:rPr>
                <w:sz w:val="22"/>
                <w:szCs w:val="24"/>
                <w:lang w:eastAsia="ru-RU"/>
              </w:rPr>
              <w:t>0,003</w:t>
            </w:r>
          </w:p>
        </w:tc>
      </w:tr>
    </w:tbl>
    <w:p w:rsidR="00D24EDD" w:rsidRPr="00BE0334" w:rsidRDefault="00D24EDD" w:rsidP="00BE0334">
      <w:pPr>
        <w:tabs>
          <w:tab w:val="left" w:pos="567"/>
        </w:tabs>
        <w:spacing w:line="276" w:lineRule="auto"/>
        <w:ind w:right="-28"/>
        <w:rPr>
          <w:color w:val="339966"/>
          <w:sz w:val="26"/>
          <w:szCs w:val="28"/>
          <w:lang w:eastAsia="ru-RU"/>
        </w:rPr>
      </w:pPr>
    </w:p>
    <w:p w:rsidR="00D24EDD" w:rsidRPr="00BE0334" w:rsidRDefault="00D24EDD" w:rsidP="00BE0334">
      <w:pPr>
        <w:numPr>
          <w:ilvl w:val="3"/>
          <w:numId w:val="28"/>
        </w:numPr>
        <w:tabs>
          <w:tab w:val="left" w:pos="567"/>
        </w:tabs>
        <w:suppressAutoHyphens w:val="0"/>
        <w:spacing w:line="276" w:lineRule="auto"/>
        <w:ind w:right="-28"/>
        <w:jc w:val="center"/>
        <w:rPr>
          <w:b/>
          <w:sz w:val="26"/>
          <w:szCs w:val="28"/>
          <w:lang w:eastAsia="ru-RU"/>
        </w:rPr>
      </w:pPr>
      <w:r w:rsidRPr="00BE0334">
        <w:rPr>
          <w:b/>
          <w:sz w:val="26"/>
          <w:szCs w:val="28"/>
          <w:lang w:eastAsia="ru-RU"/>
        </w:rPr>
        <w:t>1.4.4.5. Состояние сетей электроснабжения</w:t>
      </w:r>
    </w:p>
    <w:p w:rsidR="00D24EDD" w:rsidRPr="00BE0334" w:rsidRDefault="00D24EDD" w:rsidP="00BE0334">
      <w:pPr>
        <w:suppressAutoHyphens w:val="0"/>
        <w:spacing w:after="120" w:line="276" w:lineRule="auto"/>
        <w:ind w:right="142" w:firstLine="708"/>
        <w:jc w:val="both"/>
        <w:rPr>
          <w:sz w:val="26"/>
          <w:szCs w:val="28"/>
        </w:rPr>
      </w:pPr>
      <w:r w:rsidRPr="00BE0334">
        <w:rPr>
          <w:sz w:val="26"/>
          <w:szCs w:val="28"/>
        </w:rPr>
        <w:t xml:space="preserve">В </w:t>
      </w:r>
      <w:r w:rsidRPr="00BE0334">
        <w:rPr>
          <w:sz w:val="26"/>
          <w:szCs w:val="28"/>
          <w:lang w:eastAsia="ru-RU"/>
        </w:rPr>
        <w:t>генеральный план р.п.Елань Еланского муниципального района Волгоградской области</w:t>
      </w:r>
      <w:r w:rsidRPr="00BE0334">
        <w:rPr>
          <w:sz w:val="26"/>
          <w:szCs w:val="28"/>
        </w:rPr>
        <w:t xml:space="preserve"> включены вопросы электроснабжения проектируемой жилой зоны с учетом близлежащих административных зданий, учреждений культуры, образования, здравоохранения, спорта, предприятий торговли и бытового обслуживания населения на расчётный срок. </w:t>
      </w:r>
      <w:r w:rsidRPr="00BE0334">
        <w:rPr>
          <w:sz w:val="26"/>
          <w:szCs w:val="28"/>
          <w:lang w:eastAsia="ru-RU"/>
        </w:rPr>
        <w:t>Раздел включает в себя:</w:t>
      </w:r>
    </w:p>
    <w:p w:rsidR="00D24EDD" w:rsidRPr="00BE0334" w:rsidRDefault="00D24EDD" w:rsidP="00BE0334">
      <w:pPr>
        <w:numPr>
          <w:ilvl w:val="0"/>
          <w:numId w:val="30"/>
        </w:numPr>
        <w:tabs>
          <w:tab w:val="left" w:pos="900"/>
        </w:tabs>
        <w:suppressAutoHyphens w:val="0"/>
        <w:spacing w:line="276" w:lineRule="auto"/>
        <w:ind w:firstLine="720"/>
        <w:jc w:val="both"/>
        <w:rPr>
          <w:sz w:val="26"/>
          <w:szCs w:val="28"/>
          <w:lang w:eastAsia="ru-RU"/>
        </w:rPr>
      </w:pPr>
      <w:r w:rsidRPr="00BE0334">
        <w:rPr>
          <w:sz w:val="26"/>
          <w:szCs w:val="28"/>
          <w:lang w:eastAsia="ru-RU"/>
        </w:rPr>
        <w:t>Определение основных показателей проекта.</w:t>
      </w:r>
    </w:p>
    <w:p w:rsidR="00D24EDD" w:rsidRPr="00BE0334" w:rsidRDefault="00D24EDD" w:rsidP="00BE0334">
      <w:pPr>
        <w:numPr>
          <w:ilvl w:val="0"/>
          <w:numId w:val="30"/>
        </w:numPr>
        <w:tabs>
          <w:tab w:val="left" w:pos="900"/>
        </w:tabs>
        <w:suppressAutoHyphens w:val="0"/>
        <w:spacing w:line="276" w:lineRule="auto"/>
        <w:ind w:firstLine="720"/>
        <w:jc w:val="both"/>
        <w:rPr>
          <w:sz w:val="26"/>
          <w:szCs w:val="28"/>
          <w:lang w:eastAsia="ru-RU"/>
        </w:rPr>
      </w:pPr>
      <w:r w:rsidRPr="00BE0334">
        <w:rPr>
          <w:sz w:val="26"/>
          <w:szCs w:val="28"/>
          <w:lang w:eastAsia="ru-RU"/>
        </w:rPr>
        <w:t>Строительство, сетей.</w:t>
      </w:r>
    </w:p>
    <w:p w:rsidR="00D24EDD" w:rsidRPr="00BE0334" w:rsidRDefault="00D24EDD" w:rsidP="00BE0334">
      <w:pPr>
        <w:numPr>
          <w:ilvl w:val="0"/>
          <w:numId w:val="30"/>
        </w:numPr>
        <w:tabs>
          <w:tab w:val="left" w:pos="900"/>
        </w:tabs>
        <w:suppressAutoHyphens w:val="0"/>
        <w:spacing w:line="276" w:lineRule="auto"/>
        <w:ind w:firstLine="720"/>
        <w:jc w:val="both"/>
        <w:rPr>
          <w:sz w:val="26"/>
          <w:szCs w:val="28"/>
          <w:lang w:eastAsia="ru-RU"/>
        </w:rPr>
      </w:pPr>
      <w:r w:rsidRPr="00BE0334">
        <w:rPr>
          <w:sz w:val="26"/>
          <w:szCs w:val="28"/>
          <w:lang w:eastAsia="ru-RU"/>
        </w:rPr>
        <w:t>Реконструкция существующих ТП с заменой трансформаторов на большую мощность.</w:t>
      </w:r>
    </w:p>
    <w:p w:rsidR="00D24EDD" w:rsidRPr="00BE0334" w:rsidRDefault="00D24EDD" w:rsidP="00BE0334">
      <w:pPr>
        <w:suppressAutoHyphens w:val="0"/>
        <w:spacing w:line="276" w:lineRule="auto"/>
        <w:ind w:firstLine="709"/>
        <w:rPr>
          <w:sz w:val="26"/>
          <w:szCs w:val="28"/>
          <w:lang w:eastAsia="ru-RU"/>
        </w:rPr>
      </w:pPr>
      <w:r w:rsidRPr="00BE0334">
        <w:rPr>
          <w:sz w:val="26"/>
          <w:szCs w:val="28"/>
          <w:lang w:eastAsia="ru-RU"/>
        </w:rPr>
        <w:t>Энергоснабжение р.п. Елань обеспечивается предприятием филиал Жирновские МЭС «Волгоградоблэлектро».</w:t>
      </w:r>
    </w:p>
    <w:p w:rsidR="00D24EDD" w:rsidRPr="00BE0334" w:rsidRDefault="00D24EDD" w:rsidP="00BE0334">
      <w:pPr>
        <w:suppressAutoHyphens w:val="0"/>
        <w:spacing w:line="276" w:lineRule="auto"/>
        <w:ind w:firstLine="709"/>
        <w:rPr>
          <w:sz w:val="26"/>
          <w:szCs w:val="28"/>
          <w:lang w:eastAsia="ru-RU"/>
        </w:rPr>
      </w:pPr>
    </w:p>
    <w:p w:rsidR="00D24EDD" w:rsidRPr="00BE0334" w:rsidRDefault="00D24EDD" w:rsidP="00BE0334">
      <w:pPr>
        <w:suppressAutoHyphens w:val="0"/>
        <w:spacing w:line="276" w:lineRule="auto"/>
        <w:ind w:firstLine="709"/>
        <w:jc w:val="right"/>
        <w:rPr>
          <w:sz w:val="22"/>
          <w:szCs w:val="24"/>
          <w:lang w:eastAsia="ru-RU"/>
        </w:rPr>
      </w:pPr>
      <w:r w:rsidRPr="00BE0334">
        <w:rPr>
          <w:sz w:val="22"/>
          <w:szCs w:val="24"/>
          <w:lang w:eastAsia="ru-RU"/>
        </w:rPr>
        <w:t>Таблица 16</w:t>
      </w:r>
    </w:p>
    <w:p w:rsidR="00D24EDD" w:rsidRPr="00BE0334" w:rsidRDefault="00D24EDD" w:rsidP="00BE0334">
      <w:pPr>
        <w:suppressAutoHyphens w:val="0"/>
        <w:spacing w:line="276" w:lineRule="auto"/>
        <w:ind w:firstLine="709"/>
        <w:jc w:val="center"/>
        <w:rPr>
          <w:b/>
          <w:sz w:val="26"/>
          <w:szCs w:val="28"/>
          <w:lang w:eastAsia="ru-RU"/>
        </w:rPr>
      </w:pPr>
      <w:r w:rsidRPr="00BE0334">
        <w:rPr>
          <w:b/>
          <w:sz w:val="26"/>
          <w:szCs w:val="28"/>
          <w:lang w:eastAsia="ru-RU"/>
        </w:rPr>
        <w:t>Перечень электрических подстанций р.п. Елань</w:t>
      </w:r>
    </w:p>
    <w:p w:rsidR="00D24EDD" w:rsidRPr="00BE0334" w:rsidRDefault="00D24EDD" w:rsidP="00BE0334">
      <w:pPr>
        <w:suppressAutoHyphens w:val="0"/>
        <w:spacing w:line="276" w:lineRule="auto"/>
        <w:ind w:firstLine="709"/>
        <w:jc w:val="center"/>
        <w:rPr>
          <w:b/>
          <w:sz w:val="26"/>
          <w:szCs w:val="28"/>
          <w:lang w:eastAsia="ru-RU"/>
        </w:rPr>
      </w:pPr>
    </w:p>
    <w:tbl>
      <w:tblPr>
        <w:tblW w:w="0" w:type="auto"/>
        <w:tblInd w:w="250" w:type="dxa"/>
        <w:tblLayout w:type="fixed"/>
        <w:tblLook w:val="0000"/>
      </w:tblPr>
      <w:tblGrid>
        <w:gridCol w:w="1134"/>
        <w:gridCol w:w="3685"/>
        <w:gridCol w:w="1755"/>
        <w:gridCol w:w="2792"/>
      </w:tblGrid>
      <w:tr w:rsidR="00D24EDD" w:rsidRPr="00BE0334" w:rsidTr="00D24EDD">
        <w:tc>
          <w:tcPr>
            <w:tcW w:w="1134" w:type="dxa"/>
            <w:tcBorders>
              <w:top w:val="single" w:sz="4" w:space="0" w:color="000000"/>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w:t>
            </w:r>
          </w:p>
          <w:p w:rsidR="00D24EDD" w:rsidRPr="00BE0334" w:rsidRDefault="00D24EDD" w:rsidP="00BE0334">
            <w:pPr>
              <w:suppressAutoHyphens w:val="0"/>
              <w:spacing w:line="276" w:lineRule="auto"/>
              <w:jc w:val="center"/>
              <w:rPr>
                <w:sz w:val="26"/>
                <w:szCs w:val="28"/>
                <w:lang w:eastAsia="ru-RU"/>
              </w:rPr>
            </w:pPr>
            <w:r w:rsidRPr="00BE0334">
              <w:rPr>
                <w:sz w:val="26"/>
                <w:szCs w:val="28"/>
                <w:lang w:eastAsia="ru-RU"/>
              </w:rPr>
              <w:t>п/п</w:t>
            </w:r>
          </w:p>
        </w:tc>
        <w:tc>
          <w:tcPr>
            <w:tcW w:w="3685" w:type="dxa"/>
            <w:tcBorders>
              <w:top w:val="single" w:sz="4" w:space="0" w:color="000000"/>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 xml:space="preserve">Наименование ПС 35кВ </w:t>
            </w:r>
          </w:p>
          <w:p w:rsidR="00D24EDD" w:rsidRPr="00BE0334" w:rsidRDefault="00D24EDD" w:rsidP="00BE0334">
            <w:pPr>
              <w:suppressAutoHyphens w:val="0"/>
              <w:spacing w:line="276" w:lineRule="auto"/>
              <w:jc w:val="center"/>
              <w:rPr>
                <w:sz w:val="26"/>
                <w:szCs w:val="28"/>
                <w:lang w:eastAsia="ru-RU"/>
              </w:rPr>
            </w:pPr>
            <w:r w:rsidRPr="00BE0334">
              <w:rPr>
                <w:sz w:val="26"/>
                <w:szCs w:val="28"/>
                <w:lang w:eastAsia="ru-RU"/>
              </w:rPr>
              <w:t>и выше</w:t>
            </w:r>
          </w:p>
        </w:tc>
        <w:tc>
          <w:tcPr>
            <w:tcW w:w="1755" w:type="dxa"/>
            <w:tcBorders>
              <w:top w:val="single" w:sz="4" w:space="0" w:color="000000"/>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Ед.изм.</w:t>
            </w:r>
          </w:p>
        </w:tc>
        <w:tc>
          <w:tcPr>
            <w:tcW w:w="2792" w:type="dxa"/>
            <w:tcBorders>
              <w:top w:val="single" w:sz="4" w:space="0" w:color="000000"/>
              <w:left w:val="single" w:sz="4" w:space="0" w:color="000000"/>
              <w:bottom w:val="single" w:sz="4" w:space="0" w:color="000000"/>
              <w:right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Кол-во отпуск эл.энергии</w:t>
            </w:r>
          </w:p>
        </w:tc>
      </w:tr>
      <w:tr w:rsidR="00D24EDD" w:rsidRPr="00BE0334" w:rsidTr="00D24EDD">
        <w:tc>
          <w:tcPr>
            <w:tcW w:w="1134" w:type="dxa"/>
            <w:tcBorders>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1</w:t>
            </w:r>
          </w:p>
        </w:tc>
        <w:tc>
          <w:tcPr>
            <w:tcW w:w="3685" w:type="dxa"/>
            <w:tcBorders>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2</w:t>
            </w:r>
          </w:p>
        </w:tc>
        <w:tc>
          <w:tcPr>
            <w:tcW w:w="1755" w:type="dxa"/>
            <w:tcBorders>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3</w:t>
            </w:r>
          </w:p>
        </w:tc>
        <w:tc>
          <w:tcPr>
            <w:tcW w:w="2792" w:type="dxa"/>
            <w:tcBorders>
              <w:left w:val="single" w:sz="4" w:space="0" w:color="000000"/>
              <w:bottom w:val="single" w:sz="4" w:space="0" w:color="000000"/>
              <w:right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4</w:t>
            </w:r>
          </w:p>
        </w:tc>
      </w:tr>
      <w:tr w:rsidR="00D24EDD" w:rsidRPr="00BE0334" w:rsidTr="00D24EDD">
        <w:tc>
          <w:tcPr>
            <w:tcW w:w="1134" w:type="dxa"/>
            <w:tcBorders>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1</w:t>
            </w:r>
          </w:p>
        </w:tc>
        <w:tc>
          <w:tcPr>
            <w:tcW w:w="3685" w:type="dxa"/>
            <w:tcBorders>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«Елань-1» 110/35/10кВ</w:t>
            </w:r>
          </w:p>
        </w:tc>
        <w:tc>
          <w:tcPr>
            <w:tcW w:w="1755" w:type="dxa"/>
            <w:tcBorders>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тыс.кВт.ч.</w:t>
            </w:r>
          </w:p>
        </w:tc>
        <w:tc>
          <w:tcPr>
            <w:tcW w:w="2792" w:type="dxa"/>
            <w:tcBorders>
              <w:left w:val="single" w:sz="4" w:space="0" w:color="000000"/>
              <w:bottom w:val="single" w:sz="4" w:space="0" w:color="000000"/>
              <w:right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28448</w:t>
            </w:r>
          </w:p>
        </w:tc>
      </w:tr>
      <w:tr w:rsidR="00D24EDD" w:rsidRPr="00BE0334" w:rsidTr="00D24EDD">
        <w:tc>
          <w:tcPr>
            <w:tcW w:w="1134" w:type="dxa"/>
            <w:tcBorders>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2</w:t>
            </w:r>
          </w:p>
        </w:tc>
        <w:tc>
          <w:tcPr>
            <w:tcW w:w="3685" w:type="dxa"/>
            <w:tcBorders>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«Елань-2» 110/35/10кВ</w:t>
            </w:r>
          </w:p>
        </w:tc>
        <w:tc>
          <w:tcPr>
            <w:tcW w:w="1755" w:type="dxa"/>
            <w:tcBorders>
              <w:left w:val="single" w:sz="4" w:space="0" w:color="000000"/>
              <w:bottom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тыс.кВт.ч.</w:t>
            </w:r>
          </w:p>
        </w:tc>
        <w:tc>
          <w:tcPr>
            <w:tcW w:w="2792" w:type="dxa"/>
            <w:tcBorders>
              <w:left w:val="single" w:sz="4" w:space="0" w:color="000000"/>
              <w:bottom w:val="single" w:sz="4" w:space="0" w:color="000000"/>
              <w:right w:val="single" w:sz="4" w:space="0" w:color="000000"/>
            </w:tcBorders>
          </w:tcPr>
          <w:p w:rsidR="00D24EDD" w:rsidRPr="00BE0334" w:rsidRDefault="00D24EDD" w:rsidP="00BE0334">
            <w:pPr>
              <w:suppressAutoHyphens w:val="0"/>
              <w:snapToGrid w:val="0"/>
              <w:spacing w:line="276" w:lineRule="auto"/>
              <w:jc w:val="center"/>
              <w:rPr>
                <w:sz w:val="26"/>
                <w:szCs w:val="28"/>
                <w:lang w:eastAsia="ru-RU"/>
              </w:rPr>
            </w:pPr>
            <w:r w:rsidRPr="00BE0334">
              <w:rPr>
                <w:sz w:val="26"/>
                <w:szCs w:val="28"/>
                <w:lang w:eastAsia="ru-RU"/>
              </w:rPr>
              <w:t>4291</w:t>
            </w:r>
          </w:p>
        </w:tc>
      </w:tr>
    </w:tbl>
    <w:p w:rsidR="00D24EDD" w:rsidRPr="00BE0334" w:rsidRDefault="00D24EDD" w:rsidP="00BE0334">
      <w:pPr>
        <w:suppressAutoHyphens w:val="0"/>
        <w:spacing w:line="276" w:lineRule="auto"/>
        <w:ind w:firstLine="709"/>
        <w:jc w:val="center"/>
        <w:rPr>
          <w:b/>
          <w:sz w:val="26"/>
          <w:szCs w:val="28"/>
          <w:lang w:eastAsia="ru-RU"/>
        </w:rPr>
      </w:pPr>
    </w:p>
    <w:p w:rsidR="00D24EDD" w:rsidRPr="00BE0334" w:rsidRDefault="00D24EDD" w:rsidP="00BE0334">
      <w:pPr>
        <w:suppressAutoHyphens w:val="0"/>
        <w:spacing w:line="276" w:lineRule="auto"/>
        <w:ind w:firstLine="720"/>
        <w:jc w:val="both"/>
        <w:rPr>
          <w:rFonts w:cs="Tahoma"/>
          <w:sz w:val="26"/>
          <w:szCs w:val="28"/>
          <w:lang w:eastAsia="ru-RU"/>
        </w:rPr>
      </w:pPr>
      <w:r w:rsidRPr="00BE0334">
        <w:rPr>
          <w:sz w:val="26"/>
          <w:szCs w:val="28"/>
          <w:lang w:eastAsia="ru-RU"/>
        </w:rPr>
        <w:t xml:space="preserve"> Электрооборудование в р.п. Елань в удовлетворительном состоянии. </w:t>
      </w:r>
    </w:p>
    <w:p w:rsidR="00D24EDD" w:rsidRDefault="00D24EDD" w:rsidP="00BE0334">
      <w:pPr>
        <w:shd w:val="clear" w:color="auto" w:fill="FFFFFF"/>
        <w:suppressAutoHyphens w:val="0"/>
        <w:spacing w:line="276" w:lineRule="auto"/>
        <w:ind w:firstLine="720"/>
        <w:jc w:val="both"/>
        <w:rPr>
          <w:sz w:val="26"/>
          <w:szCs w:val="28"/>
          <w:lang w:eastAsia="ru-RU"/>
        </w:rPr>
      </w:pPr>
      <w:r w:rsidRPr="00BE0334">
        <w:rPr>
          <w:sz w:val="26"/>
          <w:lang w:eastAsia="ru-RU"/>
        </w:rPr>
        <w:t xml:space="preserve">Высоковольтное напряжение 10 кВ распределяется от КТП 10/0,4 кВ по ЛЭП 10 кВ с проводами марки АС-70 и АС-50. </w:t>
      </w:r>
      <w:r w:rsidRPr="00BE0334">
        <w:rPr>
          <w:sz w:val="26"/>
          <w:szCs w:val="28"/>
          <w:lang w:eastAsia="ru-RU"/>
        </w:rPr>
        <w:t>Основные объекты электроснабжения в настоящий момент находятся в собственности филиал Жирновские МЭС «Волгоградоблэлектро».</w:t>
      </w:r>
    </w:p>
    <w:p w:rsidR="005A1F6A" w:rsidRPr="00BE0334" w:rsidRDefault="005A1F6A" w:rsidP="00BE0334">
      <w:pPr>
        <w:shd w:val="clear" w:color="auto" w:fill="FFFFFF"/>
        <w:suppressAutoHyphens w:val="0"/>
        <w:spacing w:line="276" w:lineRule="auto"/>
        <w:ind w:firstLine="720"/>
        <w:jc w:val="both"/>
        <w:rPr>
          <w:sz w:val="26"/>
          <w:szCs w:val="28"/>
          <w:lang w:eastAsia="ru-RU"/>
        </w:rPr>
      </w:pPr>
    </w:p>
    <w:p w:rsidR="00D24EDD" w:rsidRPr="00BE0334" w:rsidRDefault="00D24EDD" w:rsidP="00BE0334">
      <w:pPr>
        <w:shd w:val="clear" w:color="auto" w:fill="FFFFFF"/>
        <w:suppressAutoHyphens w:val="0"/>
        <w:spacing w:line="276" w:lineRule="auto"/>
        <w:jc w:val="both"/>
        <w:rPr>
          <w:sz w:val="26"/>
          <w:szCs w:val="28"/>
          <w:lang w:eastAsia="ru-RU"/>
        </w:rPr>
      </w:pPr>
    </w:p>
    <w:p w:rsidR="00D24EDD" w:rsidRPr="00BE0334" w:rsidRDefault="00D24EDD" w:rsidP="00BE0334">
      <w:pPr>
        <w:suppressAutoHyphens w:val="0"/>
        <w:spacing w:line="276" w:lineRule="auto"/>
        <w:ind w:firstLine="709"/>
        <w:jc w:val="right"/>
        <w:rPr>
          <w:sz w:val="22"/>
          <w:szCs w:val="24"/>
          <w:lang w:eastAsia="ru-RU"/>
        </w:rPr>
      </w:pPr>
      <w:r w:rsidRPr="00BE0334">
        <w:rPr>
          <w:sz w:val="22"/>
          <w:szCs w:val="24"/>
          <w:lang w:eastAsia="ru-RU"/>
        </w:rPr>
        <w:lastRenderedPageBreak/>
        <w:t>Таблица 17</w:t>
      </w:r>
    </w:p>
    <w:p w:rsidR="00D24EDD" w:rsidRPr="00BE0334" w:rsidRDefault="00D24EDD" w:rsidP="00BE0334">
      <w:pPr>
        <w:suppressAutoHyphens w:val="0"/>
        <w:spacing w:line="276" w:lineRule="auto"/>
        <w:ind w:firstLine="720"/>
        <w:jc w:val="center"/>
        <w:rPr>
          <w:b/>
          <w:sz w:val="26"/>
          <w:szCs w:val="28"/>
          <w:lang w:eastAsia="ru-RU"/>
        </w:rPr>
      </w:pPr>
      <w:r w:rsidRPr="00BE0334">
        <w:rPr>
          <w:b/>
          <w:sz w:val="26"/>
          <w:szCs w:val="28"/>
          <w:lang w:eastAsia="ru-RU"/>
        </w:rPr>
        <w:t>Баланс мощности (на 01.12.2009г.)</w:t>
      </w:r>
    </w:p>
    <w:p w:rsidR="00D24EDD" w:rsidRPr="00BE0334" w:rsidRDefault="00D24EDD" w:rsidP="00BE0334">
      <w:pPr>
        <w:suppressAutoHyphens w:val="0"/>
        <w:spacing w:line="276" w:lineRule="auto"/>
        <w:ind w:firstLine="720"/>
        <w:jc w:val="center"/>
        <w:rPr>
          <w:sz w:val="26"/>
          <w:szCs w:val="28"/>
          <w:lang w:eastAsia="ru-RU"/>
        </w:rPr>
      </w:pPr>
    </w:p>
    <w:tbl>
      <w:tblPr>
        <w:tblW w:w="10026" w:type="dxa"/>
        <w:tblInd w:w="95" w:type="dxa"/>
        <w:tblLayout w:type="fixed"/>
        <w:tblCellMar>
          <w:left w:w="57" w:type="dxa"/>
          <w:right w:w="57" w:type="dxa"/>
        </w:tblCellMar>
        <w:tblLook w:val="04A0"/>
      </w:tblPr>
      <w:tblGrid>
        <w:gridCol w:w="540"/>
        <w:gridCol w:w="2966"/>
        <w:gridCol w:w="1559"/>
        <w:gridCol w:w="1417"/>
        <w:gridCol w:w="1135"/>
        <w:gridCol w:w="1559"/>
        <w:gridCol w:w="850"/>
      </w:tblGrid>
      <w:tr w:rsidR="00D24EDD" w:rsidRPr="00BE0334" w:rsidTr="007A4971">
        <w:trPr>
          <w:trHeight w:val="1474"/>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 п./п.</w:t>
            </w:r>
          </w:p>
        </w:tc>
        <w:tc>
          <w:tcPr>
            <w:tcW w:w="296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Источник питания</w:t>
            </w:r>
          </w:p>
        </w:tc>
        <w:tc>
          <w:tcPr>
            <w:tcW w:w="1559"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Установленная трансформаторная мощность</w:t>
            </w:r>
          </w:p>
        </w:tc>
        <w:tc>
          <w:tcPr>
            <w:tcW w:w="1417"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Максимальная договорная мощность 2009г.</w:t>
            </w:r>
          </w:p>
        </w:tc>
        <w:tc>
          <w:tcPr>
            <w:tcW w:w="1135"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Разрешенная мощность</w:t>
            </w:r>
          </w:p>
        </w:tc>
        <w:tc>
          <w:tcPr>
            <w:tcW w:w="1559"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Максимальная зафиксированная мощность за декабрь 2009г.</w:t>
            </w:r>
          </w:p>
        </w:tc>
        <w:tc>
          <w:tcPr>
            <w:tcW w:w="850"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Превышение мощности</w:t>
            </w:r>
          </w:p>
        </w:tc>
      </w:tr>
      <w:tr w:rsidR="00D24EDD" w:rsidRPr="00BE0334" w:rsidTr="007A4971">
        <w:trPr>
          <w:trHeight w:val="300"/>
        </w:trPr>
        <w:tc>
          <w:tcPr>
            <w:tcW w:w="540" w:type="dxa"/>
            <w:vMerge/>
            <w:tcBorders>
              <w:top w:val="single" w:sz="4" w:space="0" w:color="auto"/>
              <w:left w:val="single" w:sz="4" w:space="0" w:color="auto"/>
              <w:bottom w:val="single" w:sz="4" w:space="0" w:color="000000"/>
              <w:right w:val="single" w:sz="4" w:space="0" w:color="auto"/>
            </w:tcBorders>
            <w:vAlign w:val="center"/>
          </w:tcPr>
          <w:p w:rsidR="00D24EDD" w:rsidRPr="00BE0334" w:rsidRDefault="00D24EDD" w:rsidP="00BE0334">
            <w:pPr>
              <w:suppressAutoHyphens w:val="0"/>
              <w:spacing w:line="276" w:lineRule="auto"/>
              <w:rPr>
                <w:color w:val="000000"/>
                <w:sz w:val="22"/>
                <w:szCs w:val="24"/>
                <w:lang w:eastAsia="ru-RU"/>
              </w:rPr>
            </w:pPr>
          </w:p>
        </w:tc>
        <w:tc>
          <w:tcPr>
            <w:tcW w:w="2966" w:type="dxa"/>
            <w:vMerge/>
            <w:tcBorders>
              <w:top w:val="single" w:sz="4" w:space="0" w:color="auto"/>
              <w:left w:val="single" w:sz="4" w:space="0" w:color="auto"/>
              <w:bottom w:val="single" w:sz="4" w:space="0" w:color="000000"/>
              <w:right w:val="single" w:sz="4" w:space="0" w:color="auto"/>
            </w:tcBorders>
            <w:vAlign w:val="center"/>
          </w:tcPr>
          <w:p w:rsidR="00D24EDD" w:rsidRPr="00BE0334" w:rsidRDefault="00D24EDD" w:rsidP="00BE0334">
            <w:pPr>
              <w:suppressAutoHyphens w:val="0"/>
              <w:spacing w:line="276" w:lineRule="auto"/>
              <w:rPr>
                <w:color w:val="000000"/>
                <w:sz w:val="22"/>
                <w:szCs w:val="24"/>
                <w:lang w:eastAsia="ru-RU"/>
              </w:rPr>
            </w:pPr>
          </w:p>
        </w:tc>
        <w:tc>
          <w:tcPr>
            <w:tcW w:w="1559" w:type="dxa"/>
            <w:tcBorders>
              <w:top w:val="nil"/>
              <w:left w:val="nil"/>
              <w:bottom w:val="single" w:sz="4" w:space="0" w:color="auto"/>
              <w:right w:val="single" w:sz="4" w:space="0" w:color="auto"/>
            </w:tcBorders>
            <w:shd w:val="clear" w:color="auto" w:fill="auto"/>
            <w:noWrap/>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МВА</w:t>
            </w:r>
          </w:p>
        </w:tc>
        <w:tc>
          <w:tcPr>
            <w:tcW w:w="1417" w:type="dxa"/>
            <w:tcBorders>
              <w:top w:val="nil"/>
              <w:left w:val="nil"/>
              <w:bottom w:val="single" w:sz="4" w:space="0" w:color="auto"/>
              <w:right w:val="single" w:sz="4" w:space="0" w:color="auto"/>
            </w:tcBorders>
            <w:shd w:val="clear" w:color="auto" w:fill="auto"/>
            <w:noWrap/>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МВт</w:t>
            </w:r>
          </w:p>
        </w:tc>
        <w:tc>
          <w:tcPr>
            <w:tcW w:w="1135" w:type="dxa"/>
            <w:tcBorders>
              <w:top w:val="nil"/>
              <w:left w:val="nil"/>
              <w:bottom w:val="single" w:sz="4" w:space="0" w:color="auto"/>
              <w:right w:val="single" w:sz="4" w:space="0" w:color="auto"/>
            </w:tcBorders>
            <w:shd w:val="clear" w:color="auto" w:fill="auto"/>
            <w:noWrap/>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МВт</w:t>
            </w:r>
          </w:p>
        </w:tc>
        <w:tc>
          <w:tcPr>
            <w:tcW w:w="1559" w:type="dxa"/>
            <w:tcBorders>
              <w:top w:val="nil"/>
              <w:left w:val="nil"/>
              <w:bottom w:val="single" w:sz="4" w:space="0" w:color="auto"/>
              <w:right w:val="single" w:sz="4" w:space="0" w:color="auto"/>
            </w:tcBorders>
            <w:shd w:val="clear" w:color="auto" w:fill="auto"/>
            <w:noWrap/>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МВт</w:t>
            </w:r>
          </w:p>
        </w:tc>
        <w:tc>
          <w:tcPr>
            <w:tcW w:w="850" w:type="dxa"/>
            <w:tcBorders>
              <w:top w:val="nil"/>
              <w:left w:val="nil"/>
              <w:bottom w:val="single" w:sz="4" w:space="0" w:color="auto"/>
              <w:right w:val="single" w:sz="4" w:space="0" w:color="auto"/>
            </w:tcBorders>
            <w:shd w:val="clear" w:color="auto" w:fill="auto"/>
            <w:noWrap/>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МВт</w:t>
            </w:r>
          </w:p>
        </w:tc>
      </w:tr>
      <w:tr w:rsidR="00D24EDD" w:rsidRPr="00BE0334" w:rsidTr="007A4971">
        <w:trPr>
          <w:trHeight w:val="402"/>
        </w:trPr>
        <w:tc>
          <w:tcPr>
            <w:tcW w:w="540" w:type="dxa"/>
            <w:tcBorders>
              <w:top w:val="nil"/>
              <w:left w:val="single" w:sz="4" w:space="0" w:color="auto"/>
              <w:bottom w:val="single" w:sz="4" w:space="0" w:color="auto"/>
              <w:right w:val="single" w:sz="4" w:space="0" w:color="auto"/>
            </w:tcBorders>
            <w:shd w:val="clear" w:color="auto" w:fill="auto"/>
            <w:noWrap/>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1</w:t>
            </w:r>
          </w:p>
        </w:tc>
        <w:tc>
          <w:tcPr>
            <w:tcW w:w="2966" w:type="dxa"/>
            <w:tcBorders>
              <w:top w:val="nil"/>
              <w:left w:val="nil"/>
              <w:bottom w:val="single" w:sz="4" w:space="0" w:color="auto"/>
              <w:right w:val="single" w:sz="4" w:space="0" w:color="auto"/>
            </w:tcBorders>
            <w:shd w:val="clear" w:color="auto" w:fill="auto"/>
            <w:noWrap/>
            <w:vAlign w:val="center"/>
          </w:tcPr>
          <w:p w:rsidR="00D24EDD" w:rsidRPr="00BE0334" w:rsidRDefault="00D24EDD" w:rsidP="00BE0334">
            <w:pPr>
              <w:suppressAutoHyphens w:val="0"/>
              <w:spacing w:line="276" w:lineRule="auto"/>
              <w:rPr>
                <w:color w:val="000000"/>
                <w:sz w:val="22"/>
                <w:szCs w:val="24"/>
                <w:lang w:eastAsia="ru-RU"/>
              </w:rPr>
            </w:pPr>
            <w:r w:rsidRPr="00BE0334">
              <w:rPr>
                <w:color w:val="000000"/>
                <w:sz w:val="22"/>
                <w:szCs w:val="24"/>
                <w:lang w:eastAsia="ru-RU"/>
              </w:rPr>
              <w:t>ПС "Елань-1" 110/35/10кВ"</w:t>
            </w:r>
          </w:p>
        </w:tc>
        <w:tc>
          <w:tcPr>
            <w:tcW w:w="1559"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20,619</w:t>
            </w:r>
          </w:p>
        </w:tc>
        <w:tc>
          <w:tcPr>
            <w:tcW w:w="1417"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12,124</w:t>
            </w:r>
          </w:p>
        </w:tc>
        <w:tc>
          <w:tcPr>
            <w:tcW w:w="1135"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н/д </w:t>
            </w:r>
          </w:p>
        </w:tc>
        <w:tc>
          <w:tcPr>
            <w:tcW w:w="1559"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н/д  </w:t>
            </w:r>
          </w:p>
        </w:tc>
        <w:tc>
          <w:tcPr>
            <w:tcW w:w="850"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н/д  </w:t>
            </w:r>
          </w:p>
        </w:tc>
      </w:tr>
      <w:tr w:rsidR="00D24EDD" w:rsidRPr="00BE0334" w:rsidTr="007A4971">
        <w:trPr>
          <w:trHeight w:val="402"/>
        </w:trPr>
        <w:tc>
          <w:tcPr>
            <w:tcW w:w="540" w:type="dxa"/>
            <w:tcBorders>
              <w:top w:val="nil"/>
              <w:left w:val="single" w:sz="4" w:space="0" w:color="auto"/>
              <w:bottom w:val="single" w:sz="4" w:space="0" w:color="auto"/>
              <w:right w:val="single" w:sz="4" w:space="0" w:color="auto"/>
            </w:tcBorders>
            <w:shd w:val="clear" w:color="auto" w:fill="auto"/>
            <w:noWrap/>
            <w:vAlign w:val="center"/>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2</w:t>
            </w:r>
          </w:p>
        </w:tc>
        <w:tc>
          <w:tcPr>
            <w:tcW w:w="2966" w:type="dxa"/>
            <w:tcBorders>
              <w:top w:val="nil"/>
              <w:left w:val="nil"/>
              <w:bottom w:val="single" w:sz="4" w:space="0" w:color="auto"/>
              <w:right w:val="single" w:sz="4" w:space="0" w:color="auto"/>
            </w:tcBorders>
            <w:shd w:val="clear" w:color="auto" w:fill="auto"/>
            <w:noWrap/>
            <w:vAlign w:val="center"/>
          </w:tcPr>
          <w:p w:rsidR="00D24EDD" w:rsidRPr="00BE0334" w:rsidRDefault="00D24EDD" w:rsidP="00BE0334">
            <w:pPr>
              <w:suppressAutoHyphens w:val="0"/>
              <w:spacing w:line="276" w:lineRule="auto"/>
              <w:rPr>
                <w:color w:val="000000"/>
                <w:sz w:val="22"/>
                <w:szCs w:val="24"/>
                <w:lang w:eastAsia="ru-RU"/>
              </w:rPr>
            </w:pPr>
            <w:r w:rsidRPr="00BE0334">
              <w:rPr>
                <w:color w:val="000000"/>
                <w:sz w:val="22"/>
                <w:szCs w:val="24"/>
                <w:lang w:eastAsia="ru-RU"/>
              </w:rPr>
              <w:t>ПС "Елань-2" 110/35/10кВ"</w:t>
            </w:r>
          </w:p>
        </w:tc>
        <w:tc>
          <w:tcPr>
            <w:tcW w:w="1559"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0,26</w:t>
            </w:r>
          </w:p>
        </w:tc>
        <w:tc>
          <w:tcPr>
            <w:tcW w:w="1417"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0,15</w:t>
            </w:r>
          </w:p>
        </w:tc>
        <w:tc>
          <w:tcPr>
            <w:tcW w:w="1135"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 н/д </w:t>
            </w:r>
          </w:p>
        </w:tc>
        <w:tc>
          <w:tcPr>
            <w:tcW w:w="1559"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н/д  </w:t>
            </w:r>
          </w:p>
        </w:tc>
        <w:tc>
          <w:tcPr>
            <w:tcW w:w="850"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н/д  </w:t>
            </w:r>
          </w:p>
        </w:tc>
      </w:tr>
      <w:tr w:rsidR="00D24EDD" w:rsidRPr="00BE0334" w:rsidTr="007A4971">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rPr>
                <w:color w:val="000000"/>
                <w:sz w:val="22"/>
                <w:szCs w:val="24"/>
                <w:lang w:eastAsia="ru-RU"/>
              </w:rPr>
            </w:pPr>
            <w:r w:rsidRPr="00BE0334">
              <w:rPr>
                <w:color w:val="000000"/>
                <w:sz w:val="22"/>
                <w:szCs w:val="24"/>
                <w:lang w:eastAsia="ru-RU"/>
              </w:rPr>
              <w:t> </w:t>
            </w:r>
          </w:p>
        </w:tc>
        <w:tc>
          <w:tcPr>
            <w:tcW w:w="2966"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Итого:</w:t>
            </w:r>
          </w:p>
        </w:tc>
        <w:tc>
          <w:tcPr>
            <w:tcW w:w="1559"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20,879</w:t>
            </w:r>
          </w:p>
        </w:tc>
        <w:tc>
          <w:tcPr>
            <w:tcW w:w="1417"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12,274</w:t>
            </w:r>
          </w:p>
        </w:tc>
        <w:tc>
          <w:tcPr>
            <w:tcW w:w="1135"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0</w:t>
            </w:r>
          </w:p>
        </w:tc>
        <w:tc>
          <w:tcPr>
            <w:tcW w:w="1559"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0</w:t>
            </w:r>
          </w:p>
        </w:tc>
        <w:tc>
          <w:tcPr>
            <w:tcW w:w="850" w:type="dxa"/>
            <w:tcBorders>
              <w:top w:val="nil"/>
              <w:left w:val="nil"/>
              <w:bottom w:val="single" w:sz="4" w:space="0" w:color="auto"/>
              <w:right w:val="single" w:sz="4" w:space="0" w:color="auto"/>
            </w:tcBorders>
            <w:shd w:val="clear" w:color="auto" w:fill="auto"/>
            <w:noWrap/>
            <w:vAlign w:val="bottom"/>
          </w:tcPr>
          <w:p w:rsidR="00D24EDD" w:rsidRPr="00BE0334" w:rsidRDefault="00D24EDD" w:rsidP="00BE0334">
            <w:pPr>
              <w:suppressAutoHyphens w:val="0"/>
              <w:spacing w:line="276" w:lineRule="auto"/>
              <w:jc w:val="center"/>
              <w:rPr>
                <w:color w:val="000000"/>
                <w:sz w:val="22"/>
                <w:szCs w:val="24"/>
                <w:lang w:eastAsia="ru-RU"/>
              </w:rPr>
            </w:pPr>
            <w:r w:rsidRPr="00BE0334">
              <w:rPr>
                <w:color w:val="000000"/>
                <w:sz w:val="22"/>
                <w:szCs w:val="24"/>
                <w:lang w:eastAsia="ru-RU"/>
              </w:rPr>
              <w:t>н/д</w:t>
            </w:r>
          </w:p>
        </w:tc>
      </w:tr>
    </w:tbl>
    <w:p w:rsidR="00D24EDD" w:rsidRPr="00BE0334" w:rsidRDefault="00D24EDD" w:rsidP="00BE0334">
      <w:pPr>
        <w:shd w:val="clear" w:color="auto" w:fill="FFFFFF"/>
        <w:suppressAutoHyphens w:val="0"/>
        <w:spacing w:line="276" w:lineRule="auto"/>
        <w:ind w:firstLine="720"/>
        <w:jc w:val="right"/>
        <w:rPr>
          <w:sz w:val="26"/>
          <w:szCs w:val="28"/>
          <w:lang w:eastAsia="ru-RU"/>
        </w:rPr>
      </w:pPr>
    </w:p>
    <w:p w:rsidR="00D24EDD" w:rsidRPr="00BE0334" w:rsidRDefault="00D24EDD" w:rsidP="00BE0334">
      <w:pPr>
        <w:shd w:val="clear" w:color="auto" w:fill="FFFFFF"/>
        <w:suppressAutoHyphens w:val="0"/>
        <w:spacing w:line="276" w:lineRule="auto"/>
        <w:ind w:firstLine="720"/>
        <w:jc w:val="right"/>
        <w:rPr>
          <w:sz w:val="22"/>
          <w:szCs w:val="24"/>
          <w:lang w:eastAsia="ru-RU"/>
        </w:rPr>
      </w:pPr>
    </w:p>
    <w:p w:rsidR="00D24EDD" w:rsidRPr="00BE0334" w:rsidRDefault="00D24EDD" w:rsidP="00BE0334">
      <w:pPr>
        <w:shd w:val="clear" w:color="auto" w:fill="FFFFFF"/>
        <w:suppressAutoHyphens w:val="0"/>
        <w:spacing w:line="276" w:lineRule="auto"/>
        <w:ind w:firstLine="720"/>
        <w:jc w:val="right"/>
        <w:rPr>
          <w:sz w:val="22"/>
          <w:szCs w:val="24"/>
          <w:lang w:eastAsia="ru-RU"/>
        </w:rPr>
      </w:pPr>
      <w:r w:rsidRPr="00BE0334">
        <w:rPr>
          <w:sz w:val="22"/>
          <w:szCs w:val="24"/>
          <w:lang w:eastAsia="ru-RU"/>
        </w:rPr>
        <w:t>Таблица 18</w:t>
      </w:r>
    </w:p>
    <w:p w:rsidR="00D24EDD" w:rsidRPr="00BE0334" w:rsidRDefault="00D24EDD" w:rsidP="00BE0334">
      <w:pPr>
        <w:suppressAutoHyphens w:val="0"/>
        <w:spacing w:line="276" w:lineRule="auto"/>
        <w:jc w:val="center"/>
        <w:rPr>
          <w:b/>
          <w:sz w:val="26"/>
          <w:szCs w:val="28"/>
          <w:lang w:eastAsia="ru-RU"/>
        </w:rPr>
      </w:pPr>
      <w:r w:rsidRPr="00BE0334">
        <w:rPr>
          <w:b/>
          <w:sz w:val="26"/>
          <w:szCs w:val="28"/>
          <w:lang w:eastAsia="ru-RU"/>
        </w:rPr>
        <w:t xml:space="preserve">Перечень основных объектов электроснабжения </w:t>
      </w:r>
    </w:p>
    <w:p w:rsidR="00D24EDD" w:rsidRPr="00BE0334" w:rsidRDefault="00D24EDD" w:rsidP="00BE0334">
      <w:pPr>
        <w:suppressAutoHyphens w:val="0"/>
        <w:spacing w:line="276" w:lineRule="auto"/>
        <w:jc w:val="center"/>
        <w:rPr>
          <w:b/>
          <w:sz w:val="26"/>
          <w:szCs w:val="28"/>
          <w:lang w:eastAsia="ru-RU"/>
        </w:rPr>
      </w:pPr>
      <w:r w:rsidRPr="00BE0334">
        <w:rPr>
          <w:b/>
          <w:sz w:val="26"/>
          <w:szCs w:val="28"/>
          <w:lang w:eastAsia="ru-RU"/>
        </w:rPr>
        <w:t>филиала Жирновские МЭС ОАО «Волгоградоблэлектро»</w:t>
      </w:r>
    </w:p>
    <w:p w:rsidR="00D24EDD" w:rsidRPr="00BE0334" w:rsidRDefault="00D24EDD" w:rsidP="00BE0334">
      <w:pPr>
        <w:suppressAutoHyphens w:val="0"/>
        <w:spacing w:line="276" w:lineRule="auto"/>
        <w:jc w:val="center"/>
        <w:rPr>
          <w:sz w:val="26"/>
          <w:szCs w:val="28"/>
          <w:lang w:eastAsia="ru-RU"/>
        </w:rPr>
      </w:pPr>
    </w:p>
    <w:tbl>
      <w:tblPr>
        <w:tblW w:w="9699" w:type="dxa"/>
        <w:tblInd w:w="392" w:type="dxa"/>
        <w:tblLayout w:type="fixed"/>
        <w:tblLook w:val="04A0"/>
      </w:tblPr>
      <w:tblGrid>
        <w:gridCol w:w="459"/>
        <w:gridCol w:w="3085"/>
        <w:gridCol w:w="910"/>
        <w:gridCol w:w="3183"/>
        <w:gridCol w:w="755"/>
        <w:gridCol w:w="598"/>
        <w:gridCol w:w="709"/>
      </w:tblGrid>
      <w:tr w:rsidR="00D24EDD" w:rsidRPr="00BE0334" w:rsidTr="007A4971">
        <w:trPr>
          <w:trHeight w:val="900"/>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 п./п.</w:t>
            </w:r>
          </w:p>
        </w:tc>
        <w:tc>
          <w:tcPr>
            <w:tcW w:w="3085"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Наименование объекта (подстанции, КРН, РП)</w:t>
            </w:r>
          </w:p>
        </w:tc>
        <w:tc>
          <w:tcPr>
            <w:tcW w:w="910"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Дисп. номер</w:t>
            </w:r>
          </w:p>
        </w:tc>
        <w:tc>
          <w:tcPr>
            <w:tcW w:w="3183"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Адрес места установки</w:t>
            </w:r>
          </w:p>
        </w:tc>
        <w:tc>
          <w:tcPr>
            <w:tcW w:w="755"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Год ввода в экспл</w:t>
            </w:r>
          </w:p>
        </w:tc>
        <w:tc>
          <w:tcPr>
            <w:tcW w:w="598"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Срок службы</w:t>
            </w:r>
          </w:p>
        </w:tc>
        <w:tc>
          <w:tcPr>
            <w:tcW w:w="709"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Коэф. загрузки тр-ра</w:t>
            </w:r>
          </w:p>
        </w:tc>
      </w:tr>
      <w:tr w:rsidR="00D24EDD" w:rsidRPr="00BE0334" w:rsidTr="007A4971">
        <w:trPr>
          <w:trHeight w:val="255"/>
        </w:trPr>
        <w:tc>
          <w:tcPr>
            <w:tcW w:w="7637" w:type="dxa"/>
            <w:gridSpan w:val="4"/>
            <w:tcBorders>
              <w:top w:val="single" w:sz="4" w:space="0" w:color="auto"/>
              <w:left w:val="single" w:sz="4" w:space="0" w:color="auto"/>
              <w:bottom w:val="single" w:sz="4" w:space="0" w:color="auto"/>
              <w:right w:val="nil"/>
            </w:tcBorders>
            <w:shd w:val="clear" w:color="auto" w:fill="auto"/>
            <w:vAlign w:val="center"/>
          </w:tcPr>
          <w:p w:rsidR="00D24EDD" w:rsidRPr="00BE0334" w:rsidRDefault="00D24EDD" w:rsidP="00BE0334">
            <w:pPr>
              <w:suppressAutoHyphens w:val="0"/>
              <w:spacing w:line="276" w:lineRule="auto"/>
              <w:ind w:firstLineChars="1000" w:firstLine="2209"/>
              <w:rPr>
                <w:b/>
                <w:bCs/>
                <w:sz w:val="22"/>
                <w:szCs w:val="24"/>
                <w:lang w:eastAsia="ru-RU"/>
              </w:rPr>
            </w:pPr>
            <w:r w:rsidRPr="00BE0334">
              <w:rPr>
                <w:b/>
                <w:bCs/>
                <w:sz w:val="22"/>
                <w:szCs w:val="24"/>
                <w:lang w:eastAsia="ru-RU"/>
              </w:rPr>
              <w:t>р.п. Елань</w:t>
            </w:r>
          </w:p>
        </w:tc>
        <w:tc>
          <w:tcPr>
            <w:tcW w:w="755" w:type="dxa"/>
            <w:tcBorders>
              <w:top w:val="nil"/>
              <w:left w:val="nil"/>
              <w:bottom w:val="nil"/>
              <w:right w:val="nil"/>
            </w:tcBorders>
            <w:shd w:val="clear" w:color="auto" w:fill="auto"/>
          </w:tcPr>
          <w:p w:rsidR="00D24EDD" w:rsidRPr="00BE0334" w:rsidRDefault="00D24EDD" w:rsidP="00BE0334">
            <w:pPr>
              <w:suppressAutoHyphens w:val="0"/>
              <w:spacing w:line="276" w:lineRule="auto"/>
              <w:rPr>
                <w:sz w:val="22"/>
                <w:szCs w:val="24"/>
                <w:lang w:eastAsia="ru-RU"/>
              </w:rPr>
            </w:pPr>
          </w:p>
        </w:tc>
        <w:tc>
          <w:tcPr>
            <w:tcW w:w="598" w:type="dxa"/>
            <w:tcBorders>
              <w:top w:val="nil"/>
              <w:left w:val="nil"/>
              <w:bottom w:val="nil"/>
              <w:right w:val="nil"/>
            </w:tcBorders>
            <w:shd w:val="clear" w:color="auto" w:fill="auto"/>
          </w:tcPr>
          <w:p w:rsidR="00D24EDD" w:rsidRPr="00BE0334" w:rsidRDefault="00D24EDD" w:rsidP="00BE0334">
            <w:pPr>
              <w:suppressAutoHyphens w:val="0"/>
              <w:spacing w:line="276" w:lineRule="auto"/>
              <w:jc w:val="center"/>
              <w:rPr>
                <w:sz w:val="22"/>
                <w:szCs w:val="24"/>
                <w:lang w:eastAsia="ru-RU"/>
              </w:rPr>
            </w:pPr>
          </w:p>
        </w:tc>
        <w:tc>
          <w:tcPr>
            <w:tcW w:w="709" w:type="dxa"/>
            <w:tcBorders>
              <w:top w:val="nil"/>
              <w:left w:val="nil"/>
              <w:bottom w:val="nil"/>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Распределительная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РП-1</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Калинина,  возле ж.д. №79</w:t>
            </w:r>
          </w:p>
        </w:tc>
        <w:tc>
          <w:tcPr>
            <w:tcW w:w="755" w:type="dxa"/>
            <w:tcBorders>
              <w:top w:val="single" w:sz="4" w:space="0" w:color="auto"/>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1976</w:t>
            </w:r>
          </w:p>
        </w:tc>
        <w:tc>
          <w:tcPr>
            <w:tcW w:w="598" w:type="dxa"/>
            <w:tcBorders>
              <w:top w:val="single" w:sz="4" w:space="0" w:color="auto"/>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34</w:t>
            </w:r>
          </w:p>
        </w:tc>
        <w:tc>
          <w:tcPr>
            <w:tcW w:w="709" w:type="dxa"/>
            <w:tcBorders>
              <w:top w:val="single" w:sz="4" w:space="0" w:color="auto"/>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 </w:t>
            </w:r>
          </w:p>
        </w:tc>
      </w:tr>
      <w:tr w:rsidR="00D24EDD" w:rsidRPr="00BE0334" w:rsidTr="007A4971">
        <w:trPr>
          <w:trHeight w:val="675"/>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Распределительная подстанция со встроенной трансформаторной подстанцией</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РП-2</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Пересечение ул.  Кузнечная  и ул. Саратовская</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1988</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22</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0,41</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ТП-100</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Вокзальная, тер-рия РАЙПО,  возле  ж.д. №79</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1974</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36</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0,45</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ТП-103</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Вокзальная, тер-рия РСУ,  возле  ж.д. №103</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1984</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26</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0,46</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ТП-106</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Варшавская,  возле  ж.д. №7</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1967</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43</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0,22</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ТП-107</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Площадная,  возле  ж.д. №35</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1996</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14</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0,42</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7</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ТП-108</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Калинина,  возле  ж.д. №38</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1974</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36</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0,3</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8</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ТП-109</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Пересечение ул. Кирова и ул. Комсомольская (возле ж.д. №54)</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1989</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21</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0,46</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9</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ТП-110</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Лермонтова,  возле  ж.д. №12</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1992</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18</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0,75</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10</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ТП-111</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Шумная,  возле  ж.д. №2</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1962</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48</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0,77</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11</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ТП-112</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Вокзальная,  возле ж.д. №3, территория СПТУ</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1984</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26</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0,24</w:t>
            </w:r>
          </w:p>
        </w:tc>
      </w:tr>
      <w:tr w:rsidR="00D24EDD" w:rsidRPr="00BE0334" w:rsidTr="007A4971">
        <w:trPr>
          <w:trHeight w:val="32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lastRenderedPageBreak/>
              <w:t>12</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ТП-113</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Выпускная,  возле ж.д. №1</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1962</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48</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0,32</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13</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ТП-117</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Телеграфная,  возле ж.д. №11</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1983</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27</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0,54</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14</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ТП-120</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Микрорайон,  возле ж.д. №4</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1976</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34</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0,28</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15</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ТП-121</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Тер-рия полигона СПТУ</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1967</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43</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0,27</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16</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ТП-122</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Выпускная,  возле ж.д. №42</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1990</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0,21</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17</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ТП-123</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Калинина,  возле ж.д. №78</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1986</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24</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 </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18</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ТП-124</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Пионерская,  возле ж.д. №103</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1986</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24</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0,46</w:t>
            </w:r>
          </w:p>
        </w:tc>
      </w:tr>
      <w:tr w:rsidR="00D24EDD" w:rsidRPr="00BE0334" w:rsidTr="007A4971">
        <w:trPr>
          <w:trHeight w:val="305"/>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ТП-125</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Варшавская,  возле ж.д. №2</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1987</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23</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0,29</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ТП-127</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Заводская,  возле ж.д. №19</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1988</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22</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w:t>
            </w:r>
          </w:p>
        </w:tc>
      </w:tr>
      <w:tr w:rsidR="00D24EDD" w:rsidRPr="00BE0334" w:rsidTr="007A4971">
        <w:trPr>
          <w:trHeight w:val="225"/>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21</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ТП-128</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Новоселовская,  возле ж.д. №7</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1989</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21</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0,11</w:t>
            </w:r>
          </w:p>
        </w:tc>
      </w:tr>
      <w:tr w:rsidR="00D24EDD" w:rsidRPr="00BE0334" w:rsidTr="007A4971">
        <w:trPr>
          <w:trHeight w:val="225"/>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22</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ТП-129</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Площадная,  возле ж.д. №17</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1992</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18</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0,1</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23</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ТП-130</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Озерная,  возле ж.д. №1</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1985</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25</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0,22</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24</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ТП-131</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Первомайская,  возле ж.д. №21</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1974</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36</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0,33</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25</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ТП-133</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Советская,  возле ж.д. №105</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1972</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38</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0,42</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26</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ТП-134</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Пересечение ул. Гагарина и ул. Луговая</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1962</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48</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0,56</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27</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ТП-135</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Кузнечная,  возле ж.д. №101</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1993</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17</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28</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ТП-136</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Ленина,  возле ж.д. №83</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1974</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36</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0,26</w:t>
            </w:r>
          </w:p>
        </w:tc>
      </w:tr>
      <w:tr w:rsidR="00D24EDD" w:rsidRPr="00BE0334" w:rsidTr="007A4971">
        <w:trPr>
          <w:trHeight w:val="353"/>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29</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ТП-137</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Лесная,  возле ж.д. №20</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1973</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37</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0,41</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30</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ТП-138</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Лесная, тер-рия лесхоза,  возле ж.д. №3</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1974</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36</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0,5</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31</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ТП-139</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Ленина, тер-рияуч-ка,  возле ж.д. №70</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1967</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43</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32</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ТП-140</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Ленина, тер-рия редакции</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1975</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35</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 </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33</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ТП-141</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Пушкина,  возле ж.д. №3</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1982</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28</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0,41</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34</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ТП-144</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М.Железняка,  возле ж.д. №16</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1981</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29</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0,37</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35</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ТП-145</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Пересечение ул. Мясницкая и ул.  Волгоградской</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1982</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28</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0,34</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36</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ТП-146</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Камышинская,  возле ж.д. №46</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1975</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35</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0,28</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lastRenderedPageBreak/>
              <w:t>37</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ТП-147</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Пересечение ул. Колхозная и ул. Набережная</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1970</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40</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0,48</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38</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ТП-148</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Коренная</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1975</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35</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0,29</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39</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ТП-150</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Пересечение ул. Железняка и ул.  Октябрьская</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1975</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35</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0,48</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40</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000000" w:fill="FFFFFF"/>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ТП-151</w:t>
            </w:r>
          </w:p>
        </w:tc>
        <w:tc>
          <w:tcPr>
            <w:tcW w:w="3183" w:type="dxa"/>
            <w:tcBorders>
              <w:top w:val="nil"/>
              <w:left w:val="nil"/>
              <w:bottom w:val="single" w:sz="4" w:space="0" w:color="auto"/>
              <w:right w:val="single" w:sz="4" w:space="0" w:color="auto"/>
            </w:tcBorders>
            <w:shd w:val="clear" w:color="000000" w:fill="FFFFFF"/>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Волгоградская, водокачка</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2010</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0</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0,25</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41</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ТП-152</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Пересечение ул. Б. Казанская и ул.  Трудовая</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1977</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33</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0,34</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42</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ТП-153</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Мира, тер-рия больницы,  возле ж.д. №1</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1976</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34</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0,24</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43</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ТП-154</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 Верный,  возле ж.д. №12</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1989</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21</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0,41</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44</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ТП-155</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Красная,  возле ж.д. №131</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1968</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42</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0,48</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45</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ТП-156</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Пересечение ул. Бакунина и ул. Московская</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1985</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25</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0,5</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46</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ТП-157</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Пересечение ул.  Московская и ул. Самарская</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1972</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38</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0,95</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47</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ТП-158</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Пересечение ул. Б. Казанская и ул. Трудовая</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1992</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18</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0,56</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48</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ТП-159</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Зеленая,  возле ж.д. №24</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1976</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34</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0,41</w:t>
            </w:r>
          </w:p>
        </w:tc>
      </w:tr>
      <w:tr w:rsidR="00D24EDD" w:rsidRPr="00BE0334" w:rsidTr="007A4971">
        <w:trPr>
          <w:trHeight w:val="225"/>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49</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ТП-161</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Мичурина,  возле ж.д. №45</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1967</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43</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0,55</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50</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ТП-162</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Юность,  возле ж.д. №23</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1996</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14</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0,63</w:t>
            </w:r>
          </w:p>
        </w:tc>
      </w:tr>
      <w:tr w:rsidR="00D24EDD" w:rsidRPr="00BE0334" w:rsidTr="007A4971">
        <w:trPr>
          <w:trHeight w:val="315"/>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51</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ТП-163</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Тер-рия плодосовхоза,  возлеовощехранилища</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1976</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34</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0,12</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52</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ТП-164</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Гайворонского,  возле ж.д. №42</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1975</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35</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0,77</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53</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ТП-167</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Мичурина,  возле ж.д. №113</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1998</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12</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0,29</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54</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ТП-168</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Терновского,  возле ж.д. №11</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2001</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9</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0,28</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55</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ТП-170</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Территория Агроснаб</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1965</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45</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0,17</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56</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ТП-171</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Площадная,  возле ж.д. №91</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1981</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29</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0,31</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57</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ТП-172</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Космонавтов,  возле ж.д. №66</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1975</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35</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0,21</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58</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000000" w:fill="FFFFFF"/>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ТП-173</w:t>
            </w:r>
          </w:p>
        </w:tc>
        <w:tc>
          <w:tcPr>
            <w:tcW w:w="3183" w:type="dxa"/>
            <w:tcBorders>
              <w:top w:val="nil"/>
              <w:left w:val="nil"/>
              <w:bottom w:val="single" w:sz="4" w:space="0" w:color="auto"/>
              <w:right w:val="single" w:sz="4" w:space="0" w:color="auto"/>
            </w:tcBorders>
            <w:shd w:val="clear" w:color="000000" w:fill="FFFFFF"/>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Революционная,  возле ж.д. №140</w:t>
            </w:r>
          </w:p>
        </w:tc>
        <w:tc>
          <w:tcPr>
            <w:tcW w:w="755" w:type="dxa"/>
            <w:tcBorders>
              <w:top w:val="nil"/>
              <w:left w:val="nil"/>
              <w:bottom w:val="single" w:sz="4" w:space="0" w:color="auto"/>
              <w:right w:val="single" w:sz="4" w:space="0" w:color="auto"/>
            </w:tcBorders>
            <w:shd w:val="clear" w:color="000000" w:fill="FFFFFF"/>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2010</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0</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0,93</w:t>
            </w:r>
          </w:p>
        </w:tc>
      </w:tr>
      <w:tr w:rsidR="00D24EDD" w:rsidRPr="00BE0334" w:rsidTr="007A4971">
        <w:trPr>
          <w:trHeight w:val="225"/>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59</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ТП-174</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Волгоградская,  возле ж.д. №3151</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1985</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25</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0,32</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60</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ТП-184</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Бурная,  возле ж.д. №88</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1979</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31</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0,35</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61</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ТП-185</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В.Пономарева,  возле ж.д. №12</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1979</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31</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0,41</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lastRenderedPageBreak/>
              <w:t>62</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ТП-186</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Заречная,  возле ж.д. №4</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1985</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25</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0,47</w:t>
            </w:r>
          </w:p>
        </w:tc>
      </w:tr>
      <w:tr w:rsidR="00D24EDD" w:rsidRPr="00BE0334" w:rsidTr="007A4971">
        <w:trPr>
          <w:trHeight w:val="225"/>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63</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ТП-189</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Индустриальная,  возле ж.д. №85</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1973</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37</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0,02</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64</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ТП-191</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Морецкая Ветка</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2009</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w:t>
            </w:r>
          </w:p>
        </w:tc>
        <w:tc>
          <w:tcPr>
            <w:tcW w:w="709"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 </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65</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ТП-402</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Вокзальная,  возле д. №10</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1993</w:t>
            </w:r>
          </w:p>
        </w:tc>
        <w:tc>
          <w:tcPr>
            <w:tcW w:w="598"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17</w:t>
            </w:r>
          </w:p>
        </w:tc>
        <w:tc>
          <w:tcPr>
            <w:tcW w:w="709" w:type="dxa"/>
            <w:tcBorders>
              <w:top w:val="nil"/>
              <w:left w:val="nil"/>
              <w:bottom w:val="single" w:sz="4" w:space="0" w:color="auto"/>
              <w:right w:val="single" w:sz="4" w:space="0" w:color="auto"/>
            </w:tcBorders>
            <w:shd w:val="clear" w:color="000000" w:fill="FFFFFF"/>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0,59</w:t>
            </w:r>
          </w:p>
        </w:tc>
      </w:tr>
      <w:tr w:rsidR="00D24EDD" w:rsidRPr="00BE0334" w:rsidTr="007A4971">
        <w:trPr>
          <w:trHeight w:val="225"/>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66</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Трансформаторная подстанция</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ТП-405</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ул. Северная,  возле ж.д. №18</w:t>
            </w:r>
          </w:p>
        </w:tc>
        <w:tc>
          <w:tcPr>
            <w:tcW w:w="75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1973</w:t>
            </w:r>
          </w:p>
        </w:tc>
        <w:tc>
          <w:tcPr>
            <w:tcW w:w="598" w:type="dxa"/>
            <w:tcBorders>
              <w:top w:val="nil"/>
              <w:left w:val="nil"/>
              <w:bottom w:val="single" w:sz="4" w:space="0" w:color="auto"/>
              <w:right w:val="nil"/>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37</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0,4</w:t>
            </w:r>
          </w:p>
        </w:tc>
      </w:tr>
      <w:tr w:rsidR="00D24EDD" w:rsidRPr="00BE0334" w:rsidTr="007A4971">
        <w:trPr>
          <w:trHeight w:val="450"/>
        </w:trPr>
        <w:tc>
          <w:tcPr>
            <w:tcW w:w="459" w:type="dxa"/>
            <w:tcBorders>
              <w:top w:val="nil"/>
              <w:left w:val="single" w:sz="4" w:space="0" w:color="auto"/>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67</w:t>
            </w:r>
          </w:p>
        </w:tc>
        <w:tc>
          <w:tcPr>
            <w:tcW w:w="3085"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ind w:left="-20" w:right="-133"/>
              <w:rPr>
                <w:sz w:val="22"/>
                <w:szCs w:val="24"/>
                <w:lang w:eastAsia="ru-RU"/>
              </w:rPr>
            </w:pPr>
            <w:r w:rsidRPr="00BE0334">
              <w:rPr>
                <w:sz w:val="22"/>
                <w:szCs w:val="24"/>
                <w:lang w:eastAsia="ru-RU"/>
              </w:rPr>
              <w:t>Распределительный пункт</w:t>
            </w:r>
          </w:p>
        </w:tc>
        <w:tc>
          <w:tcPr>
            <w:tcW w:w="910"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КРН</w:t>
            </w:r>
          </w:p>
        </w:tc>
        <w:tc>
          <w:tcPr>
            <w:tcW w:w="3183" w:type="dxa"/>
            <w:tcBorders>
              <w:top w:val="nil"/>
              <w:left w:val="nil"/>
              <w:bottom w:val="single" w:sz="4" w:space="0" w:color="auto"/>
              <w:right w:val="single" w:sz="4" w:space="0" w:color="auto"/>
            </w:tcBorders>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Пересечение ул. Советская и ул. Гагарина</w:t>
            </w:r>
          </w:p>
        </w:tc>
        <w:tc>
          <w:tcPr>
            <w:tcW w:w="755" w:type="dxa"/>
            <w:tcBorders>
              <w:top w:val="nil"/>
              <w:left w:val="nil"/>
              <w:bottom w:val="single" w:sz="4" w:space="0" w:color="auto"/>
              <w:right w:val="single" w:sz="4" w:space="0" w:color="auto"/>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2002</w:t>
            </w:r>
          </w:p>
        </w:tc>
        <w:tc>
          <w:tcPr>
            <w:tcW w:w="598" w:type="dxa"/>
            <w:tcBorders>
              <w:top w:val="nil"/>
              <w:left w:val="nil"/>
              <w:bottom w:val="single" w:sz="4" w:space="0" w:color="auto"/>
              <w:right w:val="nil"/>
            </w:tcBorders>
            <w:shd w:val="clear" w:color="000000" w:fill="FFFFFF"/>
            <w:noWrap/>
            <w:vAlign w:val="bottom"/>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8</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 </w:t>
            </w:r>
          </w:p>
        </w:tc>
      </w:tr>
    </w:tbl>
    <w:p w:rsidR="00D24EDD" w:rsidRPr="00BE0334" w:rsidRDefault="00D24EDD" w:rsidP="00BE0334">
      <w:pPr>
        <w:shd w:val="clear" w:color="auto" w:fill="FFFFFF"/>
        <w:suppressAutoHyphens w:val="0"/>
        <w:spacing w:line="276" w:lineRule="auto"/>
        <w:ind w:firstLine="720"/>
        <w:jc w:val="both"/>
        <w:rPr>
          <w:sz w:val="26"/>
          <w:szCs w:val="28"/>
          <w:lang w:eastAsia="ru-RU"/>
        </w:rPr>
      </w:pPr>
    </w:p>
    <w:p w:rsidR="00D24EDD" w:rsidRPr="00BE0334" w:rsidRDefault="00D24EDD" w:rsidP="00BE0334">
      <w:pPr>
        <w:suppressAutoHyphens w:val="0"/>
        <w:spacing w:after="240" w:line="276" w:lineRule="auto"/>
        <w:jc w:val="right"/>
        <w:rPr>
          <w:sz w:val="22"/>
          <w:szCs w:val="24"/>
          <w:lang w:eastAsia="ru-RU"/>
        </w:rPr>
      </w:pPr>
      <w:r w:rsidRPr="00BE0334">
        <w:rPr>
          <w:sz w:val="22"/>
          <w:szCs w:val="24"/>
          <w:lang w:eastAsia="ru-RU"/>
        </w:rPr>
        <w:t>Таблица 19</w:t>
      </w:r>
    </w:p>
    <w:p w:rsidR="00D24EDD" w:rsidRPr="00BE0334" w:rsidRDefault="00D24EDD" w:rsidP="00BE0334">
      <w:pPr>
        <w:shd w:val="clear" w:color="auto" w:fill="FFFFFF"/>
        <w:suppressAutoHyphens w:val="0"/>
        <w:spacing w:line="276" w:lineRule="auto"/>
        <w:ind w:left="19" w:hanging="19"/>
        <w:jc w:val="center"/>
        <w:rPr>
          <w:b/>
          <w:sz w:val="26"/>
          <w:szCs w:val="28"/>
          <w:lang w:eastAsia="ru-RU"/>
        </w:rPr>
      </w:pPr>
      <w:r w:rsidRPr="00BE0334">
        <w:rPr>
          <w:b/>
          <w:sz w:val="26"/>
          <w:szCs w:val="28"/>
          <w:lang w:eastAsia="ru-RU"/>
        </w:rPr>
        <w:t>Электроснабжение р.п. Елань</w:t>
      </w:r>
    </w:p>
    <w:p w:rsidR="00D24EDD" w:rsidRPr="00BE0334" w:rsidRDefault="00D24EDD" w:rsidP="00BE0334">
      <w:pPr>
        <w:suppressAutoHyphens w:val="0"/>
        <w:spacing w:line="276" w:lineRule="auto"/>
        <w:jc w:val="both"/>
        <w:rPr>
          <w:b/>
          <w:i/>
          <w:sz w:val="22"/>
          <w:szCs w:val="24"/>
          <w:lang w:eastAsia="ru-RU"/>
        </w:rPr>
      </w:pPr>
    </w:p>
    <w:tbl>
      <w:tblPr>
        <w:tblW w:w="92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720"/>
        <w:gridCol w:w="720"/>
        <w:gridCol w:w="720"/>
        <w:gridCol w:w="540"/>
        <w:gridCol w:w="720"/>
        <w:gridCol w:w="720"/>
        <w:gridCol w:w="720"/>
        <w:gridCol w:w="540"/>
        <w:gridCol w:w="720"/>
        <w:gridCol w:w="720"/>
        <w:gridCol w:w="720"/>
      </w:tblGrid>
      <w:tr w:rsidR="00D24EDD" w:rsidRPr="00BE0334" w:rsidTr="00D24EDD">
        <w:tc>
          <w:tcPr>
            <w:tcW w:w="1728" w:type="dxa"/>
            <w:vMerge w:val="restart"/>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Наименование населенного пункта</w:t>
            </w:r>
          </w:p>
        </w:tc>
        <w:tc>
          <w:tcPr>
            <w:tcW w:w="2160" w:type="dxa"/>
            <w:gridSpan w:val="3"/>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Население, чел.</w:t>
            </w:r>
          </w:p>
        </w:tc>
        <w:tc>
          <w:tcPr>
            <w:tcW w:w="540" w:type="dxa"/>
            <w:vMerge w:val="restart"/>
            <w:shd w:val="clear" w:color="auto" w:fill="auto"/>
            <w:textDirection w:val="btLr"/>
            <w:vAlign w:val="center"/>
          </w:tcPr>
          <w:p w:rsidR="00D24EDD" w:rsidRPr="00BE0334" w:rsidRDefault="00D24EDD" w:rsidP="00BE0334">
            <w:pPr>
              <w:suppressAutoHyphens w:val="0"/>
              <w:spacing w:line="276" w:lineRule="auto"/>
              <w:ind w:left="113" w:right="113"/>
              <w:jc w:val="center"/>
              <w:rPr>
                <w:b/>
                <w:sz w:val="18"/>
                <w:lang w:eastAsia="ru-RU"/>
              </w:rPr>
            </w:pPr>
            <w:r w:rsidRPr="00BE0334">
              <w:rPr>
                <w:sz w:val="18"/>
                <w:lang w:eastAsia="ru-RU"/>
              </w:rPr>
              <w:t xml:space="preserve">Удельная нагрузка, </w:t>
            </w:r>
            <w:r w:rsidRPr="007A4971">
              <w:rPr>
                <w:sz w:val="16"/>
                <w:lang w:eastAsia="ru-RU"/>
              </w:rPr>
              <w:t>кВт</w:t>
            </w:r>
            <w:r w:rsidRPr="00BE0334">
              <w:rPr>
                <w:sz w:val="18"/>
                <w:lang w:eastAsia="ru-RU"/>
              </w:rPr>
              <w:t>/час</w:t>
            </w:r>
          </w:p>
        </w:tc>
        <w:tc>
          <w:tcPr>
            <w:tcW w:w="2160" w:type="dxa"/>
            <w:gridSpan w:val="3"/>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Потребная мощность, кВт</w:t>
            </w:r>
          </w:p>
        </w:tc>
        <w:tc>
          <w:tcPr>
            <w:tcW w:w="2700" w:type="dxa"/>
            <w:gridSpan w:val="4"/>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Электропотребление, тыс. кВт-ч/год</w:t>
            </w:r>
          </w:p>
        </w:tc>
      </w:tr>
      <w:tr w:rsidR="00D24EDD" w:rsidRPr="00BE0334" w:rsidTr="007A4971">
        <w:trPr>
          <w:cantSplit/>
          <w:trHeight w:val="1417"/>
        </w:trPr>
        <w:tc>
          <w:tcPr>
            <w:tcW w:w="1728" w:type="dxa"/>
            <w:vMerge/>
            <w:shd w:val="clear" w:color="auto" w:fill="auto"/>
            <w:vAlign w:val="center"/>
          </w:tcPr>
          <w:p w:rsidR="00D24EDD" w:rsidRPr="00BE0334" w:rsidRDefault="00D24EDD" w:rsidP="00BE0334">
            <w:pPr>
              <w:suppressAutoHyphens w:val="0"/>
              <w:spacing w:line="276" w:lineRule="auto"/>
              <w:jc w:val="center"/>
              <w:rPr>
                <w:b/>
                <w:i/>
                <w:sz w:val="22"/>
                <w:szCs w:val="24"/>
                <w:lang w:eastAsia="ru-RU"/>
              </w:rPr>
            </w:pPr>
          </w:p>
        </w:tc>
        <w:tc>
          <w:tcPr>
            <w:tcW w:w="720" w:type="dxa"/>
            <w:shd w:val="clear" w:color="auto" w:fill="auto"/>
            <w:textDirection w:val="btLr"/>
            <w:vAlign w:val="center"/>
          </w:tcPr>
          <w:p w:rsidR="00D24EDD" w:rsidRPr="007A4971" w:rsidRDefault="00D24EDD" w:rsidP="00BE0334">
            <w:pPr>
              <w:suppressAutoHyphens w:val="0"/>
              <w:spacing w:line="276" w:lineRule="auto"/>
              <w:ind w:left="113" w:right="113"/>
              <w:jc w:val="center"/>
              <w:rPr>
                <w:sz w:val="16"/>
                <w:lang w:eastAsia="ru-RU"/>
              </w:rPr>
            </w:pPr>
            <w:r w:rsidRPr="007A4971">
              <w:rPr>
                <w:sz w:val="16"/>
                <w:lang w:eastAsia="ru-RU"/>
              </w:rPr>
              <w:t>Сущ.</w:t>
            </w:r>
          </w:p>
        </w:tc>
        <w:tc>
          <w:tcPr>
            <w:tcW w:w="720" w:type="dxa"/>
            <w:shd w:val="clear" w:color="auto" w:fill="auto"/>
            <w:textDirection w:val="btLr"/>
            <w:vAlign w:val="center"/>
          </w:tcPr>
          <w:p w:rsidR="00D24EDD" w:rsidRPr="007A4971" w:rsidRDefault="00D24EDD" w:rsidP="00BE0334">
            <w:pPr>
              <w:suppressAutoHyphens w:val="0"/>
              <w:spacing w:line="276" w:lineRule="auto"/>
              <w:ind w:left="113" w:right="113"/>
              <w:jc w:val="center"/>
              <w:rPr>
                <w:sz w:val="16"/>
                <w:lang w:eastAsia="ru-RU"/>
              </w:rPr>
            </w:pPr>
            <w:r w:rsidRPr="007A4971">
              <w:rPr>
                <w:sz w:val="16"/>
                <w:lang w:eastAsia="ru-RU"/>
              </w:rPr>
              <w:t>Расчетный срок</w:t>
            </w:r>
          </w:p>
        </w:tc>
        <w:tc>
          <w:tcPr>
            <w:tcW w:w="720" w:type="dxa"/>
            <w:shd w:val="clear" w:color="auto" w:fill="auto"/>
            <w:textDirection w:val="btLr"/>
            <w:vAlign w:val="center"/>
          </w:tcPr>
          <w:p w:rsidR="00D24EDD" w:rsidRPr="007A4971" w:rsidRDefault="00D24EDD" w:rsidP="00BE0334">
            <w:pPr>
              <w:suppressAutoHyphens w:val="0"/>
              <w:spacing w:line="276" w:lineRule="auto"/>
              <w:ind w:left="113" w:right="113"/>
              <w:jc w:val="center"/>
              <w:rPr>
                <w:sz w:val="16"/>
                <w:lang w:eastAsia="ru-RU"/>
              </w:rPr>
            </w:pPr>
            <w:r w:rsidRPr="007A4971">
              <w:rPr>
                <w:sz w:val="16"/>
                <w:lang w:eastAsia="ru-RU"/>
              </w:rPr>
              <w:t>Проектир.</w:t>
            </w:r>
          </w:p>
        </w:tc>
        <w:tc>
          <w:tcPr>
            <w:tcW w:w="540" w:type="dxa"/>
            <w:vMerge/>
            <w:shd w:val="clear" w:color="auto" w:fill="auto"/>
            <w:vAlign w:val="center"/>
          </w:tcPr>
          <w:p w:rsidR="00D24EDD" w:rsidRPr="007A4971" w:rsidRDefault="00D24EDD" w:rsidP="00BE0334">
            <w:pPr>
              <w:suppressAutoHyphens w:val="0"/>
              <w:spacing w:line="276" w:lineRule="auto"/>
              <w:jc w:val="center"/>
              <w:rPr>
                <w:b/>
                <w:i/>
                <w:sz w:val="16"/>
                <w:lang w:eastAsia="ru-RU"/>
              </w:rPr>
            </w:pPr>
          </w:p>
        </w:tc>
        <w:tc>
          <w:tcPr>
            <w:tcW w:w="720" w:type="dxa"/>
            <w:shd w:val="clear" w:color="auto" w:fill="auto"/>
            <w:textDirection w:val="btLr"/>
            <w:vAlign w:val="center"/>
          </w:tcPr>
          <w:p w:rsidR="00D24EDD" w:rsidRPr="007A4971" w:rsidRDefault="00D24EDD" w:rsidP="00BE0334">
            <w:pPr>
              <w:suppressAutoHyphens w:val="0"/>
              <w:spacing w:line="276" w:lineRule="auto"/>
              <w:ind w:left="113" w:right="113"/>
              <w:jc w:val="center"/>
              <w:rPr>
                <w:sz w:val="16"/>
                <w:lang w:eastAsia="ru-RU"/>
              </w:rPr>
            </w:pPr>
            <w:r w:rsidRPr="007A4971">
              <w:rPr>
                <w:sz w:val="16"/>
                <w:lang w:eastAsia="ru-RU"/>
              </w:rPr>
              <w:t>Сущ.</w:t>
            </w:r>
          </w:p>
        </w:tc>
        <w:tc>
          <w:tcPr>
            <w:tcW w:w="720" w:type="dxa"/>
            <w:shd w:val="clear" w:color="auto" w:fill="auto"/>
            <w:textDirection w:val="btLr"/>
            <w:vAlign w:val="center"/>
          </w:tcPr>
          <w:p w:rsidR="00D24EDD" w:rsidRPr="007A4971" w:rsidRDefault="00D24EDD" w:rsidP="00BE0334">
            <w:pPr>
              <w:suppressAutoHyphens w:val="0"/>
              <w:spacing w:line="276" w:lineRule="auto"/>
              <w:ind w:left="113" w:right="113"/>
              <w:jc w:val="center"/>
              <w:rPr>
                <w:sz w:val="16"/>
                <w:lang w:eastAsia="ru-RU"/>
              </w:rPr>
            </w:pPr>
            <w:r w:rsidRPr="007A4971">
              <w:rPr>
                <w:sz w:val="16"/>
                <w:lang w:eastAsia="ru-RU"/>
              </w:rPr>
              <w:t>Расчетный срок</w:t>
            </w:r>
          </w:p>
        </w:tc>
        <w:tc>
          <w:tcPr>
            <w:tcW w:w="720" w:type="dxa"/>
            <w:shd w:val="clear" w:color="auto" w:fill="auto"/>
            <w:textDirection w:val="btLr"/>
            <w:vAlign w:val="center"/>
          </w:tcPr>
          <w:p w:rsidR="00D24EDD" w:rsidRPr="007A4971" w:rsidRDefault="00D24EDD" w:rsidP="00BE0334">
            <w:pPr>
              <w:suppressAutoHyphens w:val="0"/>
              <w:spacing w:line="276" w:lineRule="auto"/>
              <w:ind w:left="113" w:right="113"/>
              <w:jc w:val="center"/>
              <w:rPr>
                <w:sz w:val="16"/>
                <w:lang w:eastAsia="ru-RU"/>
              </w:rPr>
            </w:pPr>
            <w:r w:rsidRPr="007A4971">
              <w:rPr>
                <w:sz w:val="16"/>
                <w:lang w:eastAsia="ru-RU"/>
              </w:rPr>
              <w:t>Проектир.</w:t>
            </w:r>
          </w:p>
        </w:tc>
        <w:tc>
          <w:tcPr>
            <w:tcW w:w="540" w:type="dxa"/>
            <w:shd w:val="clear" w:color="auto" w:fill="auto"/>
            <w:textDirection w:val="btLr"/>
            <w:vAlign w:val="center"/>
          </w:tcPr>
          <w:p w:rsidR="00D24EDD" w:rsidRPr="007A4971" w:rsidRDefault="00D24EDD" w:rsidP="00BE0334">
            <w:pPr>
              <w:suppressAutoHyphens w:val="0"/>
              <w:spacing w:line="276" w:lineRule="auto"/>
              <w:ind w:left="113" w:right="113"/>
              <w:jc w:val="center"/>
              <w:rPr>
                <w:sz w:val="16"/>
                <w:lang w:eastAsia="ru-RU"/>
              </w:rPr>
            </w:pPr>
            <w:r w:rsidRPr="007A4971">
              <w:rPr>
                <w:sz w:val="16"/>
                <w:lang w:eastAsia="ru-RU"/>
              </w:rPr>
              <w:t>кВт-ч/год на 1 чел.</w:t>
            </w:r>
          </w:p>
        </w:tc>
        <w:tc>
          <w:tcPr>
            <w:tcW w:w="720" w:type="dxa"/>
            <w:shd w:val="clear" w:color="auto" w:fill="auto"/>
            <w:textDirection w:val="btLr"/>
            <w:vAlign w:val="center"/>
          </w:tcPr>
          <w:p w:rsidR="00D24EDD" w:rsidRPr="007A4971" w:rsidRDefault="00D24EDD" w:rsidP="00BE0334">
            <w:pPr>
              <w:suppressAutoHyphens w:val="0"/>
              <w:spacing w:line="276" w:lineRule="auto"/>
              <w:ind w:left="113" w:right="113"/>
              <w:jc w:val="center"/>
              <w:rPr>
                <w:sz w:val="16"/>
                <w:lang w:eastAsia="ru-RU"/>
              </w:rPr>
            </w:pPr>
            <w:r w:rsidRPr="007A4971">
              <w:rPr>
                <w:sz w:val="16"/>
                <w:lang w:eastAsia="ru-RU"/>
              </w:rPr>
              <w:t>Сущ.</w:t>
            </w:r>
          </w:p>
        </w:tc>
        <w:tc>
          <w:tcPr>
            <w:tcW w:w="720" w:type="dxa"/>
            <w:shd w:val="clear" w:color="auto" w:fill="auto"/>
            <w:textDirection w:val="btLr"/>
            <w:vAlign w:val="center"/>
          </w:tcPr>
          <w:p w:rsidR="00D24EDD" w:rsidRPr="007A4971" w:rsidRDefault="00D24EDD" w:rsidP="00BE0334">
            <w:pPr>
              <w:suppressAutoHyphens w:val="0"/>
              <w:spacing w:line="276" w:lineRule="auto"/>
              <w:ind w:left="113" w:right="113"/>
              <w:jc w:val="center"/>
              <w:rPr>
                <w:sz w:val="16"/>
                <w:lang w:eastAsia="ru-RU"/>
              </w:rPr>
            </w:pPr>
            <w:r w:rsidRPr="007A4971">
              <w:rPr>
                <w:sz w:val="16"/>
                <w:lang w:eastAsia="ru-RU"/>
              </w:rPr>
              <w:t>Расчетный срок</w:t>
            </w:r>
          </w:p>
        </w:tc>
        <w:tc>
          <w:tcPr>
            <w:tcW w:w="720" w:type="dxa"/>
            <w:shd w:val="clear" w:color="auto" w:fill="auto"/>
            <w:textDirection w:val="btLr"/>
            <w:vAlign w:val="center"/>
          </w:tcPr>
          <w:p w:rsidR="00D24EDD" w:rsidRPr="007A4971" w:rsidRDefault="00D24EDD" w:rsidP="00BE0334">
            <w:pPr>
              <w:suppressAutoHyphens w:val="0"/>
              <w:spacing w:line="276" w:lineRule="auto"/>
              <w:ind w:left="113" w:right="113"/>
              <w:jc w:val="center"/>
              <w:rPr>
                <w:sz w:val="16"/>
                <w:lang w:eastAsia="ru-RU"/>
              </w:rPr>
            </w:pPr>
            <w:r w:rsidRPr="007A4971">
              <w:rPr>
                <w:sz w:val="16"/>
                <w:lang w:eastAsia="ru-RU"/>
              </w:rPr>
              <w:t>Проектир.</w:t>
            </w:r>
          </w:p>
        </w:tc>
      </w:tr>
      <w:tr w:rsidR="00D24EDD" w:rsidRPr="00BE0334" w:rsidTr="00D24EDD">
        <w:trPr>
          <w:cantSplit/>
          <w:trHeight w:val="925"/>
        </w:trPr>
        <w:tc>
          <w:tcPr>
            <w:tcW w:w="1728" w:type="dxa"/>
            <w:shd w:val="clear" w:color="auto" w:fill="auto"/>
          </w:tcPr>
          <w:p w:rsidR="00D24EDD" w:rsidRPr="00BE0334" w:rsidRDefault="00D24EDD" w:rsidP="00BE0334">
            <w:pPr>
              <w:suppressAutoHyphens w:val="0"/>
              <w:spacing w:line="276" w:lineRule="auto"/>
              <w:jc w:val="both"/>
              <w:rPr>
                <w:sz w:val="22"/>
                <w:szCs w:val="24"/>
                <w:lang w:eastAsia="ru-RU"/>
              </w:rPr>
            </w:pPr>
            <w:r w:rsidRPr="00BE0334">
              <w:rPr>
                <w:sz w:val="22"/>
                <w:szCs w:val="24"/>
                <w:lang w:eastAsia="ru-RU"/>
              </w:rPr>
              <w:t>р.п. Елань</w:t>
            </w:r>
          </w:p>
        </w:tc>
        <w:tc>
          <w:tcPr>
            <w:tcW w:w="720" w:type="dxa"/>
            <w:shd w:val="clear" w:color="auto" w:fill="auto"/>
            <w:vAlign w:val="center"/>
          </w:tcPr>
          <w:p w:rsidR="00D24EDD" w:rsidRPr="00BE0334" w:rsidRDefault="00D24EDD" w:rsidP="00BE0334">
            <w:pPr>
              <w:suppressAutoHyphens w:val="0"/>
              <w:spacing w:line="276" w:lineRule="auto"/>
              <w:jc w:val="center"/>
              <w:rPr>
                <w:color w:val="000000"/>
                <w:sz w:val="18"/>
                <w:lang w:eastAsia="ru-RU"/>
              </w:rPr>
            </w:pPr>
            <w:r w:rsidRPr="00BE0334">
              <w:rPr>
                <w:color w:val="000000"/>
                <w:sz w:val="18"/>
                <w:lang w:eastAsia="ru-RU"/>
              </w:rPr>
              <w:t>14937</w:t>
            </w:r>
          </w:p>
        </w:tc>
        <w:tc>
          <w:tcPr>
            <w:tcW w:w="720" w:type="dxa"/>
            <w:shd w:val="clear" w:color="auto" w:fill="auto"/>
            <w:vAlign w:val="center"/>
          </w:tcPr>
          <w:p w:rsidR="00D24EDD" w:rsidRPr="00BE0334" w:rsidRDefault="00D24EDD" w:rsidP="00BE0334">
            <w:pPr>
              <w:suppressAutoHyphens w:val="0"/>
              <w:spacing w:line="276" w:lineRule="auto"/>
              <w:jc w:val="center"/>
              <w:rPr>
                <w:sz w:val="18"/>
                <w:lang w:eastAsia="ru-RU"/>
              </w:rPr>
            </w:pPr>
            <w:r w:rsidRPr="00BE0334">
              <w:rPr>
                <w:sz w:val="18"/>
                <w:lang w:eastAsia="ru-RU"/>
              </w:rPr>
              <w:t>16000</w:t>
            </w:r>
          </w:p>
        </w:tc>
        <w:tc>
          <w:tcPr>
            <w:tcW w:w="720" w:type="dxa"/>
            <w:shd w:val="clear" w:color="auto" w:fill="auto"/>
            <w:vAlign w:val="center"/>
          </w:tcPr>
          <w:p w:rsidR="00D24EDD" w:rsidRPr="00BE0334" w:rsidRDefault="00D24EDD" w:rsidP="00BE0334">
            <w:pPr>
              <w:suppressAutoHyphens w:val="0"/>
              <w:spacing w:line="276" w:lineRule="auto"/>
              <w:jc w:val="center"/>
              <w:rPr>
                <w:color w:val="000000"/>
                <w:sz w:val="18"/>
                <w:lang w:eastAsia="ru-RU"/>
              </w:rPr>
            </w:pPr>
            <w:r w:rsidRPr="00BE0334">
              <w:rPr>
                <w:color w:val="000000"/>
                <w:sz w:val="18"/>
                <w:lang w:eastAsia="ru-RU"/>
              </w:rPr>
              <w:t>1063</w:t>
            </w:r>
          </w:p>
        </w:tc>
        <w:tc>
          <w:tcPr>
            <w:tcW w:w="540" w:type="dxa"/>
            <w:shd w:val="clear" w:color="auto" w:fill="auto"/>
            <w:textDirection w:val="btLr"/>
            <w:vAlign w:val="center"/>
          </w:tcPr>
          <w:p w:rsidR="00D24EDD" w:rsidRPr="00BE0334" w:rsidRDefault="00D24EDD" w:rsidP="00BE0334">
            <w:pPr>
              <w:suppressAutoHyphens w:val="0"/>
              <w:spacing w:line="276" w:lineRule="auto"/>
              <w:ind w:left="113" w:right="113"/>
              <w:jc w:val="center"/>
              <w:rPr>
                <w:b/>
                <w:sz w:val="22"/>
                <w:szCs w:val="24"/>
                <w:lang w:eastAsia="ru-RU"/>
              </w:rPr>
            </w:pPr>
            <w:r w:rsidRPr="00BE0334">
              <w:rPr>
                <w:b/>
                <w:sz w:val="22"/>
                <w:szCs w:val="24"/>
                <w:lang w:eastAsia="ru-RU"/>
              </w:rPr>
              <w:t>0,41</w:t>
            </w:r>
          </w:p>
        </w:tc>
        <w:tc>
          <w:tcPr>
            <w:tcW w:w="720" w:type="dxa"/>
            <w:shd w:val="clear" w:color="auto" w:fill="auto"/>
            <w:vAlign w:val="center"/>
          </w:tcPr>
          <w:p w:rsidR="00D24EDD" w:rsidRPr="00BE0334" w:rsidRDefault="00D24EDD" w:rsidP="00BE0334">
            <w:pPr>
              <w:suppressAutoHyphens w:val="0"/>
              <w:spacing w:line="276" w:lineRule="auto"/>
              <w:jc w:val="center"/>
              <w:rPr>
                <w:sz w:val="18"/>
                <w:lang w:eastAsia="ru-RU"/>
              </w:rPr>
            </w:pPr>
            <w:r w:rsidRPr="00BE0334">
              <w:rPr>
                <w:sz w:val="18"/>
                <w:lang w:eastAsia="ru-RU"/>
              </w:rPr>
              <w:t>6124</w:t>
            </w:r>
          </w:p>
        </w:tc>
        <w:tc>
          <w:tcPr>
            <w:tcW w:w="720" w:type="dxa"/>
            <w:shd w:val="clear" w:color="auto" w:fill="auto"/>
            <w:vAlign w:val="center"/>
          </w:tcPr>
          <w:p w:rsidR="00D24EDD" w:rsidRPr="00BE0334" w:rsidRDefault="00D24EDD" w:rsidP="00BE0334">
            <w:pPr>
              <w:suppressAutoHyphens w:val="0"/>
              <w:spacing w:line="276" w:lineRule="auto"/>
              <w:jc w:val="center"/>
              <w:rPr>
                <w:b/>
                <w:sz w:val="18"/>
                <w:lang w:eastAsia="ru-RU"/>
              </w:rPr>
            </w:pPr>
            <w:r w:rsidRPr="00BE0334">
              <w:rPr>
                <w:b/>
                <w:sz w:val="18"/>
                <w:lang w:eastAsia="ru-RU"/>
              </w:rPr>
              <w:t>6560</w:t>
            </w:r>
          </w:p>
        </w:tc>
        <w:tc>
          <w:tcPr>
            <w:tcW w:w="720" w:type="dxa"/>
            <w:shd w:val="clear" w:color="auto" w:fill="auto"/>
            <w:vAlign w:val="center"/>
          </w:tcPr>
          <w:p w:rsidR="00D24EDD" w:rsidRPr="00BE0334" w:rsidRDefault="00D24EDD" w:rsidP="00BE0334">
            <w:pPr>
              <w:suppressAutoHyphens w:val="0"/>
              <w:spacing w:line="276" w:lineRule="auto"/>
              <w:jc w:val="center"/>
              <w:rPr>
                <w:sz w:val="18"/>
                <w:lang w:eastAsia="ru-RU"/>
              </w:rPr>
            </w:pPr>
            <w:r w:rsidRPr="00BE0334">
              <w:rPr>
                <w:sz w:val="18"/>
                <w:lang w:eastAsia="ru-RU"/>
              </w:rPr>
              <w:t>436</w:t>
            </w:r>
          </w:p>
        </w:tc>
        <w:tc>
          <w:tcPr>
            <w:tcW w:w="540" w:type="dxa"/>
            <w:shd w:val="clear" w:color="auto" w:fill="auto"/>
            <w:textDirection w:val="btLr"/>
            <w:vAlign w:val="center"/>
          </w:tcPr>
          <w:p w:rsidR="00D24EDD" w:rsidRPr="00BE0334" w:rsidRDefault="00D24EDD" w:rsidP="00BE0334">
            <w:pPr>
              <w:suppressAutoHyphens w:val="0"/>
              <w:spacing w:line="276" w:lineRule="auto"/>
              <w:ind w:left="113" w:right="113"/>
              <w:jc w:val="center"/>
              <w:rPr>
                <w:b/>
                <w:sz w:val="22"/>
                <w:szCs w:val="24"/>
                <w:lang w:eastAsia="ru-RU"/>
              </w:rPr>
            </w:pPr>
            <w:r w:rsidRPr="00BE0334">
              <w:rPr>
                <w:b/>
                <w:sz w:val="22"/>
                <w:szCs w:val="24"/>
                <w:lang w:eastAsia="ru-RU"/>
              </w:rPr>
              <w:t>1350</w:t>
            </w:r>
          </w:p>
        </w:tc>
        <w:tc>
          <w:tcPr>
            <w:tcW w:w="720" w:type="dxa"/>
            <w:shd w:val="clear" w:color="auto" w:fill="auto"/>
            <w:vAlign w:val="center"/>
          </w:tcPr>
          <w:p w:rsidR="00D24EDD" w:rsidRPr="00BE0334" w:rsidRDefault="00D24EDD" w:rsidP="00BE0334">
            <w:pPr>
              <w:suppressAutoHyphens w:val="0"/>
              <w:spacing w:line="276" w:lineRule="auto"/>
              <w:jc w:val="center"/>
              <w:rPr>
                <w:sz w:val="18"/>
                <w:lang w:eastAsia="ru-RU"/>
              </w:rPr>
            </w:pPr>
            <w:r w:rsidRPr="00BE0334">
              <w:rPr>
                <w:sz w:val="18"/>
                <w:lang w:eastAsia="ru-RU"/>
              </w:rPr>
              <w:t>20165</w:t>
            </w:r>
          </w:p>
        </w:tc>
        <w:tc>
          <w:tcPr>
            <w:tcW w:w="720" w:type="dxa"/>
            <w:shd w:val="clear" w:color="auto" w:fill="auto"/>
            <w:vAlign w:val="center"/>
          </w:tcPr>
          <w:p w:rsidR="00D24EDD" w:rsidRPr="00BE0334" w:rsidRDefault="00D24EDD" w:rsidP="00BE0334">
            <w:pPr>
              <w:suppressAutoHyphens w:val="0"/>
              <w:spacing w:line="276" w:lineRule="auto"/>
              <w:jc w:val="center"/>
              <w:rPr>
                <w:b/>
                <w:sz w:val="18"/>
                <w:lang w:eastAsia="ru-RU"/>
              </w:rPr>
            </w:pPr>
            <w:r w:rsidRPr="00BE0334">
              <w:rPr>
                <w:b/>
                <w:sz w:val="18"/>
                <w:lang w:eastAsia="ru-RU"/>
              </w:rPr>
              <w:t>21600</w:t>
            </w:r>
          </w:p>
        </w:tc>
        <w:tc>
          <w:tcPr>
            <w:tcW w:w="720" w:type="dxa"/>
            <w:shd w:val="clear" w:color="auto" w:fill="auto"/>
            <w:vAlign w:val="center"/>
          </w:tcPr>
          <w:p w:rsidR="00D24EDD" w:rsidRPr="00BE0334" w:rsidRDefault="00D24EDD" w:rsidP="00BE0334">
            <w:pPr>
              <w:suppressAutoHyphens w:val="0"/>
              <w:spacing w:line="276" w:lineRule="auto"/>
              <w:jc w:val="center"/>
              <w:rPr>
                <w:sz w:val="18"/>
                <w:lang w:eastAsia="ru-RU"/>
              </w:rPr>
            </w:pPr>
            <w:r w:rsidRPr="00BE0334">
              <w:rPr>
                <w:sz w:val="18"/>
                <w:lang w:eastAsia="ru-RU"/>
              </w:rPr>
              <w:t>1435</w:t>
            </w:r>
          </w:p>
        </w:tc>
      </w:tr>
      <w:tr w:rsidR="00D24EDD" w:rsidRPr="00BE0334" w:rsidTr="00D24EDD">
        <w:trPr>
          <w:cantSplit/>
          <w:trHeight w:val="319"/>
        </w:trPr>
        <w:tc>
          <w:tcPr>
            <w:tcW w:w="1728" w:type="dxa"/>
            <w:shd w:val="clear" w:color="auto" w:fill="auto"/>
          </w:tcPr>
          <w:p w:rsidR="00D24EDD" w:rsidRPr="00BE0334" w:rsidRDefault="00D24EDD" w:rsidP="00BE0334">
            <w:pPr>
              <w:suppressAutoHyphens w:val="0"/>
              <w:spacing w:line="276" w:lineRule="auto"/>
              <w:jc w:val="both"/>
              <w:rPr>
                <w:sz w:val="22"/>
                <w:szCs w:val="24"/>
                <w:lang w:eastAsia="ru-RU"/>
              </w:rPr>
            </w:pPr>
            <w:r w:rsidRPr="00BE0334">
              <w:rPr>
                <w:sz w:val="22"/>
                <w:szCs w:val="24"/>
                <w:lang w:eastAsia="ru-RU"/>
              </w:rPr>
              <w:t>Всего:</w:t>
            </w:r>
          </w:p>
        </w:tc>
        <w:tc>
          <w:tcPr>
            <w:tcW w:w="720" w:type="dxa"/>
            <w:shd w:val="clear" w:color="auto" w:fill="auto"/>
            <w:vAlign w:val="center"/>
          </w:tcPr>
          <w:p w:rsidR="00D24EDD" w:rsidRPr="00BE0334" w:rsidRDefault="00D24EDD" w:rsidP="00BE0334">
            <w:pPr>
              <w:suppressAutoHyphens w:val="0"/>
              <w:spacing w:line="276" w:lineRule="auto"/>
              <w:jc w:val="center"/>
              <w:rPr>
                <w:color w:val="000000"/>
                <w:sz w:val="18"/>
                <w:lang w:eastAsia="ru-RU"/>
              </w:rPr>
            </w:pPr>
            <w:r w:rsidRPr="00BE0334">
              <w:rPr>
                <w:color w:val="000000"/>
                <w:sz w:val="18"/>
                <w:lang w:eastAsia="ru-RU"/>
              </w:rPr>
              <w:t>14937</w:t>
            </w:r>
          </w:p>
        </w:tc>
        <w:tc>
          <w:tcPr>
            <w:tcW w:w="720" w:type="dxa"/>
            <w:shd w:val="clear" w:color="auto" w:fill="auto"/>
            <w:vAlign w:val="center"/>
          </w:tcPr>
          <w:p w:rsidR="00D24EDD" w:rsidRPr="00BE0334" w:rsidRDefault="00D24EDD" w:rsidP="00BE0334">
            <w:pPr>
              <w:suppressAutoHyphens w:val="0"/>
              <w:spacing w:line="276" w:lineRule="auto"/>
              <w:jc w:val="center"/>
              <w:rPr>
                <w:sz w:val="18"/>
                <w:lang w:eastAsia="ru-RU"/>
              </w:rPr>
            </w:pPr>
            <w:r w:rsidRPr="00BE0334">
              <w:rPr>
                <w:sz w:val="18"/>
                <w:lang w:eastAsia="ru-RU"/>
              </w:rPr>
              <w:t>16000</w:t>
            </w:r>
          </w:p>
        </w:tc>
        <w:tc>
          <w:tcPr>
            <w:tcW w:w="720" w:type="dxa"/>
            <w:shd w:val="clear" w:color="auto" w:fill="auto"/>
            <w:vAlign w:val="center"/>
          </w:tcPr>
          <w:p w:rsidR="00D24EDD" w:rsidRPr="00BE0334" w:rsidRDefault="00D24EDD" w:rsidP="00BE0334">
            <w:pPr>
              <w:suppressAutoHyphens w:val="0"/>
              <w:spacing w:line="276" w:lineRule="auto"/>
              <w:jc w:val="center"/>
              <w:rPr>
                <w:color w:val="000000"/>
                <w:sz w:val="18"/>
                <w:lang w:eastAsia="ru-RU"/>
              </w:rPr>
            </w:pPr>
            <w:r w:rsidRPr="00BE0334">
              <w:rPr>
                <w:color w:val="000000"/>
                <w:sz w:val="18"/>
                <w:lang w:eastAsia="ru-RU"/>
              </w:rPr>
              <w:t>1063</w:t>
            </w:r>
          </w:p>
        </w:tc>
        <w:tc>
          <w:tcPr>
            <w:tcW w:w="540" w:type="dxa"/>
            <w:shd w:val="clear" w:color="auto" w:fill="auto"/>
            <w:textDirection w:val="btLr"/>
            <w:vAlign w:val="center"/>
          </w:tcPr>
          <w:p w:rsidR="00D24EDD" w:rsidRPr="00BE0334" w:rsidRDefault="00D24EDD" w:rsidP="00BE0334">
            <w:pPr>
              <w:suppressAutoHyphens w:val="0"/>
              <w:spacing w:line="276" w:lineRule="auto"/>
              <w:ind w:left="113" w:right="113"/>
              <w:jc w:val="center"/>
              <w:rPr>
                <w:sz w:val="18"/>
                <w:lang w:eastAsia="ru-RU"/>
              </w:rPr>
            </w:pPr>
          </w:p>
        </w:tc>
        <w:tc>
          <w:tcPr>
            <w:tcW w:w="720" w:type="dxa"/>
            <w:shd w:val="clear" w:color="auto" w:fill="auto"/>
            <w:vAlign w:val="center"/>
          </w:tcPr>
          <w:p w:rsidR="00D24EDD" w:rsidRPr="00BE0334" w:rsidRDefault="00D24EDD" w:rsidP="00BE0334">
            <w:pPr>
              <w:suppressAutoHyphens w:val="0"/>
              <w:spacing w:line="276" w:lineRule="auto"/>
              <w:jc w:val="center"/>
              <w:rPr>
                <w:sz w:val="18"/>
                <w:lang w:eastAsia="ru-RU"/>
              </w:rPr>
            </w:pPr>
            <w:r w:rsidRPr="00BE0334">
              <w:rPr>
                <w:sz w:val="18"/>
                <w:lang w:eastAsia="ru-RU"/>
              </w:rPr>
              <w:t>6124</w:t>
            </w:r>
          </w:p>
        </w:tc>
        <w:tc>
          <w:tcPr>
            <w:tcW w:w="720" w:type="dxa"/>
            <w:shd w:val="clear" w:color="auto" w:fill="auto"/>
            <w:vAlign w:val="center"/>
          </w:tcPr>
          <w:p w:rsidR="00D24EDD" w:rsidRPr="00BE0334" w:rsidRDefault="00D24EDD" w:rsidP="00BE0334">
            <w:pPr>
              <w:suppressAutoHyphens w:val="0"/>
              <w:spacing w:line="276" w:lineRule="auto"/>
              <w:jc w:val="center"/>
              <w:rPr>
                <w:b/>
                <w:sz w:val="18"/>
                <w:lang w:eastAsia="ru-RU"/>
              </w:rPr>
            </w:pPr>
            <w:r w:rsidRPr="00BE0334">
              <w:rPr>
                <w:b/>
                <w:sz w:val="18"/>
                <w:lang w:eastAsia="ru-RU"/>
              </w:rPr>
              <w:t>6560</w:t>
            </w:r>
          </w:p>
        </w:tc>
        <w:tc>
          <w:tcPr>
            <w:tcW w:w="720" w:type="dxa"/>
            <w:shd w:val="clear" w:color="auto" w:fill="auto"/>
            <w:vAlign w:val="center"/>
          </w:tcPr>
          <w:p w:rsidR="00D24EDD" w:rsidRPr="00BE0334" w:rsidRDefault="00D24EDD" w:rsidP="00BE0334">
            <w:pPr>
              <w:suppressAutoHyphens w:val="0"/>
              <w:spacing w:line="276" w:lineRule="auto"/>
              <w:jc w:val="center"/>
              <w:rPr>
                <w:sz w:val="18"/>
                <w:lang w:eastAsia="ru-RU"/>
              </w:rPr>
            </w:pPr>
            <w:r w:rsidRPr="00BE0334">
              <w:rPr>
                <w:sz w:val="18"/>
                <w:lang w:eastAsia="ru-RU"/>
              </w:rPr>
              <w:t>436</w:t>
            </w:r>
          </w:p>
        </w:tc>
        <w:tc>
          <w:tcPr>
            <w:tcW w:w="540" w:type="dxa"/>
            <w:shd w:val="clear" w:color="auto" w:fill="auto"/>
            <w:textDirection w:val="btLr"/>
            <w:vAlign w:val="center"/>
          </w:tcPr>
          <w:p w:rsidR="00D24EDD" w:rsidRPr="00BE0334" w:rsidRDefault="00D24EDD" w:rsidP="00BE0334">
            <w:pPr>
              <w:suppressAutoHyphens w:val="0"/>
              <w:spacing w:line="276" w:lineRule="auto"/>
              <w:ind w:left="113" w:right="113"/>
              <w:jc w:val="center"/>
              <w:rPr>
                <w:sz w:val="18"/>
                <w:lang w:eastAsia="ru-RU"/>
              </w:rPr>
            </w:pPr>
          </w:p>
        </w:tc>
        <w:tc>
          <w:tcPr>
            <w:tcW w:w="720" w:type="dxa"/>
            <w:shd w:val="clear" w:color="auto" w:fill="auto"/>
            <w:vAlign w:val="center"/>
          </w:tcPr>
          <w:p w:rsidR="00D24EDD" w:rsidRPr="00BE0334" w:rsidRDefault="00D24EDD" w:rsidP="00BE0334">
            <w:pPr>
              <w:suppressAutoHyphens w:val="0"/>
              <w:spacing w:line="276" w:lineRule="auto"/>
              <w:jc w:val="center"/>
              <w:rPr>
                <w:sz w:val="18"/>
                <w:lang w:eastAsia="ru-RU"/>
              </w:rPr>
            </w:pPr>
            <w:r w:rsidRPr="00BE0334">
              <w:rPr>
                <w:sz w:val="18"/>
                <w:lang w:eastAsia="ru-RU"/>
              </w:rPr>
              <w:t>20165</w:t>
            </w:r>
          </w:p>
        </w:tc>
        <w:tc>
          <w:tcPr>
            <w:tcW w:w="720" w:type="dxa"/>
            <w:shd w:val="clear" w:color="auto" w:fill="auto"/>
            <w:vAlign w:val="center"/>
          </w:tcPr>
          <w:p w:rsidR="00D24EDD" w:rsidRPr="00BE0334" w:rsidRDefault="00D24EDD" w:rsidP="00BE0334">
            <w:pPr>
              <w:suppressAutoHyphens w:val="0"/>
              <w:spacing w:line="276" w:lineRule="auto"/>
              <w:jc w:val="center"/>
              <w:rPr>
                <w:b/>
                <w:sz w:val="18"/>
                <w:lang w:eastAsia="ru-RU"/>
              </w:rPr>
            </w:pPr>
            <w:r w:rsidRPr="00BE0334">
              <w:rPr>
                <w:b/>
                <w:sz w:val="18"/>
                <w:lang w:eastAsia="ru-RU"/>
              </w:rPr>
              <w:t>21600</w:t>
            </w:r>
          </w:p>
        </w:tc>
        <w:tc>
          <w:tcPr>
            <w:tcW w:w="720" w:type="dxa"/>
            <w:shd w:val="clear" w:color="auto" w:fill="auto"/>
            <w:vAlign w:val="center"/>
          </w:tcPr>
          <w:p w:rsidR="00D24EDD" w:rsidRPr="00BE0334" w:rsidRDefault="00D24EDD" w:rsidP="00BE0334">
            <w:pPr>
              <w:suppressAutoHyphens w:val="0"/>
              <w:spacing w:line="276" w:lineRule="auto"/>
              <w:jc w:val="center"/>
              <w:rPr>
                <w:sz w:val="18"/>
                <w:lang w:eastAsia="ru-RU"/>
              </w:rPr>
            </w:pPr>
            <w:r w:rsidRPr="00BE0334">
              <w:rPr>
                <w:sz w:val="18"/>
                <w:lang w:eastAsia="ru-RU"/>
              </w:rPr>
              <w:t>1435</w:t>
            </w:r>
          </w:p>
        </w:tc>
      </w:tr>
    </w:tbl>
    <w:p w:rsidR="00D24EDD" w:rsidRPr="00BE0334" w:rsidRDefault="00D24EDD" w:rsidP="00BE0334">
      <w:pPr>
        <w:suppressAutoHyphens w:val="0"/>
        <w:spacing w:line="276" w:lineRule="auto"/>
        <w:jc w:val="both"/>
        <w:rPr>
          <w:b/>
          <w:i/>
          <w:sz w:val="22"/>
          <w:szCs w:val="24"/>
          <w:lang w:eastAsia="ru-RU"/>
        </w:rPr>
      </w:pPr>
    </w:p>
    <w:p w:rsidR="00D24EDD" w:rsidRPr="00BE0334" w:rsidRDefault="00D24EDD" w:rsidP="00BE0334">
      <w:pPr>
        <w:suppressAutoHyphens w:val="0"/>
        <w:spacing w:line="276" w:lineRule="auto"/>
        <w:jc w:val="both"/>
        <w:rPr>
          <w:b/>
          <w:i/>
          <w:sz w:val="22"/>
          <w:szCs w:val="24"/>
          <w:lang w:eastAsia="ru-RU"/>
        </w:rPr>
      </w:pPr>
      <w:r w:rsidRPr="00BE0334">
        <w:rPr>
          <w:b/>
          <w:i/>
          <w:sz w:val="22"/>
          <w:szCs w:val="24"/>
          <w:lang w:eastAsia="ru-RU"/>
        </w:rPr>
        <w:t>Примечания:</w:t>
      </w:r>
    </w:p>
    <w:p w:rsidR="00D24EDD" w:rsidRPr="00BE0334" w:rsidRDefault="00D24EDD" w:rsidP="00BE0334">
      <w:pPr>
        <w:suppressAutoHyphens w:val="0"/>
        <w:spacing w:line="276" w:lineRule="auto"/>
        <w:jc w:val="both"/>
        <w:rPr>
          <w:i/>
          <w:sz w:val="22"/>
          <w:szCs w:val="24"/>
          <w:lang w:eastAsia="ru-RU"/>
        </w:rPr>
      </w:pPr>
      <w:r w:rsidRPr="00BE0334">
        <w:rPr>
          <w:i/>
          <w:sz w:val="22"/>
          <w:szCs w:val="24"/>
          <w:lang w:eastAsia="ru-RU"/>
        </w:rPr>
        <w:t>1.Расчеты предполагаемых нагрузок выполнены в соответствии со СНиП 2.07.01-89*.Приложение 12 и в соответствии с РД 34.20.185 - 94 таблица 2.4.3н и таблица 2.4.4н</w:t>
      </w:r>
    </w:p>
    <w:p w:rsidR="00D24EDD" w:rsidRPr="00BE0334" w:rsidRDefault="00D24EDD" w:rsidP="00BE0334">
      <w:pPr>
        <w:suppressAutoHyphens w:val="0"/>
        <w:spacing w:line="276" w:lineRule="auto"/>
        <w:jc w:val="both"/>
        <w:rPr>
          <w:i/>
          <w:sz w:val="22"/>
          <w:szCs w:val="24"/>
          <w:lang w:eastAsia="ru-RU"/>
        </w:rPr>
      </w:pPr>
      <w:r w:rsidRPr="00BE0334">
        <w:rPr>
          <w:i/>
          <w:sz w:val="22"/>
          <w:szCs w:val="24"/>
          <w:lang w:eastAsia="ru-RU"/>
        </w:rPr>
        <w:t>2. Приведенные в таблице данные учитывают нагрузку жилых и общественных зданий, коммуникальных предприятий, транспортного обслуживания (гаражи, открытые стоянки автомобилей), наружное освещение</w:t>
      </w:r>
    </w:p>
    <w:p w:rsidR="00D24EDD" w:rsidRPr="00BE0334" w:rsidRDefault="00D24EDD" w:rsidP="00BE0334">
      <w:pPr>
        <w:suppressAutoHyphens w:val="0"/>
        <w:spacing w:line="276" w:lineRule="auto"/>
        <w:jc w:val="both"/>
        <w:rPr>
          <w:i/>
          <w:sz w:val="22"/>
          <w:szCs w:val="24"/>
          <w:lang w:eastAsia="ru-RU"/>
        </w:rPr>
      </w:pPr>
      <w:r w:rsidRPr="00BE0334">
        <w:rPr>
          <w:i/>
          <w:sz w:val="22"/>
          <w:szCs w:val="24"/>
          <w:lang w:eastAsia="ru-RU"/>
        </w:rPr>
        <w:t>3. Таблица может быть откорректирована  в сторону увеличения мощности в зависимости от местных условий (например, канатные дороги, пожарные депо, рестораны..и пр.)</w:t>
      </w:r>
    </w:p>
    <w:p w:rsidR="00D24EDD" w:rsidRPr="00BE0334" w:rsidRDefault="00D24EDD" w:rsidP="00BE0334">
      <w:pPr>
        <w:suppressAutoHyphens w:val="0"/>
        <w:spacing w:line="276" w:lineRule="auto"/>
        <w:rPr>
          <w:sz w:val="22"/>
          <w:szCs w:val="24"/>
          <w:lang w:eastAsia="ru-RU"/>
        </w:rPr>
      </w:pPr>
    </w:p>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Таблица 20</w:t>
      </w:r>
    </w:p>
    <w:p w:rsidR="00D24EDD" w:rsidRPr="00BE0334" w:rsidRDefault="00D24EDD" w:rsidP="00BE0334">
      <w:pPr>
        <w:suppressAutoHyphens w:val="0"/>
        <w:spacing w:line="276" w:lineRule="auto"/>
        <w:jc w:val="center"/>
        <w:rPr>
          <w:b/>
          <w:sz w:val="26"/>
          <w:szCs w:val="28"/>
          <w:lang w:eastAsia="ru-RU"/>
        </w:rPr>
      </w:pPr>
      <w:r w:rsidRPr="00BE0334">
        <w:rPr>
          <w:b/>
          <w:sz w:val="26"/>
          <w:szCs w:val="28"/>
          <w:lang w:eastAsia="ru-RU"/>
        </w:rPr>
        <w:t>Основные потребители электроэнергии</w:t>
      </w:r>
    </w:p>
    <w:p w:rsidR="00D24EDD" w:rsidRPr="00BE0334" w:rsidRDefault="00D24EDD" w:rsidP="00BE0334">
      <w:pPr>
        <w:suppressAutoHyphens w:val="0"/>
        <w:spacing w:line="276" w:lineRule="auto"/>
        <w:jc w:val="center"/>
        <w:rPr>
          <w:b/>
          <w:sz w:val="26"/>
          <w:szCs w:val="28"/>
          <w:lang w:eastAsia="ru-RU"/>
        </w:rPr>
      </w:pP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706"/>
        <w:gridCol w:w="1984"/>
        <w:gridCol w:w="2371"/>
        <w:gridCol w:w="10"/>
      </w:tblGrid>
      <w:tr w:rsidR="00D24EDD" w:rsidRPr="00BE0334" w:rsidTr="007A4971">
        <w:tc>
          <w:tcPr>
            <w:tcW w:w="828" w:type="dxa"/>
            <w:shd w:val="clear" w:color="auto" w:fill="auto"/>
            <w:vAlign w:val="center"/>
          </w:tcPr>
          <w:p w:rsidR="00D24EDD" w:rsidRPr="007A4971" w:rsidRDefault="00D24EDD" w:rsidP="00BE0334">
            <w:pPr>
              <w:suppressAutoHyphens w:val="0"/>
              <w:spacing w:line="276" w:lineRule="auto"/>
              <w:jc w:val="center"/>
              <w:rPr>
                <w:sz w:val="22"/>
                <w:szCs w:val="24"/>
                <w:lang w:eastAsia="ru-RU"/>
              </w:rPr>
            </w:pPr>
            <w:r w:rsidRPr="007A4971">
              <w:rPr>
                <w:sz w:val="22"/>
                <w:szCs w:val="24"/>
                <w:lang w:eastAsia="ru-RU"/>
              </w:rPr>
              <w:t>№№</w:t>
            </w:r>
          </w:p>
          <w:p w:rsidR="00D24EDD" w:rsidRPr="007A4971" w:rsidRDefault="00D24EDD" w:rsidP="00BE0334">
            <w:pPr>
              <w:suppressAutoHyphens w:val="0"/>
              <w:spacing w:line="276" w:lineRule="auto"/>
              <w:jc w:val="center"/>
              <w:rPr>
                <w:sz w:val="22"/>
                <w:szCs w:val="24"/>
                <w:lang w:eastAsia="ru-RU"/>
              </w:rPr>
            </w:pPr>
            <w:r w:rsidRPr="007A4971">
              <w:rPr>
                <w:sz w:val="22"/>
                <w:szCs w:val="24"/>
                <w:lang w:eastAsia="ru-RU"/>
              </w:rPr>
              <w:t>п/п</w:t>
            </w:r>
          </w:p>
        </w:tc>
        <w:tc>
          <w:tcPr>
            <w:tcW w:w="4706" w:type="dxa"/>
            <w:shd w:val="clear" w:color="auto" w:fill="auto"/>
            <w:vAlign w:val="center"/>
          </w:tcPr>
          <w:p w:rsidR="00D24EDD" w:rsidRPr="007A4971" w:rsidRDefault="00D24EDD" w:rsidP="00BE0334">
            <w:pPr>
              <w:suppressAutoHyphens w:val="0"/>
              <w:spacing w:line="276" w:lineRule="auto"/>
              <w:jc w:val="center"/>
              <w:rPr>
                <w:sz w:val="22"/>
                <w:szCs w:val="24"/>
                <w:lang w:eastAsia="ru-RU"/>
              </w:rPr>
            </w:pPr>
            <w:r w:rsidRPr="007A4971">
              <w:rPr>
                <w:sz w:val="22"/>
                <w:szCs w:val="24"/>
                <w:lang w:eastAsia="ru-RU"/>
              </w:rPr>
              <w:t>Потребители</w:t>
            </w:r>
          </w:p>
        </w:tc>
        <w:tc>
          <w:tcPr>
            <w:tcW w:w="1984" w:type="dxa"/>
            <w:shd w:val="clear" w:color="auto" w:fill="auto"/>
            <w:vAlign w:val="center"/>
          </w:tcPr>
          <w:p w:rsidR="00D24EDD" w:rsidRPr="007A4971" w:rsidRDefault="00D24EDD" w:rsidP="007A4971">
            <w:pPr>
              <w:suppressAutoHyphens w:val="0"/>
              <w:spacing w:line="276" w:lineRule="auto"/>
              <w:jc w:val="center"/>
              <w:rPr>
                <w:sz w:val="22"/>
                <w:szCs w:val="24"/>
                <w:lang w:eastAsia="ru-RU"/>
              </w:rPr>
            </w:pPr>
            <w:r w:rsidRPr="007A4971">
              <w:rPr>
                <w:sz w:val="22"/>
                <w:szCs w:val="24"/>
                <w:lang w:eastAsia="ru-RU"/>
              </w:rPr>
              <w:t>Потребная мощность, кВт.</w:t>
            </w:r>
          </w:p>
        </w:tc>
        <w:tc>
          <w:tcPr>
            <w:tcW w:w="2381" w:type="dxa"/>
            <w:gridSpan w:val="2"/>
            <w:shd w:val="clear" w:color="auto" w:fill="auto"/>
            <w:vAlign w:val="center"/>
          </w:tcPr>
          <w:p w:rsidR="00D24EDD" w:rsidRPr="007A4971" w:rsidRDefault="00D24EDD" w:rsidP="00BE0334">
            <w:pPr>
              <w:suppressAutoHyphens w:val="0"/>
              <w:spacing w:line="276" w:lineRule="auto"/>
              <w:jc w:val="center"/>
              <w:rPr>
                <w:sz w:val="22"/>
                <w:szCs w:val="24"/>
                <w:lang w:eastAsia="ru-RU"/>
              </w:rPr>
            </w:pPr>
            <w:r w:rsidRPr="007A4971">
              <w:rPr>
                <w:sz w:val="22"/>
                <w:szCs w:val="24"/>
                <w:lang w:eastAsia="ru-RU"/>
              </w:rPr>
              <w:t>Электропотребление,</w:t>
            </w:r>
          </w:p>
          <w:p w:rsidR="00D24EDD" w:rsidRPr="007A4971" w:rsidRDefault="00D24EDD" w:rsidP="007A4971">
            <w:pPr>
              <w:suppressAutoHyphens w:val="0"/>
              <w:spacing w:line="276" w:lineRule="auto"/>
              <w:jc w:val="center"/>
              <w:rPr>
                <w:sz w:val="22"/>
                <w:szCs w:val="24"/>
                <w:lang w:eastAsia="ru-RU"/>
              </w:rPr>
            </w:pPr>
            <w:r w:rsidRPr="007A4971">
              <w:rPr>
                <w:sz w:val="22"/>
                <w:szCs w:val="24"/>
                <w:lang w:eastAsia="ru-RU"/>
              </w:rPr>
              <w:t xml:space="preserve"> тыс. кВт-ч/год</w:t>
            </w:r>
          </w:p>
        </w:tc>
      </w:tr>
      <w:tr w:rsidR="00D24EDD" w:rsidRPr="00BE0334" w:rsidTr="007A4971">
        <w:trPr>
          <w:gridAfter w:val="1"/>
          <w:wAfter w:w="10" w:type="dxa"/>
        </w:trPr>
        <w:tc>
          <w:tcPr>
            <w:tcW w:w="9889" w:type="dxa"/>
            <w:gridSpan w:val="4"/>
            <w:shd w:val="clear" w:color="auto" w:fill="auto"/>
          </w:tcPr>
          <w:p w:rsidR="00D24EDD" w:rsidRPr="00BE0334" w:rsidRDefault="00D24EDD" w:rsidP="00BE0334">
            <w:pPr>
              <w:suppressAutoHyphens w:val="0"/>
              <w:spacing w:line="276" w:lineRule="auto"/>
              <w:jc w:val="center"/>
              <w:rPr>
                <w:b/>
                <w:sz w:val="22"/>
                <w:szCs w:val="24"/>
                <w:lang w:eastAsia="ru-RU"/>
              </w:rPr>
            </w:pPr>
            <w:r w:rsidRPr="00BE0334">
              <w:rPr>
                <w:b/>
                <w:sz w:val="22"/>
                <w:szCs w:val="24"/>
                <w:lang w:eastAsia="ru-RU"/>
              </w:rPr>
              <w:t>р.п. Елань</w:t>
            </w:r>
          </w:p>
        </w:tc>
      </w:tr>
      <w:tr w:rsidR="00D24EDD" w:rsidRPr="00BE0334" w:rsidTr="007A4971">
        <w:tc>
          <w:tcPr>
            <w:tcW w:w="828"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w:t>
            </w:r>
          </w:p>
        </w:tc>
        <w:tc>
          <w:tcPr>
            <w:tcW w:w="4706" w:type="dxa"/>
            <w:shd w:val="clear" w:color="auto" w:fill="auto"/>
          </w:tcPr>
          <w:p w:rsidR="00D24EDD" w:rsidRPr="00BE0334" w:rsidRDefault="00D24EDD" w:rsidP="00BE0334">
            <w:pPr>
              <w:suppressAutoHyphens w:val="0"/>
              <w:spacing w:line="276" w:lineRule="auto"/>
              <w:rPr>
                <w:sz w:val="22"/>
                <w:szCs w:val="24"/>
                <w:lang w:eastAsia="ru-RU"/>
              </w:rPr>
            </w:pPr>
            <w:r w:rsidRPr="00BE0334">
              <w:rPr>
                <w:sz w:val="22"/>
                <w:szCs w:val="24"/>
                <w:lang w:eastAsia="ru-RU"/>
              </w:rPr>
              <w:t>Жилищно-коммунальный сектор, общественно-деловой, культурно-бытовой и производственный сектора:</w:t>
            </w:r>
          </w:p>
        </w:tc>
        <w:tc>
          <w:tcPr>
            <w:tcW w:w="1984" w:type="dxa"/>
            <w:shd w:val="clear" w:color="auto" w:fill="auto"/>
            <w:vAlign w:val="center"/>
          </w:tcPr>
          <w:p w:rsidR="00D24EDD" w:rsidRPr="00BE0334" w:rsidRDefault="00D24EDD" w:rsidP="00BE0334">
            <w:pPr>
              <w:suppressAutoHyphens w:val="0"/>
              <w:spacing w:line="276" w:lineRule="auto"/>
              <w:jc w:val="center"/>
              <w:rPr>
                <w:b/>
                <w:color w:val="FF0000"/>
                <w:sz w:val="22"/>
                <w:szCs w:val="24"/>
                <w:lang w:eastAsia="ru-RU"/>
              </w:rPr>
            </w:pPr>
            <w:r w:rsidRPr="00BE0334">
              <w:rPr>
                <w:b/>
                <w:sz w:val="22"/>
                <w:szCs w:val="24"/>
                <w:lang w:eastAsia="ru-RU"/>
              </w:rPr>
              <w:t>6560</w:t>
            </w:r>
          </w:p>
        </w:tc>
        <w:tc>
          <w:tcPr>
            <w:tcW w:w="2381" w:type="dxa"/>
            <w:gridSpan w:val="2"/>
            <w:shd w:val="clear" w:color="auto" w:fill="auto"/>
            <w:vAlign w:val="center"/>
          </w:tcPr>
          <w:p w:rsidR="00D24EDD" w:rsidRPr="00BE0334" w:rsidRDefault="00D24EDD" w:rsidP="00BE0334">
            <w:pPr>
              <w:suppressAutoHyphens w:val="0"/>
              <w:spacing w:line="276" w:lineRule="auto"/>
              <w:jc w:val="center"/>
              <w:rPr>
                <w:b/>
                <w:color w:val="FF0000"/>
                <w:sz w:val="22"/>
                <w:szCs w:val="24"/>
                <w:lang w:eastAsia="ru-RU"/>
              </w:rPr>
            </w:pPr>
            <w:r w:rsidRPr="00BE0334">
              <w:rPr>
                <w:b/>
                <w:sz w:val="22"/>
                <w:szCs w:val="24"/>
                <w:lang w:eastAsia="ru-RU"/>
              </w:rPr>
              <w:t>21600</w:t>
            </w:r>
          </w:p>
        </w:tc>
      </w:tr>
      <w:tr w:rsidR="00D24EDD" w:rsidRPr="00BE0334" w:rsidTr="007A4971">
        <w:tc>
          <w:tcPr>
            <w:tcW w:w="828"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4706" w:type="dxa"/>
            <w:shd w:val="clear" w:color="auto" w:fill="auto"/>
          </w:tcPr>
          <w:p w:rsidR="00D24EDD" w:rsidRPr="00BE0334" w:rsidRDefault="00D24EDD" w:rsidP="00BE0334">
            <w:pPr>
              <w:suppressAutoHyphens w:val="0"/>
              <w:spacing w:line="276" w:lineRule="auto"/>
              <w:rPr>
                <w:sz w:val="22"/>
                <w:szCs w:val="24"/>
                <w:lang w:eastAsia="ru-RU"/>
              </w:rPr>
            </w:pPr>
            <w:r w:rsidRPr="00BE0334">
              <w:rPr>
                <w:sz w:val="22"/>
                <w:szCs w:val="24"/>
                <w:lang w:eastAsia="ru-RU"/>
              </w:rPr>
              <w:t>Наружное освещение 5%</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328,0</w:t>
            </w:r>
          </w:p>
        </w:tc>
        <w:tc>
          <w:tcPr>
            <w:tcW w:w="2381" w:type="dxa"/>
            <w:gridSpan w:val="2"/>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1080,0</w:t>
            </w:r>
          </w:p>
        </w:tc>
      </w:tr>
      <w:tr w:rsidR="00D24EDD" w:rsidRPr="00BE0334" w:rsidTr="007A4971">
        <w:tc>
          <w:tcPr>
            <w:tcW w:w="828"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w:t>
            </w:r>
          </w:p>
        </w:tc>
        <w:tc>
          <w:tcPr>
            <w:tcW w:w="4706" w:type="dxa"/>
            <w:shd w:val="clear" w:color="auto" w:fill="auto"/>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Плюс 10% для промышленной зоны</w:t>
            </w:r>
          </w:p>
        </w:tc>
        <w:tc>
          <w:tcPr>
            <w:tcW w:w="198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656,0</w:t>
            </w:r>
          </w:p>
        </w:tc>
        <w:tc>
          <w:tcPr>
            <w:tcW w:w="2381" w:type="dxa"/>
            <w:gridSpan w:val="2"/>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2160,0</w:t>
            </w:r>
          </w:p>
        </w:tc>
      </w:tr>
      <w:tr w:rsidR="00D24EDD" w:rsidRPr="00BE0334" w:rsidTr="007A4971">
        <w:tc>
          <w:tcPr>
            <w:tcW w:w="828"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w:t>
            </w:r>
          </w:p>
        </w:tc>
        <w:tc>
          <w:tcPr>
            <w:tcW w:w="4706" w:type="dxa"/>
            <w:shd w:val="clear" w:color="auto" w:fill="auto"/>
          </w:tcPr>
          <w:p w:rsidR="00D24EDD" w:rsidRPr="00BE0334" w:rsidRDefault="00D24EDD" w:rsidP="00BE0334">
            <w:pPr>
              <w:suppressAutoHyphens w:val="0"/>
              <w:spacing w:line="276" w:lineRule="auto"/>
              <w:rPr>
                <w:sz w:val="22"/>
                <w:szCs w:val="24"/>
                <w:lang w:eastAsia="ru-RU"/>
              </w:rPr>
            </w:pPr>
            <w:r w:rsidRPr="00BE0334">
              <w:rPr>
                <w:sz w:val="22"/>
                <w:szCs w:val="24"/>
                <w:lang w:eastAsia="ru-RU"/>
              </w:rPr>
              <w:t>Итого:</w:t>
            </w:r>
          </w:p>
        </w:tc>
        <w:tc>
          <w:tcPr>
            <w:tcW w:w="1984" w:type="dxa"/>
            <w:shd w:val="clear" w:color="auto" w:fill="auto"/>
            <w:vAlign w:val="center"/>
          </w:tcPr>
          <w:p w:rsidR="00D24EDD" w:rsidRPr="00BE0334" w:rsidRDefault="00D24EDD" w:rsidP="00BE0334">
            <w:pPr>
              <w:suppressAutoHyphens w:val="0"/>
              <w:spacing w:line="276" w:lineRule="auto"/>
              <w:jc w:val="center"/>
              <w:rPr>
                <w:b/>
                <w:sz w:val="22"/>
                <w:szCs w:val="24"/>
                <w:lang w:eastAsia="ru-RU"/>
              </w:rPr>
            </w:pPr>
            <w:r w:rsidRPr="00BE0334">
              <w:rPr>
                <w:b/>
                <w:sz w:val="22"/>
                <w:szCs w:val="24"/>
                <w:lang w:eastAsia="ru-RU"/>
              </w:rPr>
              <w:t>7544,0</w:t>
            </w:r>
          </w:p>
        </w:tc>
        <w:tc>
          <w:tcPr>
            <w:tcW w:w="2381" w:type="dxa"/>
            <w:gridSpan w:val="2"/>
            <w:shd w:val="clear" w:color="auto" w:fill="auto"/>
            <w:vAlign w:val="center"/>
          </w:tcPr>
          <w:p w:rsidR="00D24EDD" w:rsidRPr="00BE0334" w:rsidRDefault="00D24EDD" w:rsidP="00BE0334">
            <w:pPr>
              <w:suppressAutoHyphens w:val="0"/>
              <w:spacing w:line="276" w:lineRule="auto"/>
              <w:jc w:val="center"/>
              <w:rPr>
                <w:b/>
                <w:sz w:val="22"/>
                <w:szCs w:val="24"/>
                <w:lang w:eastAsia="ru-RU"/>
              </w:rPr>
            </w:pPr>
            <w:r w:rsidRPr="00BE0334">
              <w:rPr>
                <w:b/>
                <w:sz w:val="22"/>
                <w:szCs w:val="24"/>
                <w:lang w:eastAsia="ru-RU"/>
              </w:rPr>
              <w:t>24840,0</w:t>
            </w:r>
          </w:p>
        </w:tc>
      </w:tr>
      <w:tr w:rsidR="00D24EDD" w:rsidRPr="00BE0334" w:rsidTr="007A4971">
        <w:tc>
          <w:tcPr>
            <w:tcW w:w="828"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lastRenderedPageBreak/>
              <w:t>5</w:t>
            </w:r>
          </w:p>
        </w:tc>
        <w:tc>
          <w:tcPr>
            <w:tcW w:w="4706" w:type="dxa"/>
            <w:shd w:val="clear" w:color="auto" w:fill="auto"/>
          </w:tcPr>
          <w:p w:rsidR="00D24EDD" w:rsidRPr="00BE0334" w:rsidRDefault="00D24EDD" w:rsidP="00BE0334">
            <w:pPr>
              <w:suppressAutoHyphens w:val="0"/>
              <w:spacing w:line="276" w:lineRule="auto"/>
              <w:rPr>
                <w:b/>
                <w:sz w:val="22"/>
                <w:szCs w:val="24"/>
                <w:lang w:eastAsia="ru-RU"/>
              </w:rPr>
            </w:pPr>
            <w:r w:rsidRPr="00BE0334">
              <w:rPr>
                <w:b/>
                <w:sz w:val="22"/>
                <w:szCs w:val="24"/>
                <w:lang w:eastAsia="ru-RU"/>
              </w:rPr>
              <w:t>Всего</w:t>
            </w:r>
          </w:p>
          <w:p w:rsidR="00D24EDD" w:rsidRPr="00BE0334" w:rsidRDefault="00D24EDD" w:rsidP="00BE0334">
            <w:pPr>
              <w:suppressAutoHyphens w:val="0"/>
              <w:spacing w:line="276" w:lineRule="auto"/>
              <w:rPr>
                <w:sz w:val="22"/>
                <w:szCs w:val="24"/>
                <w:lang w:eastAsia="ru-RU"/>
              </w:rPr>
            </w:pPr>
            <w:r w:rsidRPr="00BE0334">
              <w:rPr>
                <w:sz w:val="22"/>
                <w:szCs w:val="24"/>
                <w:lang w:eastAsia="ru-RU"/>
              </w:rPr>
              <w:t>с учётом коэффициента одновремённости 0,7 на стороне в соответствии с СП 31-110-2003 и РД 34.20.185-94</w:t>
            </w:r>
          </w:p>
        </w:tc>
        <w:tc>
          <w:tcPr>
            <w:tcW w:w="1984" w:type="dxa"/>
            <w:shd w:val="clear" w:color="auto" w:fill="auto"/>
            <w:vAlign w:val="center"/>
          </w:tcPr>
          <w:p w:rsidR="00D24EDD" w:rsidRPr="00BE0334" w:rsidRDefault="00D24EDD" w:rsidP="00BE0334">
            <w:pPr>
              <w:suppressAutoHyphens w:val="0"/>
              <w:spacing w:line="276" w:lineRule="auto"/>
              <w:jc w:val="center"/>
              <w:rPr>
                <w:b/>
                <w:sz w:val="22"/>
                <w:szCs w:val="24"/>
                <w:lang w:eastAsia="ru-RU"/>
              </w:rPr>
            </w:pPr>
            <w:r w:rsidRPr="00BE0334">
              <w:rPr>
                <w:b/>
                <w:sz w:val="22"/>
                <w:szCs w:val="24"/>
                <w:lang w:eastAsia="ru-RU"/>
              </w:rPr>
              <w:t>5280,8</w:t>
            </w:r>
          </w:p>
        </w:tc>
        <w:tc>
          <w:tcPr>
            <w:tcW w:w="2381" w:type="dxa"/>
            <w:gridSpan w:val="2"/>
            <w:shd w:val="clear" w:color="auto" w:fill="auto"/>
            <w:vAlign w:val="center"/>
          </w:tcPr>
          <w:p w:rsidR="00D24EDD" w:rsidRPr="00BE0334" w:rsidRDefault="00D24EDD" w:rsidP="00BE0334">
            <w:pPr>
              <w:suppressAutoHyphens w:val="0"/>
              <w:spacing w:line="276" w:lineRule="auto"/>
              <w:jc w:val="center"/>
              <w:rPr>
                <w:b/>
                <w:sz w:val="22"/>
                <w:szCs w:val="24"/>
                <w:lang w:eastAsia="ru-RU"/>
              </w:rPr>
            </w:pPr>
            <w:r w:rsidRPr="00BE0334">
              <w:rPr>
                <w:b/>
                <w:sz w:val="22"/>
                <w:szCs w:val="24"/>
                <w:lang w:eastAsia="ru-RU"/>
              </w:rPr>
              <w:t>17388,0</w:t>
            </w:r>
          </w:p>
        </w:tc>
      </w:tr>
    </w:tbl>
    <w:p w:rsidR="00D24EDD" w:rsidRPr="00BE0334" w:rsidRDefault="00D24EDD" w:rsidP="00BE0334">
      <w:pPr>
        <w:suppressAutoHyphens w:val="0"/>
        <w:spacing w:line="276" w:lineRule="auto"/>
        <w:rPr>
          <w:sz w:val="18"/>
          <w:lang w:eastAsia="ru-RU"/>
        </w:rPr>
      </w:pPr>
    </w:p>
    <w:p w:rsidR="00D24EDD" w:rsidRPr="00BE0334" w:rsidRDefault="00D24EDD" w:rsidP="00BE0334">
      <w:pPr>
        <w:shd w:val="clear" w:color="auto" w:fill="FFFFFF"/>
        <w:suppressAutoHyphens w:val="0"/>
        <w:spacing w:line="276" w:lineRule="auto"/>
        <w:ind w:left="19" w:firstLine="701"/>
        <w:jc w:val="both"/>
        <w:rPr>
          <w:sz w:val="22"/>
          <w:szCs w:val="24"/>
          <w:lang w:eastAsia="ru-RU"/>
        </w:rPr>
      </w:pPr>
      <w:r w:rsidRPr="00BE0334">
        <w:rPr>
          <w:spacing w:val="-2"/>
          <w:w w:val="101"/>
          <w:sz w:val="26"/>
          <w:szCs w:val="28"/>
          <w:lang w:eastAsia="ru-RU"/>
        </w:rPr>
        <w:t>Для обеспечения электроэнергией существующих и проектируемых жилых, общественных зданий и коммунальных объектов на расчетныйр.п. Елань необходимо получить от энергоснабжающей организации технические условия на электроснабжение и разрешение на подключение расчетной нагрузки.</w:t>
      </w:r>
    </w:p>
    <w:p w:rsidR="00D24EDD" w:rsidRPr="00BE0334" w:rsidRDefault="00D24EDD" w:rsidP="00BE0334">
      <w:pPr>
        <w:shd w:val="clear" w:color="auto" w:fill="FFFFFF"/>
        <w:suppressAutoHyphens w:val="0"/>
        <w:spacing w:line="276" w:lineRule="auto"/>
        <w:ind w:firstLine="720"/>
        <w:jc w:val="both"/>
        <w:rPr>
          <w:sz w:val="26"/>
          <w:szCs w:val="28"/>
          <w:lang w:eastAsia="ru-RU"/>
        </w:rPr>
      </w:pPr>
      <w:r w:rsidRPr="00BE0334">
        <w:rPr>
          <w:sz w:val="26"/>
          <w:szCs w:val="28"/>
          <w:lang w:eastAsia="ru-RU"/>
        </w:rPr>
        <w:t>Существующие мощности не смогут удовлетворять растущие потребности р.п. Елань в электроснабжении, поэтому потребуется проведение комплекса работ, направленных на реконструкцию имеющихся мощностей с целью их увеличения, а также строительство новых.</w:t>
      </w:r>
    </w:p>
    <w:p w:rsidR="00D24EDD" w:rsidRPr="00BE0334" w:rsidRDefault="00D24EDD" w:rsidP="00BE0334">
      <w:pPr>
        <w:suppressAutoHyphens w:val="0"/>
        <w:spacing w:line="276" w:lineRule="auto"/>
        <w:ind w:firstLine="720"/>
        <w:jc w:val="both"/>
        <w:rPr>
          <w:sz w:val="26"/>
          <w:lang w:eastAsia="ru-RU"/>
        </w:rPr>
      </w:pPr>
      <w:r w:rsidRPr="00BE0334">
        <w:rPr>
          <w:sz w:val="26"/>
          <w:szCs w:val="28"/>
          <w:lang w:eastAsia="ru-RU"/>
        </w:rPr>
        <w:t xml:space="preserve">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w:t>
      </w:r>
      <w:r w:rsidRPr="00BE0334">
        <w:rPr>
          <w:sz w:val="26"/>
          <w:lang w:eastAsia="ru-RU"/>
        </w:rPr>
        <w:t>в соответствии со следующей нормативной документацией:</w:t>
      </w:r>
    </w:p>
    <w:p w:rsidR="00D24EDD" w:rsidRPr="00BE0334" w:rsidRDefault="00D24EDD" w:rsidP="00BE0334">
      <w:pPr>
        <w:suppressAutoHyphens w:val="0"/>
        <w:spacing w:line="276" w:lineRule="auto"/>
        <w:jc w:val="both"/>
        <w:rPr>
          <w:sz w:val="26"/>
          <w:lang w:eastAsia="ru-RU"/>
        </w:rPr>
      </w:pPr>
      <w:r w:rsidRPr="00BE0334">
        <w:rPr>
          <w:sz w:val="26"/>
          <w:lang w:eastAsia="ru-RU"/>
        </w:rPr>
        <w:t>- СП 31-110-2003 г. «Проектирование и монтаж электроустановок жилых и общественных зданий».</w:t>
      </w:r>
    </w:p>
    <w:p w:rsidR="00D24EDD" w:rsidRPr="00BE0334" w:rsidRDefault="00D24EDD" w:rsidP="00BE0334">
      <w:pPr>
        <w:shd w:val="clear" w:color="auto" w:fill="FFFFFF"/>
        <w:suppressAutoHyphens w:val="0"/>
        <w:spacing w:line="276" w:lineRule="auto"/>
        <w:jc w:val="both"/>
        <w:rPr>
          <w:sz w:val="26"/>
          <w:lang w:eastAsia="ru-RU"/>
        </w:rPr>
      </w:pPr>
      <w:r w:rsidRPr="00BE0334">
        <w:rPr>
          <w:sz w:val="26"/>
          <w:lang w:eastAsia="ru-RU"/>
        </w:rPr>
        <w:t>- РД 34.20.185-94 «Инструкция по проектированию городских электрических сетей».</w:t>
      </w:r>
    </w:p>
    <w:p w:rsidR="00D24EDD" w:rsidRPr="00BE0334" w:rsidRDefault="00D24EDD" w:rsidP="00BE0334">
      <w:pPr>
        <w:shd w:val="clear" w:color="auto" w:fill="FFFFFF"/>
        <w:suppressAutoHyphens w:val="0"/>
        <w:spacing w:line="276" w:lineRule="auto"/>
        <w:ind w:left="19" w:firstLine="701"/>
        <w:jc w:val="both"/>
        <w:rPr>
          <w:sz w:val="22"/>
          <w:szCs w:val="24"/>
          <w:lang w:eastAsia="ru-RU"/>
        </w:rPr>
      </w:pPr>
    </w:p>
    <w:p w:rsidR="00D24EDD" w:rsidRPr="00BE0334" w:rsidRDefault="00D24EDD" w:rsidP="00BE0334">
      <w:pPr>
        <w:tabs>
          <w:tab w:val="left" w:pos="567"/>
        </w:tabs>
        <w:spacing w:line="276" w:lineRule="auto"/>
        <w:ind w:left="284" w:right="-28" w:firstLine="567"/>
        <w:jc w:val="center"/>
        <w:rPr>
          <w:b/>
          <w:sz w:val="26"/>
          <w:szCs w:val="28"/>
          <w:u w:val="single"/>
          <w:lang w:eastAsia="ru-RU"/>
        </w:rPr>
      </w:pPr>
      <w:r w:rsidRPr="00BE0334">
        <w:rPr>
          <w:b/>
          <w:sz w:val="26"/>
          <w:szCs w:val="28"/>
          <w:u w:val="single"/>
          <w:lang w:eastAsia="ru-RU"/>
        </w:rPr>
        <w:t>Слаботочные сети</w:t>
      </w:r>
    </w:p>
    <w:p w:rsidR="00D24EDD" w:rsidRPr="00BE0334" w:rsidRDefault="00D24EDD" w:rsidP="005A1F6A">
      <w:pPr>
        <w:suppressAutoHyphens w:val="0"/>
        <w:spacing w:before="240" w:line="276" w:lineRule="auto"/>
        <w:ind w:firstLine="720"/>
        <w:jc w:val="center"/>
        <w:rPr>
          <w:b/>
          <w:i/>
          <w:sz w:val="26"/>
          <w:szCs w:val="28"/>
          <w:lang w:eastAsia="ru-RU"/>
        </w:rPr>
      </w:pPr>
      <w:r w:rsidRPr="00BE0334">
        <w:rPr>
          <w:b/>
          <w:i/>
          <w:sz w:val="26"/>
          <w:szCs w:val="28"/>
          <w:lang w:eastAsia="ru-RU"/>
        </w:rPr>
        <w:t>Радиофикация</w:t>
      </w:r>
    </w:p>
    <w:p w:rsidR="00D24EDD" w:rsidRPr="00BE0334" w:rsidRDefault="00D24EDD" w:rsidP="00BE0334">
      <w:pPr>
        <w:tabs>
          <w:tab w:val="left" w:pos="0"/>
        </w:tabs>
        <w:suppressAutoHyphens w:val="0"/>
        <w:spacing w:line="276" w:lineRule="auto"/>
        <w:ind w:left="284" w:firstLine="567"/>
        <w:jc w:val="both"/>
        <w:rPr>
          <w:color w:val="339966"/>
          <w:sz w:val="26"/>
          <w:szCs w:val="28"/>
        </w:rPr>
      </w:pPr>
      <w:r w:rsidRPr="00BE0334">
        <w:rPr>
          <w:sz w:val="26"/>
          <w:szCs w:val="28"/>
          <w:lang w:eastAsia="ru-RU"/>
        </w:rPr>
        <w:t>В настоящее время в р.п. Елань радиовещание осуществляется круглосуточно районной</w:t>
      </w:r>
      <w:r w:rsidRPr="00BE0334">
        <w:rPr>
          <w:bCs/>
          <w:iCs/>
          <w:sz w:val="26"/>
          <w:szCs w:val="28"/>
          <w:lang w:eastAsia="ru-RU"/>
        </w:rPr>
        <w:t xml:space="preserve">радиостанцией "Елань-FM", расположенной по адресу ул. Боевая, д.6. Вещание осуществляется на частоте 102.2 МГц, в стерео режиме. Реальная зона покрытия составляет 131.8 кв. километров. </w:t>
      </w:r>
    </w:p>
    <w:p w:rsidR="00D24EDD" w:rsidRPr="00BE0334" w:rsidRDefault="00D24EDD" w:rsidP="005A1F6A">
      <w:pPr>
        <w:suppressAutoHyphens w:val="0"/>
        <w:spacing w:before="240" w:line="276" w:lineRule="auto"/>
        <w:ind w:firstLine="720"/>
        <w:jc w:val="center"/>
        <w:rPr>
          <w:b/>
          <w:i/>
          <w:sz w:val="26"/>
          <w:szCs w:val="28"/>
          <w:lang w:eastAsia="ru-RU"/>
        </w:rPr>
      </w:pPr>
      <w:r w:rsidRPr="00BE0334">
        <w:rPr>
          <w:b/>
          <w:i/>
          <w:sz w:val="26"/>
          <w:szCs w:val="28"/>
          <w:lang w:eastAsia="ru-RU"/>
        </w:rPr>
        <w:t>Телевидение</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xml:space="preserve">В настоящее время охват телевизионным вещанием р.п.Елань составляет 100%. </w:t>
      </w:r>
      <w:r w:rsidRPr="00BE0334">
        <w:rPr>
          <w:sz w:val="26"/>
          <w:szCs w:val="28"/>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p>
    <w:p w:rsidR="00D24EDD" w:rsidRPr="00BE0334" w:rsidRDefault="00D24EDD" w:rsidP="005A1F6A">
      <w:pPr>
        <w:suppressAutoHyphens w:val="0"/>
        <w:spacing w:before="240" w:line="276" w:lineRule="auto"/>
        <w:ind w:firstLine="720"/>
        <w:jc w:val="center"/>
        <w:rPr>
          <w:b/>
          <w:i/>
          <w:sz w:val="26"/>
          <w:szCs w:val="28"/>
          <w:lang w:eastAsia="ru-RU"/>
        </w:rPr>
      </w:pPr>
      <w:r w:rsidRPr="00BE0334">
        <w:rPr>
          <w:b/>
          <w:i/>
          <w:sz w:val="26"/>
          <w:szCs w:val="28"/>
          <w:lang w:eastAsia="ru-RU"/>
        </w:rPr>
        <w:t>Телефонизация</w:t>
      </w:r>
    </w:p>
    <w:p w:rsidR="00D24EDD" w:rsidRPr="00BE0334" w:rsidRDefault="00D24EDD" w:rsidP="00BE0334">
      <w:pPr>
        <w:suppressAutoHyphens w:val="0"/>
        <w:spacing w:line="276" w:lineRule="auto"/>
        <w:ind w:firstLine="720"/>
        <w:jc w:val="both"/>
        <w:rPr>
          <w:bCs/>
          <w:sz w:val="26"/>
          <w:szCs w:val="28"/>
          <w:lang w:eastAsia="ru-RU"/>
        </w:rPr>
      </w:pPr>
      <w:r w:rsidRPr="00BE0334">
        <w:rPr>
          <w:bCs/>
          <w:sz w:val="26"/>
          <w:szCs w:val="28"/>
          <w:lang w:eastAsia="ru-RU"/>
        </w:rPr>
        <w:t xml:space="preserve">Жители </w:t>
      </w:r>
      <w:r w:rsidRPr="00BE0334">
        <w:rPr>
          <w:sz w:val="26"/>
          <w:szCs w:val="28"/>
        </w:rPr>
        <w:t>р.п.Елань</w:t>
      </w:r>
      <w:r w:rsidRPr="00BE0334">
        <w:rPr>
          <w:bCs/>
          <w:sz w:val="26"/>
          <w:szCs w:val="28"/>
          <w:lang w:eastAsia="ru-RU"/>
        </w:rPr>
        <w:t xml:space="preserve"> пользуются услугами местной, междугородной и международной телефонной связи, так и новыми услугами связи: передача данных,  доступ к Интернет.</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В р.п. Елань введена в эксплуатацию в 2008 г. и действуют станции сотовой связи следующих операторов:</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 ОАО «Вымпелком»;</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 ЗАО «ВолгоградМобайл».</w:t>
      </w:r>
    </w:p>
    <w:p w:rsidR="00D24EDD" w:rsidRPr="00BE0334" w:rsidRDefault="00D24EDD" w:rsidP="00BE0334">
      <w:pPr>
        <w:suppressAutoHyphens w:val="0"/>
        <w:spacing w:line="276" w:lineRule="auto"/>
        <w:ind w:firstLine="567"/>
        <w:jc w:val="both"/>
        <w:rPr>
          <w:sz w:val="26"/>
          <w:lang w:eastAsia="ru-RU"/>
        </w:rPr>
      </w:pPr>
      <w:r w:rsidRPr="00BE0334">
        <w:rPr>
          <w:sz w:val="26"/>
          <w:szCs w:val="28"/>
          <w:lang w:eastAsia="ru-RU"/>
        </w:rPr>
        <w:t xml:space="preserve">В настоящее время </w:t>
      </w:r>
      <w:r w:rsidRPr="00BE0334">
        <w:rPr>
          <w:sz w:val="26"/>
          <w:lang w:eastAsia="ru-RU"/>
        </w:rPr>
        <w:t xml:space="preserve">обеспеченность населения телефонной связью общего пользования по р.п. Елань составляет </w:t>
      </w:r>
      <w:r w:rsidRPr="00BE0334">
        <w:rPr>
          <w:sz w:val="26"/>
          <w:szCs w:val="28"/>
          <w:lang w:eastAsia="ru-RU"/>
        </w:rPr>
        <w:t>3856</w:t>
      </w:r>
      <w:r w:rsidRPr="00BE0334">
        <w:rPr>
          <w:sz w:val="26"/>
          <w:lang w:eastAsia="ru-RU"/>
        </w:rPr>
        <w:t xml:space="preserve"> абонентов.</w:t>
      </w:r>
    </w:p>
    <w:p w:rsidR="00D24EDD" w:rsidRPr="00BE0334" w:rsidRDefault="00D24EDD" w:rsidP="00BE0334">
      <w:pPr>
        <w:suppressAutoHyphens w:val="0"/>
        <w:spacing w:line="276" w:lineRule="auto"/>
        <w:ind w:firstLine="567"/>
        <w:jc w:val="both"/>
        <w:rPr>
          <w:sz w:val="26"/>
          <w:lang w:eastAsia="ru-RU"/>
        </w:rPr>
      </w:pPr>
    </w:p>
    <w:p w:rsidR="00D24EDD" w:rsidRPr="00BE0334" w:rsidRDefault="00D24EDD" w:rsidP="00BE0334">
      <w:pPr>
        <w:suppressAutoHyphens w:val="0"/>
        <w:spacing w:line="276" w:lineRule="auto"/>
        <w:ind w:firstLine="567"/>
        <w:jc w:val="right"/>
        <w:rPr>
          <w:sz w:val="22"/>
          <w:szCs w:val="24"/>
          <w:lang w:eastAsia="ru-RU"/>
        </w:rPr>
      </w:pPr>
      <w:r w:rsidRPr="00BE0334">
        <w:rPr>
          <w:sz w:val="22"/>
          <w:szCs w:val="24"/>
          <w:lang w:eastAsia="ru-RU"/>
        </w:rPr>
        <w:lastRenderedPageBreak/>
        <w:t>Таблица 21</w:t>
      </w:r>
    </w:p>
    <w:p w:rsidR="00D24EDD" w:rsidRPr="00BE0334" w:rsidRDefault="00D24EDD" w:rsidP="00BE0334">
      <w:pPr>
        <w:suppressAutoHyphens w:val="0"/>
        <w:spacing w:line="276" w:lineRule="auto"/>
        <w:ind w:firstLine="567"/>
        <w:jc w:val="center"/>
        <w:rPr>
          <w:b/>
          <w:sz w:val="26"/>
          <w:lang w:eastAsia="ru-RU"/>
        </w:rPr>
      </w:pPr>
      <w:r w:rsidRPr="00BE0334">
        <w:rPr>
          <w:b/>
          <w:sz w:val="26"/>
          <w:lang w:eastAsia="ru-RU"/>
        </w:rPr>
        <w:t>Данные по объектам связи р.п. Елань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1863"/>
        <w:gridCol w:w="1863"/>
        <w:gridCol w:w="1849"/>
        <w:gridCol w:w="1880"/>
        <w:gridCol w:w="2210"/>
      </w:tblGrid>
      <w:tr w:rsidR="00D24EDD" w:rsidRPr="00BE0334" w:rsidTr="00D24EDD">
        <w:tc>
          <w:tcPr>
            <w:tcW w:w="534" w:type="dxa"/>
            <w:shd w:val="clear" w:color="auto" w:fill="auto"/>
          </w:tcPr>
          <w:p w:rsidR="00D24EDD" w:rsidRPr="00BE0334" w:rsidRDefault="00D24EDD" w:rsidP="00BE0334">
            <w:pPr>
              <w:suppressAutoHyphens w:val="0"/>
              <w:spacing w:line="276" w:lineRule="auto"/>
              <w:jc w:val="center"/>
              <w:rPr>
                <w:sz w:val="26"/>
                <w:lang w:eastAsia="ru-RU"/>
              </w:rPr>
            </w:pPr>
            <w:r w:rsidRPr="00BE0334">
              <w:rPr>
                <w:sz w:val="22"/>
                <w:szCs w:val="24"/>
                <w:lang w:eastAsia="ru-RU"/>
              </w:rPr>
              <w:t>№ пп</w:t>
            </w:r>
          </w:p>
        </w:tc>
        <w:tc>
          <w:tcPr>
            <w:tcW w:w="1871" w:type="dxa"/>
            <w:shd w:val="clear" w:color="auto" w:fill="auto"/>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Количество существующих АТС</w:t>
            </w:r>
          </w:p>
        </w:tc>
        <w:tc>
          <w:tcPr>
            <w:tcW w:w="1871" w:type="dxa"/>
            <w:shd w:val="clear" w:color="auto" w:fill="auto"/>
          </w:tcPr>
          <w:p w:rsidR="00D24EDD" w:rsidRPr="00BE0334" w:rsidRDefault="00D24EDD" w:rsidP="00BE0334">
            <w:pPr>
              <w:suppressAutoHyphens w:val="0"/>
              <w:spacing w:line="276" w:lineRule="auto"/>
              <w:jc w:val="center"/>
              <w:rPr>
                <w:sz w:val="26"/>
                <w:lang w:eastAsia="ru-RU"/>
              </w:rPr>
            </w:pPr>
            <w:r w:rsidRPr="00BE0334">
              <w:rPr>
                <w:sz w:val="22"/>
                <w:szCs w:val="24"/>
                <w:lang w:eastAsia="ru-RU"/>
              </w:rPr>
              <w:t>Абонентская емкость существующих АТС</w:t>
            </w:r>
          </w:p>
        </w:tc>
        <w:tc>
          <w:tcPr>
            <w:tcW w:w="1871" w:type="dxa"/>
            <w:shd w:val="clear" w:color="auto" w:fill="auto"/>
          </w:tcPr>
          <w:p w:rsidR="00D24EDD" w:rsidRPr="00BE0334" w:rsidRDefault="00D24EDD" w:rsidP="00BE0334">
            <w:pPr>
              <w:suppressAutoHyphens w:val="0"/>
              <w:spacing w:line="276" w:lineRule="auto"/>
              <w:jc w:val="center"/>
              <w:rPr>
                <w:sz w:val="26"/>
                <w:lang w:eastAsia="ru-RU"/>
              </w:rPr>
            </w:pPr>
            <w:r w:rsidRPr="00BE0334">
              <w:rPr>
                <w:sz w:val="22"/>
                <w:szCs w:val="24"/>
                <w:lang w:eastAsia="ru-RU"/>
              </w:rPr>
              <w:t>Количество абонентов</w:t>
            </w:r>
          </w:p>
        </w:tc>
        <w:tc>
          <w:tcPr>
            <w:tcW w:w="1885" w:type="dxa"/>
            <w:shd w:val="clear" w:color="auto" w:fill="auto"/>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Обеспеченность телефонными номерами жилого сектора</w:t>
            </w:r>
          </w:p>
        </w:tc>
        <w:tc>
          <w:tcPr>
            <w:tcW w:w="1871" w:type="dxa"/>
            <w:shd w:val="clear" w:color="auto" w:fill="auto"/>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Обеспеченность телефонными номерами общественного сектора и специализированных служб</w:t>
            </w:r>
          </w:p>
        </w:tc>
      </w:tr>
      <w:tr w:rsidR="00D24EDD" w:rsidRPr="00BE0334" w:rsidTr="00D24EDD">
        <w:tc>
          <w:tcPr>
            <w:tcW w:w="534" w:type="dxa"/>
            <w:shd w:val="clear" w:color="auto" w:fill="auto"/>
          </w:tcPr>
          <w:p w:rsidR="00D24EDD" w:rsidRPr="00BE0334" w:rsidRDefault="00D24EDD" w:rsidP="00BE0334">
            <w:pPr>
              <w:suppressAutoHyphens w:val="0"/>
              <w:spacing w:line="276" w:lineRule="auto"/>
              <w:jc w:val="center"/>
              <w:rPr>
                <w:sz w:val="22"/>
                <w:szCs w:val="24"/>
                <w:lang w:eastAsia="ru-RU"/>
              </w:rPr>
            </w:pPr>
          </w:p>
        </w:tc>
        <w:tc>
          <w:tcPr>
            <w:tcW w:w="1871" w:type="dxa"/>
            <w:shd w:val="clear" w:color="auto" w:fill="auto"/>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w:t>
            </w:r>
          </w:p>
        </w:tc>
        <w:tc>
          <w:tcPr>
            <w:tcW w:w="1871" w:type="dxa"/>
            <w:shd w:val="clear" w:color="auto" w:fill="auto"/>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1871" w:type="dxa"/>
            <w:shd w:val="clear" w:color="auto" w:fill="auto"/>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w:t>
            </w:r>
          </w:p>
        </w:tc>
        <w:tc>
          <w:tcPr>
            <w:tcW w:w="1885" w:type="dxa"/>
            <w:shd w:val="clear" w:color="auto" w:fill="auto"/>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w:t>
            </w:r>
          </w:p>
        </w:tc>
        <w:tc>
          <w:tcPr>
            <w:tcW w:w="1871" w:type="dxa"/>
            <w:shd w:val="clear" w:color="auto" w:fill="auto"/>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w:t>
            </w:r>
          </w:p>
        </w:tc>
      </w:tr>
      <w:tr w:rsidR="00D24EDD" w:rsidRPr="00BE0334" w:rsidTr="00D24EDD">
        <w:tc>
          <w:tcPr>
            <w:tcW w:w="53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w:t>
            </w:r>
          </w:p>
        </w:tc>
        <w:tc>
          <w:tcPr>
            <w:tcW w:w="1871" w:type="dxa"/>
            <w:shd w:val="clear" w:color="auto" w:fill="auto"/>
          </w:tcPr>
          <w:p w:rsidR="00D24EDD" w:rsidRPr="00BE0334" w:rsidRDefault="00D24EDD" w:rsidP="00BE0334">
            <w:pPr>
              <w:suppressAutoHyphens w:val="0"/>
              <w:spacing w:line="276" w:lineRule="auto"/>
              <w:jc w:val="both"/>
              <w:rPr>
                <w:sz w:val="26"/>
                <w:lang w:eastAsia="ru-RU"/>
              </w:rPr>
            </w:pPr>
            <w:r w:rsidRPr="00BE0334">
              <w:rPr>
                <w:sz w:val="22"/>
                <w:szCs w:val="24"/>
                <w:lang w:eastAsia="ru-RU"/>
              </w:rPr>
              <w:t>Центральная АТС, ул. Ленинская, 84</w:t>
            </w:r>
          </w:p>
        </w:tc>
        <w:tc>
          <w:tcPr>
            <w:tcW w:w="1871" w:type="dxa"/>
            <w:shd w:val="clear" w:color="auto" w:fill="auto"/>
            <w:vAlign w:val="center"/>
          </w:tcPr>
          <w:p w:rsidR="00D24EDD" w:rsidRPr="00BE0334" w:rsidRDefault="00D24EDD" w:rsidP="00BE0334">
            <w:pPr>
              <w:suppressAutoHyphens w:val="0"/>
              <w:spacing w:line="276" w:lineRule="auto"/>
              <w:jc w:val="center"/>
              <w:rPr>
                <w:sz w:val="26"/>
                <w:lang w:eastAsia="ru-RU"/>
              </w:rPr>
            </w:pPr>
            <w:r w:rsidRPr="00BE0334">
              <w:rPr>
                <w:sz w:val="22"/>
                <w:szCs w:val="24"/>
                <w:lang w:eastAsia="ru-RU"/>
              </w:rPr>
              <w:t>3076</w:t>
            </w:r>
          </w:p>
        </w:tc>
        <w:tc>
          <w:tcPr>
            <w:tcW w:w="1871" w:type="dxa"/>
            <w:shd w:val="clear" w:color="auto" w:fill="auto"/>
            <w:vAlign w:val="center"/>
          </w:tcPr>
          <w:p w:rsidR="00D24EDD" w:rsidRPr="00BE0334" w:rsidRDefault="00D24EDD" w:rsidP="00BE0334">
            <w:pPr>
              <w:suppressAutoHyphens w:val="0"/>
              <w:spacing w:line="276" w:lineRule="auto"/>
              <w:jc w:val="center"/>
              <w:rPr>
                <w:sz w:val="26"/>
                <w:lang w:eastAsia="ru-RU"/>
              </w:rPr>
            </w:pPr>
            <w:r w:rsidRPr="00BE0334">
              <w:rPr>
                <w:sz w:val="22"/>
                <w:szCs w:val="24"/>
                <w:lang w:eastAsia="ru-RU"/>
              </w:rPr>
              <w:t>2958</w:t>
            </w:r>
          </w:p>
        </w:tc>
        <w:tc>
          <w:tcPr>
            <w:tcW w:w="1885" w:type="dxa"/>
            <w:shd w:val="clear" w:color="auto" w:fill="auto"/>
            <w:vAlign w:val="center"/>
          </w:tcPr>
          <w:p w:rsidR="00D24EDD" w:rsidRPr="00BE0334" w:rsidRDefault="00D24EDD" w:rsidP="00BE0334">
            <w:pPr>
              <w:suppressAutoHyphens w:val="0"/>
              <w:spacing w:line="276" w:lineRule="auto"/>
              <w:jc w:val="center"/>
              <w:rPr>
                <w:sz w:val="26"/>
                <w:lang w:eastAsia="ru-RU"/>
              </w:rPr>
            </w:pPr>
            <w:r w:rsidRPr="00BE0334">
              <w:rPr>
                <w:sz w:val="22"/>
                <w:szCs w:val="24"/>
                <w:lang w:eastAsia="ru-RU"/>
              </w:rPr>
              <w:t>2380</w:t>
            </w:r>
          </w:p>
        </w:tc>
        <w:tc>
          <w:tcPr>
            <w:tcW w:w="1871" w:type="dxa"/>
            <w:shd w:val="clear" w:color="auto" w:fill="auto"/>
            <w:vAlign w:val="center"/>
          </w:tcPr>
          <w:p w:rsidR="00D24EDD" w:rsidRPr="00BE0334" w:rsidRDefault="00D24EDD" w:rsidP="00BE0334">
            <w:pPr>
              <w:suppressAutoHyphens w:val="0"/>
              <w:spacing w:line="276" w:lineRule="auto"/>
              <w:jc w:val="center"/>
              <w:rPr>
                <w:sz w:val="26"/>
                <w:lang w:eastAsia="ru-RU"/>
              </w:rPr>
            </w:pPr>
            <w:r w:rsidRPr="00BE0334">
              <w:rPr>
                <w:sz w:val="22"/>
                <w:szCs w:val="24"/>
                <w:lang w:eastAsia="ru-RU"/>
              </w:rPr>
              <w:t>578</w:t>
            </w:r>
          </w:p>
        </w:tc>
      </w:tr>
      <w:tr w:rsidR="00D24EDD" w:rsidRPr="00BE0334" w:rsidTr="00D24EDD">
        <w:tc>
          <w:tcPr>
            <w:tcW w:w="534"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1871" w:type="dxa"/>
            <w:shd w:val="clear" w:color="auto" w:fill="auto"/>
          </w:tcPr>
          <w:p w:rsidR="00D24EDD" w:rsidRPr="00BE0334" w:rsidRDefault="00D24EDD" w:rsidP="00BE0334">
            <w:pPr>
              <w:suppressAutoHyphens w:val="0"/>
              <w:spacing w:line="276" w:lineRule="auto"/>
              <w:jc w:val="both"/>
              <w:rPr>
                <w:sz w:val="26"/>
                <w:lang w:eastAsia="ru-RU"/>
              </w:rPr>
            </w:pPr>
            <w:r w:rsidRPr="00BE0334">
              <w:rPr>
                <w:sz w:val="22"/>
                <w:szCs w:val="24"/>
                <w:lang w:eastAsia="ru-RU"/>
              </w:rPr>
              <w:t>АТС (квант), ул. Вокзальная, 73</w:t>
            </w:r>
          </w:p>
        </w:tc>
        <w:tc>
          <w:tcPr>
            <w:tcW w:w="1871" w:type="dxa"/>
            <w:shd w:val="clear" w:color="auto" w:fill="auto"/>
            <w:vAlign w:val="center"/>
          </w:tcPr>
          <w:p w:rsidR="00D24EDD" w:rsidRPr="00BE0334" w:rsidRDefault="00D24EDD" w:rsidP="00BE0334">
            <w:pPr>
              <w:suppressAutoHyphens w:val="0"/>
              <w:spacing w:line="276" w:lineRule="auto"/>
              <w:jc w:val="center"/>
              <w:rPr>
                <w:sz w:val="26"/>
                <w:lang w:eastAsia="ru-RU"/>
              </w:rPr>
            </w:pPr>
            <w:r w:rsidRPr="00BE0334">
              <w:rPr>
                <w:sz w:val="22"/>
                <w:szCs w:val="24"/>
                <w:lang w:eastAsia="ru-RU"/>
              </w:rPr>
              <w:t>1064</w:t>
            </w:r>
          </w:p>
        </w:tc>
        <w:tc>
          <w:tcPr>
            <w:tcW w:w="1871" w:type="dxa"/>
            <w:shd w:val="clear" w:color="auto" w:fill="auto"/>
            <w:vAlign w:val="center"/>
          </w:tcPr>
          <w:p w:rsidR="00D24EDD" w:rsidRPr="00BE0334" w:rsidRDefault="00D24EDD" w:rsidP="00BE0334">
            <w:pPr>
              <w:suppressAutoHyphens w:val="0"/>
              <w:spacing w:line="276" w:lineRule="auto"/>
              <w:jc w:val="center"/>
              <w:rPr>
                <w:sz w:val="26"/>
                <w:lang w:eastAsia="ru-RU"/>
              </w:rPr>
            </w:pPr>
            <w:r w:rsidRPr="00BE0334">
              <w:rPr>
                <w:sz w:val="22"/>
                <w:szCs w:val="24"/>
                <w:lang w:eastAsia="ru-RU"/>
              </w:rPr>
              <w:t>1004</w:t>
            </w:r>
          </w:p>
        </w:tc>
        <w:tc>
          <w:tcPr>
            <w:tcW w:w="1885" w:type="dxa"/>
            <w:shd w:val="clear" w:color="auto" w:fill="auto"/>
            <w:vAlign w:val="center"/>
          </w:tcPr>
          <w:p w:rsidR="00D24EDD" w:rsidRPr="00BE0334" w:rsidRDefault="00D24EDD" w:rsidP="00BE0334">
            <w:pPr>
              <w:suppressAutoHyphens w:val="0"/>
              <w:spacing w:line="276" w:lineRule="auto"/>
              <w:jc w:val="center"/>
              <w:rPr>
                <w:sz w:val="26"/>
                <w:lang w:eastAsia="ru-RU"/>
              </w:rPr>
            </w:pPr>
            <w:r w:rsidRPr="00BE0334">
              <w:rPr>
                <w:sz w:val="22"/>
                <w:szCs w:val="24"/>
                <w:lang w:eastAsia="ru-RU"/>
              </w:rPr>
              <w:t>909</w:t>
            </w:r>
          </w:p>
        </w:tc>
        <w:tc>
          <w:tcPr>
            <w:tcW w:w="1871" w:type="dxa"/>
            <w:shd w:val="clear" w:color="auto" w:fill="auto"/>
            <w:vAlign w:val="center"/>
          </w:tcPr>
          <w:p w:rsidR="00D24EDD" w:rsidRPr="00BE0334" w:rsidRDefault="00D24EDD" w:rsidP="00BE0334">
            <w:pPr>
              <w:suppressAutoHyphens w:val="0"/>
              <w:spacing w:line="276" w:lineRule="auto"/>
              <w:jc w:val="center"/>
              <w:rPr>
                <w:sz w:val="26"/>
                <w:lang w:eastAsia="ru-RU"/>
              </w:rPr>
            </w:pPr>
            <w:r w:rsidRPr="00BE0334">
              <w:rPr>
                <w:sz w:val="22"/>
                <w:szCs w:val="24"/>
                <w:lang w:eastAsia="ru-RU"/>
              </w:rPr>
              <w:t>95</w:t>
            </w:r>
          </w:p>
        </w:tc>
      </w:tr>
      <w:tr w:rsidR="00D24EDD" w:rsidRPr="00BE0334" w:rsidTr="00D24EDD">
        <w:tc>
          <w:tcPr>
            <w:tcW w:w="534" w:type="dxa"/>
            <w:shd w:val="clear" w:color="auto" w:fill="auto"/>
            <w:vAlign w:val="center"/>
          </w:tcPr>
          <w:p w:rsidR="00D24EDD" w:rsidRPr="00BE0334" w:rsidRDefault="00D24EDD" w:rsidP="00BE0334">
            <w:pPr>
              <w:suppressAutoHyphens w:val="0"/>
              <w:spacing w:line="276" w:lineRule="auto"/>
              <w:rPr>
                <w:sz w:val="22"/>
                <w:szCs w:val="24"/>
                <w:lang w:eastAsia="ru-RU"/>
              </w:rPr>
            </w:pPr>
          </w:p>
        </w:tc>
        <w:tc>
          <w:tcPr>
            <w:tcW w:w="1871" w:type="dxa"/>
            <w:shd w:val="clear" w:color="auto" w:fill="auto"/>
            <w:vAlign w:val="center"/>
          </w:tcPr>
          <w:p w:rsidR="00D24EDD" w:rsidRPr="00BE0334" w:rsidRDefault="00D24EDD" w:rsidP="00BE0334">
            <w:pPr>
              <w:suppressAutoHyphens w:val="0"/>
              <w:spacing w:line="276" w:lineRule="auto"/>
              <w:rPr>
                <w:sz w:val="22"/>
                <w:szCs w:val="24"/>
                <w:lang w:eastAsia="ru-RU"/>
              </w:rPr>
            </w:pPr>
            <w:r w:rsidRPr="00BE0334">
              <w:rPr>
                <w:sz w:val="22"/>
                <w:szCs w:val="24"/>
                <w:lang w:eastAsia="ru-RU"/>
              </w:rPr>
              <w:t>Всего:</w:t>
            </w:r>
          </w:p>
        </w:tc>
        <w:tc>
          <w:tcPr>
            <w:tcW w:w="1871"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4140</w:t>
            </w:r>
          </w:p>
        </w:tc>
        <w:tc>
          <w:tcPr>
            <w:tcW w:w="1871"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3962</w:t>
            </w:r>
          </w:p>
        </w:tc>
        <w:tc>
          <w:tcPr>
            <w:tcW w:w="1885"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3289</w:t>
            </w:r>
          </w:p>
        </w:tc>
        <w:tc>
          <w:tcPr>
            <w:tcW w:w="1871" w:type="dxa"/>
            <w:shd w:val="clear" w:color="auto" w:fill="auto"/>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673</w:t>
            </w:r>
          </w:p>
        </w:tc>
      </w:tr>
    </w:tbl>
    <w:p w:rsidR="00D24EDD" w:rsidRPr="00BE0334" w:rsidRDefault="00D24EDD" w:rsidP="00BE0334">
      <w:pPr>
        <w:suppressAutoHyphens w:val="0"/>
        <w:spacing w:line="276" w:lineRule="auto"/>
        <w:ind w:firstLine="567"/>
        <w:jc w:val="both"/>
        <w:rPr>
          <w:sz w:val="26"/>
          <w:lang w:eastAsia="ru-RU"/>
        </w:rPr>
      </w:pPr>
    </w:p>
    <w:p w:rsidR="00D24EDD" w:rsidRPr="00BE0334" w:rsidRDefault="00D24EDD" w:rsidP="00BE0334">
      <w:pPr>
        <w:spacing w:line="276" w:lineRule="auto"/>
        <w:ind w:left="284" w:right="-28" w:firstLine="567"/>
        <w:jc w:val="center"/>
        <w:rPr>
          <w:b/>
          <w:sz w:val="26"/>
          <w:szCs w:val="28"/>
          <w:u w:val="single"/>
          <w:lang w:eastAsia="ru-RU"/>
        </w:rPr>
      </w:pPr>
      <w:r w:rsidRPr="00BE0334">
        <w:rPr>
          <w:b/>
          <w:sz w:val="26"/>
          <w:szCs w:val="28"/>
          <w:u w:val="single"/>
          <w:lang w:eastAsia="ru-RU"/>
        </w:rPr>
        <w:t>Почтовая связь</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xml:space="preserve">На территории </w:t>
      </w:r>
      <w:r w:rsidRPr="00BE0334">
        <w:rPr>
          <w:sz w:val="26"/>
          <w:szCs w:val="28"/>
        </w:rPr>
        <w:t>р.п.Елань</w:t>
      </w:r>
      <w:r w:rsidRPr="00BE0334">
        <w:rPr>
          <w:sz w:val="26"/>
          <w:szCs w:val="28"/>
          <w:lang w:eastAsia="ru-RU"/>
        </w:rPr>
        <w:t xml:space="preserve"> имеется узел почтовой связи ФГУП «Почта России». Режим работы клиентского зала почтамта в полном объеме удовлетворяет потребности жителей р.п. Елань.</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Узел почтовой связи оказывает услуги почтовой связи населению и предприятиям р.п.Елань:</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производит прием и выдачу заказной и простой корреспонденции;</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прием и выдача посылок и ценных бандеролей;</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xml:space="preserve">- выполняется прием и отправка переводов, в том числе электронных и </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xml:space="preserve">  телеграф  плюс;</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производит прием коммунальных платежей;</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производит услугу почтальон  на  дому;</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xml:space="preserve">- производит ежемесячную выплату пенсий, а также пенсионерам с доставкой, </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по необходимости продажа в розницу конвертов, марок, газет и журналов;</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производит реализацию всех газет и журналов в розницу.</w:t>
      </w:r>
    </w:p>
    <w:p w:rsidR="00D24EDD" w:rsidRPr="00BE0334" w:rsidRDefault="00D24EDD" w:rsidP="00BE0334">
      <w:pPr>
        <w:keepNext/>
        <w:suppressAutoHyphens w:val="0"/>
        <w:spacing w:before="240" w:after="60" w:line="276" w:lineRule="auto"/>
        <w:ind w:left="142" w:right="425" w:firstLine="567"/>
        <w:jc w:val="both"/>
        <w:outlineLvl w:val="3"/>
        <w:rPr>
          <w:rFonts w:ascii="Times" w:hAnsi="Times"/>
          <w:b/>
          <w:bCs/>
          <w:sz w:val="26"/>
          <w:szCs w:val="28"/>
          <w:lang w:eastAsia="ru-RU"/>
        </w:rPr>
      </w:pPr>
      <w:r w:rsidRPr="00BE0334">
        <w:rPr>
          <w:rFonts w:ascii="Times" w:hAnsi="Times"/>
          <w:b/>
          <w:bCs/>
          <w:sz w:val="26"/>
          <w:szCs w:val="28"/>
          <w:lang w:eastAsia="ru-RU"/>
        </w:rPr>
        <w:t>1.4.5. Состояние жилищного фонда</w:t>
      </w:r>
    </w:p>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r w:rsidRPr="00BE0334">
        <w:rPr>
          <w:rFonts w:eastAsia="Calibri"/>
          <w:bCs/>
          <w:iCs/>
          <w:sz w:val="26"/>
          <w:szCs w:val="28"/>
          <w:lang w:eastAsia="en-US"/>
        </w:rPr>
        <w:t>Суммарная общая площадь жилищного фонда р.п. Елань на 01.01.2009 г. составляет 528,6 тыс.кв.м. Средняя обеспеченность населения общей площадью жилищного фонда составляет 36,2 кв. м /жит. Этот показатель является одним из самых высоких в Волгоградской области, где  средняя  обеспеченность жильем достигает 21, 8 кв.м/жит.</w:t>
      </w:r>
    </w:p>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r w:rsidRPr="00BE0334">
        <w:rPr>
          <w:rFonts w:eastAsia="Calibri"/>
          <w:bCs/>
          <w:iCs/>
          <w:sz w:val="26"/>
          <w:szCs w:val="28"/>
          <w:lang w:eastAsia="en-US"/>
        </w:rPr>
        <w:t>Основная доля существующего жилищного фонда представлена одноэтажными жилыми домами и составляет 84% от общей площади жилищного фонда. Небольшую долю в структуре существующего жилищного фонда занимает двухэтажная капитальная застройка – 16 %.</w:t>
      </w:r>
    </w:p>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r w:rsidRPr="00BE0334">
        <w:rPr>
          <w:rFonts w:eastAsia="Calibri"/>
          <w:bCs/>
          <w:iCs/>
          <w:sz w:val="26"/>
          <w:szCs w:val="28"/>
          <w:lang w:eastAsia="en-US"/>
        </w:rPr>
        <w:t>Общий объем ветхого и аварийного жилья составляет около 27,10 тыс.кв.м (2010 г.) или 5,1 % от общей площади существующего жилищного фонда.</w:t>
      </w:r>
    </w:p>
    <w:p w:rsidR="00D24EDD" w:rsidRPr="00BE0334" w:rsidRDefault="00D24EDD" w:rsidP="00BE0334">
      <w:pPr>
        <w:suppressAutoHyphens w:val="0"/>
        <w:spacing w:line="276" w:lineRule="auto"/>
        <w:ind w:left="142" w:right="425" w:firstLine="567"/>
        <w:jc w:val="both"/>
        <w:rPr>
          <w:bCs/>
          <w:iCs/>
          <w:sz w:val="26"/>
          <w:szCs w:val="28"/>
          <w:lang w:eastAsia="ru-RU"/>
        </w:rPr>
      </w:pPr>
      <w:r w:rsidRPr="00BE0334">
        <w:rPr>
          <w:bCs/>
          <w:iCs/>
          <w:sz w:val="26"/>
          <w:szCs w:val="28"/>
          <w:lang w:eastAsia="ru-RU"/>
        </w:rPr>
        <w:lastRenderedPageBreak/>
        <w:t>Характеристика существующего жилищного фонда р.п.Елань по принадлежности приведена в таблице 22.</w:t>
      </w:r>
    </w:p>
    <w:p w:rsidR="00D24EDD" w:rsidRPr="00BE0334" w:rsidRDefault="00D24EDD" w:rsidP="00BE0334">
      <w:pPr>
        <w:suppressAutoHyphens w:val="0"/>
        <w:spacing w:line="276" w:lineRule="auto"/>
        <w:ind w:left="142" w:right="425" w:firstLine="567"/>
        <w:jc w:val="right"/>
        <w:rPr>
          <w:sz w:val="22"/>
          <w:szCs w:val="24"/>
          <w:lang w:eastAsia="ru-RU"/>
        </w:rPr>
      </w:pPr>
      <w:r w:rsidRPr="00BE0334">
        <w:rPr>
          <w:sz w:val="22"/>
          <w:szCs w:val="24"/>
          <w:lang w:eastAsia="ru-RU"/>
        </w:rPr>
        <w:t>Таблица 22</w:t>
      </w:r>
    </w:p>
    <w:p w:rsidR="00D24EDD" w:rsidRPr="00BE0334" w:rsidRDefault="00D24EDD" w:rsidP="00BE0334">
      <w:pPr>
        <w:suppressAutoHyphens w:val="0"/>
        <w:spacing w:line="276" w:lineRule="auto"/>
        <w:ind w:left="142" w:right="425"/>
        <w:jc w:val="center"/>
        <w:rPr>
          <w:b/>
          <w:sz w:val="26"/>
          <w:szCs w:val="28"/>
          <w:lang w:eastAsia="ru-RU"/>
        </w:rPr>
      </w:pPr>
      <w:r w:rsidRPr="00BE0334">
        <w:rPr>
          <w:b/>
          <w:sz w:val="26"/>
          <w:szCs w:val="28"/>
          <w:lang w:eastAsia="ru-RU"/>
        </w:rPr>
        <w:t>Характеристика существующего жилищного фонда по принадлежности (на 01.01. 2009 г.)</w:t>
      </w:r>
    </w:p>
    <w:tbl>
      <w:tblPr>
        <w:tblW w:w="9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7"/>
        <w:gridCol w:w="2505"/>
        <w:gridCol w:w="2644"/>
      </w:tblGrid>
      <w:tr w:rsidR="00D24EDD" w:rsidRPr="00BE0334" w:rsidTr="00D24EDD">
        <w:trPr>
          <w:trHeight w:val="510"/>
        </w:trPr>
        <w:tc>
          <w:tcPr>
            <w:tcW w:w="4357" w:type="dxa"/>
            <w:vMerge w:val="restar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b/>
                <w:sz w:val="22"/>
                <w:szCs w:val="24"/>
                <w:lang w:eastAsia="ru-RU"/>
              </w:rPr>
            </w:pPr>
            <w:r w:rsidRPr="00BE0334">
              <w:rPr>
                <w:b/>
                <w:sz w:val="22"/>
                <w:szCs w:val="24"/>
                <w:lang w:eastAsia="ru-RU"/>
              </w:rPr>
              <w:t>Вид собственности</w:t>
            </w:r>
          </w:p>
        </w:tc>
        <w:tc>
          <w:tcPr>
            <w:tcW w:w="5149" w:type="dxa"/>
            <w:gridSpan w:val="2"/>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b/>
                <w:sz w:val="22"/>
                <w:szCs w:val="24"/>
                <w:lang w:eastAsia="ru-RU"/>
              </w:rPr>
            </w:pPr>
            <w:r w:rsidRPr="00BE0334">
              <w:rPr>
                <w:b/>
                <w:sz w:val="22"/>
                <w:szCs w:val="24"/>
                <w:lang w:eastAsia="ru-RU"/>
              </w:rPr>
              <w:t>Количество жилищного фонда</w:t>
            </w:r>
          </w:p>
          <w:p w:rsidR="00D24EDD" w:rsidRPr="00BE0334" w:rsidRDefault="00D24EDD" w:rsidP="00BE0334">
            <w:pPr>
              <w:suppressAutoHyphens w:val="0"/>
              <w:spacing w:line="276" w:lineRule="auto"/>
              <w:ind w:left="142" w:right="425" w:firstLine="567"/>
              <w:jc w:val="center"/>
              <w:rPr>
                <w:b/>
                <w:sz w:val="22"/>
                <w:szCs w:val="24"/>
                <w:lang w:eastAsia="ru-RU"/>
              </w:rPr>
            </w:pPr>
          </w:p>
        </w:tc>
      </w:tr>
      <w:tr w:rsidR="00D24EDD" w:rsidRPr="00BE0334" w:rsidTr="00D24EDD">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rPr>
                <w:b/>
                <w:sz w:val="22"/>
                <w:szCs w:val="24"/>
                <w:lang w:eastAsia="ru-RU"/>
              </w:rPr>
            </w:pPr>
          </w:p>
        </w:tc>
        <w:tc>
          <w:tcPr>
            <w:tcW w:w="250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b/>
                <w:sz w:val="22"/>
                <w:szCs w:val="24"/>
                <w:lang w:eastAsia="ru-RU"/>
              </w:rPr>
            </w:pPr>
            <w:r w:rsidRPr="00BE0334">
              <w:rPr>
                <w:b/>
                <w:sz w:val="22"/>
                <w:szCs w:val="24"/>
                <w:lang w:eastAsia="ru-RU"/>
              </w:rPr>
              <w:t>тыс. кв.м</w:t>
            </w:r>
          </w:p>
        </w:tc>
        <w:tc>
          <w:tcPr>
            <w:tcW w:w="26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319" w:right="425"/>
              <w:jc w:val="center"/>
              <w:rPr>
                <w:b/>
                <w:sz w:val="22"/>
                <w:szCs w:val="24"/>
                <w:lang w:eastAsia="ru-RU"/>
              </w:rPr>
            </w:pPr>
            <w:r w:rsidRPr="00BE0334">
              <w:rPr>
                <w:b/>
                <w:sz w:val="22"/>
                <w:szCs w:val="24"/>
                <w:lang w:eastAsia="ru-RU"/>
              </w:rPr>
              <w:t>%</w:t>
            </w:r>
          </w:p>
        </w:tc>
      </w:tr>
      <w:tr w:rsidR="00D24EDD" w:rsidRPr="00BE0334" w:rsidTr="00D24EDD">
        <w:trPr>
          <w:trHeight w:val="300"/>
        </w:trPr>
        <w:tc>
          <w:tcPr>
            <w:tcW w:w="4357"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 w:val="22"/>
                <w:szCs w:val="24"/>
                <w:lang w:eastAsia="ru-RU"/>
              </w:rPr>
            </w:pPr>
            <w:r w:rsidRPr="00BE0334">
              <w:rPr>
                <w:sz w:val="22"/>
                <w:szCs w:val="24"/>
                <w:lang w:eastAsia="ru-RU"/>
              </w:rPr>
              <w:t>1</w:t>
            </w:r>
          </w:p>
        </w:tc>
        <w:tc>
          <w:tcPr>
            <w:tcW w:w="250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 w:val="22"/>
                <w:szCs w:val="24"/>
                <w:lang w:eastAsia="ru-RU"/>
              </w:rPr>
            </w:pPr>
            <w:r w:rsidRPr="00BE0334">
              <w:rPr>
                <w:sz w:val="22"/>
                <w:szCs w:val="24"/>
                <w:lang w:eastAsia="ru-RU"/>
              </w:rPr>
              <w:t>2</w:t>
            </w:r>
          </w:p>
        </w:tc>
        <w:tc>
          <w:tcPr>
            <w:tcW w:w="26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274" w:right="425"/>
              <w:jc w:val="center"/>
              <w:rPr>
                <w:sz w:val="22"/>
                <w:szCs w:val="24"/>
                <w:lang w:eastAsia="ru-RU"/>
              </w:rPr>
            </w:pPr>
            <w:r w:rsidRPr="00BE0334">
              <w:rPr>
                <w:sz w:val="22"/>
                <w:szCs w:val="24"/>
                <w:lang w:eastAsia="ru-RU"/>
              </w:rPr>
              <w:t>3</w:t>
            </w:r>
          </w:p>
        </w:tc>
      </w:tr>
      <w:tr w:rsidR="00D24EDD" w:rsidRPr="00BE0334" w:rsidTr="00D24EDD">
        <w:trPr>
          <w:trHeight w:val="439"/>
        </w:trPr>
        <w:tc>
          <w:tcPr>
            <w:tcW w:w="4357"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Cs w:val="22"/>
                <w:lang w:eastAsia="ru-RU"/>
              </w:rPr>
            </w:pPr>
            <w:r w:rsidRPr="00BE0334">
              <w:rPr>
                <w:szCs w:val="22"/>
                <w:lang w:eastAsia="ru-RU"/>
              </w:rPr>
              <w:t>Государственный фонд</w:t>
            </w:r>
          </w:p>
        </w:tc>
        <w:tc>
          <w:tcPr>
            <w:tcW w:w="250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Cs w:val="22"/>
                <w:lang w:eastAsia="ru-RU"/>
              </w:rPr>
            </w:pPr>
            <w:r w:rsidRPr="00BE0334">
              <w:rPr>
                <w:szCs w:val="22"/>
                <w:lang w:eastAsia="ru-RU"/>
              </w:rPr>
              <w:t>0</w:t>
            </w:r>
          </w:p>
        </w:tc>
        <w:tc>
          <w:tcPr>
            <w:tcW w:w="26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Cs w:val="22"/>
                <w:lang w:eastAsia="ru-RU"/>
              </w:rPr>
            </w:pPr>
            <w:r w:rsidRPr="00BE0334">
              <w:rPr>
                <w:szCs w:val="22"/>
                <w:lang w:eastAsia="ru-RU"/>
              </w:rPr>
              <w:t>0</w:t>
            </w:r>
          </w:p>
        </w:tc>
      </w:tr>
      <w:tr w:rsidR="00D24EDD" w:rsidRPr="00BE0334" w:rsidTr="00D24EDD">
        <w:trPr>
          <w:trHeight w:val="439"/>
        </w:trPr>
        <w:tc>
          <w:tcPr>
            <w:tcW w:w="4357"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Cs w:val="22"/>
                <w:lang w:eastAsia="ru-RU"/>
              </w:rPr>
            </w:pPr>
            <w:r w:rsidRPr="00BE0334">
              <w:rPr>
                <w:szCs w:val="22"/>
                <w:lang w:eastAsia="ru-RU"/>
              </w:rPr>
              <w:t>Муниципальный фонд</w:t>
            </w:r>
          </w:p>
        </w:tc>
        <w:tc>
          <w:tcPr>
            <w:tcW w:w="250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Cs w:val="22"/>
                <w:lang w:eastAsia="ru-RU"/>
              </w:rPr>
            </w:pPr>
            <w:r w:rsidRPr="00BE0334">
              <w:rPr>
                <w:szCs w:val="22"/>
                <w:lang w:eastAsia="ru-RU"/>
              </w:rPr>
              <w:t>4,7</w:t>
            </w:r>
          </w:p>
        </w:tc>
        <w:tc>
          <w:tcPr>
            <w:tcW w:w="26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Cs w:val="22"/>
                <w:lang w:eastAsia="ru-RU"/>
              </w:rPr>
            </w:pPr>
            <w:r w:rsidRPr="00BE0334">
              <w:rPr>
                <w:szCs w:val="22"/>
                <w:lang w:eastAsia="ru-RU"/>
              </w:rPr>
              <w:t>1</w:t>
            </w:r>
          </w:p>
        </w:tc>
      </w:tr>
      <w:tr w:rsidR="00D24EDD" w:rsidRPr="00BE0334" w:rsidTr="00D24EDD">
        <w:trPr>
          <w:trHeight w:val="214"/>
        </w:trPr>
        <w:tc>
          <w:tcPr>
            <w:tcW w:w="4357"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Cs w:val="22"/>
                <w:lang w:eastAsia="ru-RU"/>
              </w:rPr>
            </w:pPr>
            <w:r w:rsidRPr="00BE0334">
              <w:rPr>
                <w:szCs w:val="22"/>
                <w:lang w:eastAsia="ru-RU"/>
              </w:rPr>
              <w:t>В личной собственности граждан</w:t>
            </w:r>
          </w:p>
        </w:tc>
        <w:tc>
          <w:tcPr>
            <w:tcW w:w="250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Cs w:val="22"/>
                <w:lang w:eastAsia="ru-RU"/>
              </w:rPr>
            </w:pPr>
            <w:r w:rsidRPr="00BE0334">
              <w:rPr>
                <w:szCs w:val="22"/>
                <w:lang w:eastAsia="ru-RU"/>
              </w:rPr>
              <w:t>523,9</w:t>
            </w:r>
          </w:p>
        </w:tc>
        <w:tc>
          <w:tcPr>
            <w:tcW w:w="26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Cs w:val="22"/>
                <w:lang w:eastAsia="ru-RU"/>
              </w:rPr>
            </w:pPr>
            <w:r w:rsidRPr="00BE0334">
              <w:rPr>
                <w:szCs w:val="22"/>
                <w:lang w:eastAsia="ru-RU"/>
              </w:rPr>
              <w:t>99</w:t>
            </w:r>
          </w:p>
        </w:tc>
      </w:tr>
      <w:tr w:rsidR="00D24EDD" w:rsidRPr="00BE0334" w:rsidTr="00D24EDD">
        <w:trPr>
          <w:trHeight w:val="214"/>
        </w:trPr>
        <w:tc>
          <w:tcPr>
            <w:tcW w:w="4357"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 w:val="22"/>
                <w:szCs w:val="24"/>
                <w:lang w:eastAsia="ru-RU"/>
              </w:rPr>
            </w:pPr>
            <w:r w:rsidRPr="00BE0334">
              <w:rPr>
                <w:sz w:val="22"/>
                <w:szCs w:val="24"/>
                <w:lang w:eastAsia="ru-RU"/>
              </w:rPr>
              <w:t>Итого:</w:t>
            </w:r>
          </w:p>
        </w:tc>
        <w:tc>
          <w:tcPr>
            <w:tcW w:w="250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 w:val="22"/>
                <w:szCs w:val="24"/>
                <w:lang w:eastAsia="ru-RU"/>
              </w:rPr>
            </w:pPr>
            <w:r w:rsidRPr="00BE0334">
              <w:rPr>
                <w:sz w:val="22"/>
                <w:szCs w:val="24"/>
                <w:lang w:eastAsia="ru-RU"/>
              </w:rPr>
              <w:t>528,6</w:t>
            </w:r>
          </w:p>
        </w:tc>
        <w:tc>
          <w:tcPr>
            <w:tcW w:w="26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ind w:left="142" w:right="425" w:firstLine="567"/>
              <w:jc w:val="center"/>
              <w:rPr>
                <w:sz w:val="22"/>
                <w:szCs w:val="24"/>
                <w:lang w:eastAsia="ru-RU"/>
              </w:rPr>
            </w:pPr>
            <w:r w:rsidRPr="00BE0334">
              <w:rPr>
                <w:sz w:val="22"/>
                <w:szCs w:val="24"/>
                <w:lang w:eastAsia="ru-RU"/>
              </w:rPr>
              <w:t>100</w:t>
            </w:r>
          </w:p>
        </w:tc>
      </w:tr>
    </w:tbl>
    <w:p w:rsidR="00D24EDD" w:rsidRPr="00BE0334" w:rsidRDefault="00D24EDD" w:rsidP="00BE0334">
      <w:pPr>
        <w:suppressAutoHyphens w:val="0"/>
        <w:spacing w:line="276" w:lineRule="auto"/>
        <w:ind w:left="142" w:right="425" w:firstLine="567"/>
        <w:jc w:val="both"/>
        <w:rPr>
          <w:sz w:val="26"/>
          <w:szCs w:val="28"/>
          <w:lang w:eastAsia="ru-RU"/>
        </w:rPr>
      </w:pPr>
    </w:p>
    <w:p w:rsidR="00D24EDD" w:rsidRPr="00BE0334" w:rsidRDefault="00D24EDD" w:rsidP="00BE0334">
      <w:pPr>
        <w:suppressAutoHyphens w:val="0"/>
        <w:spacing w:line="276" w:lineRule="auto"/>
        <w:ind w:left="284"/>
        <w:jc w:val="right"/>
        <w:rPr>
          <w:sz w:val="22"/>
          <w:szCs w:val="24"/>
          <w:lang w:eastAsia="ru-RU"/>
        </w:rPr>
      </w:pPr>
    </w:p>
    <w:p w:rsidR="00D24EDD" w:rsidRPr="00BE0334" w:rsidRDefault="00D24EDD" w:rsidP="00BE0334">
      <w:pPr>
        <w:suppressAutoHyphens w:val="0"/>
        <w:spacing w:line="276" w:lineRule="auto"/>
        <w:ind w:left="284"/>
        <w:jc w:val="right"/>
        <w:rPr>
          <w:sz w:val="22"/>
          <w:szCs w:val="24"/>
          <w:lang w:eastAsia="ru-RU"/>
        </w:rPr>
      </w:pPr>
      <w:r w:rsidRPr="00BE0334">
        <w:rPr>
          <w:sz w:val="22"/>
          <w:szCs w:val="24"/>
          <w:lang w:eastAsia="ru-RU"/>
        </w:rPr>
        <w:t>Таблица 23</w:t>
      </w:r>
    </w:p>
    <w:p w:rsidR="00D24EDD" w:rsidRPr="00BE0334" w:rsidRDefault="00D24EDD" w:rsidP="00BE0334">
      <w:pPr>
        <w:suppressAutoHyphens w:val="0"/>
        <w:spacing w:line="276" w:lineRule="auto"/>
        <w:ind w:left="284"/>
        <w:jc w:val="center"/>
        <w:rPr>
          <w:b/>
          <w:sz w:val="26"/>
          <w:lang w:eastAsia="ru-RU"/>
        </w:rPr>
      </w:pPr>
      <w:r w:rsidRPr="00BE0334">
        <w:rPr>
          <w:b/>
          <w:sz w:val="26"/>
          <w:lang w:eastAsia="ru-RU"/>
        </w:rPr>
        <w:t>Характеристика жилищного фонда в р.п. Елань по материалу стен, времени постройки и проценту износа (по данным 2007 г.)</w:t>
      </w:r>
    </w:p>
    <w:tbl>
      <w:tblPr>
        <w:tblW w:w="0" w:type="auto"/>
        <w:tblLayout w:type="fixed"/>
        <w:tblLook w:val="0000"/>
      </w:tblPr>
      <w:tblGrid>
        <w:gridCol w:w="3493"/>
        <w:gridCol w:w="1832"/>
        <w:gridCol w:w="2260"/>
        <w:gridCol w:w="2065"/>
      </w:tblGrid>
      <w:tr w:rsidR="00D24EDD" w:rsidRPr="00BE0334" w:rsidTr="00D24EDD">
        <w:tc>
          <w:tcPr>
            <w:tcW w:w="3493" w:type="dxa"/>
            <w:tcBorders>
              <w:top w:val="single" w:sz="4" w:space="0" w:color="000000"/>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Наименование показателей</w:t>
            </w:r>
          </w:p>
        </w:tc>
        <w:tc>
          <w:tcPr>
            <w:tcW w:w="1832" w:type="dxa"/>
            <w:tcBorders>
              <w:top w:val="single" w:sz="4" w:space="0" w:color="000000"/>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Общая площадь жилых помещений, тыс.м</w:t>
            </w:r>
            <w:r w:rsidRPr="00BE0334">
              <w:rPr>
                <w:sz w:val="22"/>
                <w:szCs w:val="24"/>
                <w:vertAlign w:val="superscript"/>
                <w:lang w:eastAsia="ru-RU"/>
              </w:rPr>
              <w:t>2</w:t>
            </w:r>
          </w:p>
        </w:tc>
        <w:tc>
          <w:tcPr>
            <w:tcW w:w="2260" w:type="dxa"/>
            <w:tcBorders>
              <w:top w:val="single" w:sz="4" w:space="0" w:color="000000"/>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Число жилых домов (индивидуально-определенных зданий) единиц</w:t>
            </w:r>
          </w:p>
        </w:tc>
        <w:tc>
          <w:tcPr>
            <w:tcW w:w="2065" w:type="dxa"/>
            <w:tcBorders>
              <w:top w:val="single" w:sz="4" w:space="0" w:color="000000"/>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 w:val="22"/>
                <w:szCs w:val="24"/>
              </w:rPr>
            </w:pPr>
            <w:r w:rsidRPr="00BE0334">
              <w:rPr>
                <w:sz w:val="22"/>
                <w:szCs w:val="24"/>
                <w:lang w:eastAsia="ru-RU"/>
              </w:rPr>
              <w:t>Число многоквартирных жилых домов, единиц</w:t>
            </w: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1</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2</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3</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 w:val="22"/>
                <w:szCs w:val="24"/>
              </w:rPr>
            </w:pPr>
            <w:r w:rsidRPr="00BE0334">
              <w:rPr>
                <w:sz w:val="22"/>
                <w:szCs w:val="24"/>
                <w:lang w:eastAsia="ru-RU"/>
              </w:rPr>
              <w:t>4</w:t>
            </w: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rPr>
                <w:szCs w:val="22"/>
              </w:rPr>
            </w:pPr>
            <w:r w:rsidRPr="00BE0334">
              <w:rPr>
                <w:szCs w:val="22"/>
                <w:lang w:eastAsia="ru-RU"/>
              </w:rPr>
              <w:t>По материалу стен :</w:t>
            </w:r>
          </w:p>
          <w:p w:rsidR="00D24EDD" w:rsidRPr="00BE0334" w:rsidRDefault="00D24EDD" w:rsidP="00BE0334">
            <w:pPr>
              <w:spacing w:line="276" w:lineRule="auto"/>
              <w:rPr>
                <w:szCs w:val="22"/>
              </w:rPr>
            </w:pPr>
            <w:r w:rsidRPr="00BE0334">
              <w:rPr>
                <w:szCs w:val="22"/>
                <w:lang w:eastAsia="ru-RU"/>
              </w:rPr>
              <w:t>каменные, кирпичные</w:t>
            </w:r>
          </w:p>
        </w:tc>
        <w:tc>
          <w:tcPr>
            <w:tcW w:w="1832"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Cs w:val="22"/>
              </w:rPr>
            </w:pPr>
          </w:p>
          <w:p w:rsidR="00D24EDD" w:rsidRPr="00BE0334" w:rsidRDefault="00D24EDD" w:rsidP="00BE0334">
            <w:pPr>
              <w:spacing w:line="276" w:lineRule="auto"/>
              <w:jc w:val="center"/>
              <w:rPr>
                <w:szCs w:val="22"/>
              </w:rPr>
            </w:pPr>
            <w:r w:rsidRPr="00BE0334">
              <w:rPr>
                <w:szCs w:val="22"/>
                <w:lang w:eastAsia="ru-RU"/>
              </w:rPr>
              <w:t>228,2</w:t>
            </w:r>
          </w:p>
        </w:tc>
        <w:tc>
          <w:tcPr>
            <w:tcW w:w="2260"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Cs w:val="22"/>
              </w:rPr>
            </w:pPr>
          </w:p>
          <w:p w:rsidR="00D24EDD" w:rsidRPr="00BE0334" w:rsidRDefault="00D24EDD" w:rsidP="00BE0334">
            <w:pPr>
              <w:spacing w:line="276" w:lineRule="auto"/>
              <w:jc w:val="center"/>
              <w:rPr>
                <w:szCs w:val="22"/>
              </w:rPr>
            </w:pPr>
            <w:r w:rsidRPr="00BE0334">
              <w:rPr>
                <w:szCs w:val="22"/>
                <w:lang w:eastAsia="ru-RU"/>
              </w:rPr>
              <w:t>2370</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uppressAutoHyphens w:val="0"/>
              <w:snapToGrid w:val="0"/>
              <w:spacing w:line="276" w:lineRule="auto"/>
              <w:jc w:val="center"/>
              <w:rPr>
                <w:szCs w:val="22"/>
              </w:rPr>
            </w:pPr>
          </w:p>
          <w:p w:rsidR="00D24EDD" w:rsidRPr="00BE0334" w:rsidRDefault="00D24EDD" w:rsidP="00BE0334">
            <w:pPr>
              <w:spacing w:line="276" w:lineRule="auto"/>
              <w:jc w:val="center"/>
              <w:rPr>
                <w:szCs w:val="22"/>
              </w:rPr>
            </w:pPr>
            <w:r w:rsidRPr="00BE0334">
              <w:rPr>
                <w:szCs w:val="22"/>
                <w:lang w:eastAsia="ru-RU"/>
              </w:rPr>
              <w:t>148</w:t>
            </w: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панельные</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0,7</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r w:rsidRPr="00BE0334">
              <w:rPr>
                <w:szCs w:val="22"/>
                <w:lang w:eastAsia="ru-RU"/>
              </w:rPr>
              <w:t>8</w:t>
            </w: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блочные</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2,1</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3</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r w:rsidRPr="00BE0334">
              <w:rPr>
                <w:szCs w:val="22"/>
                <w:lang w:eastAsia="ru-RU"/>
              </w:rPr>
              <w:t>28</w:t>
            </w: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монолитные</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смешанные</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32,6</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528</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r w:rsidRPr="00BE0334">
              <w:rPr>
                <w:szCs w:val="22"/>
                <w:lang w:eastAsia="ru-RU"/>
              </w:rPr>
              <w:t>40</w:t>
            </w: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деревянные</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254,9</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2607</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r w:rsidRPr="00BE0334">
              <w:rPr>
                <w:szCs w:val="22"/>
                <w:lang w:eastAsia="ru-RU"/>
              </w:rPr>
              <w:t>76</w:t>
            </w: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прочие</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По годам возведения: до 1920</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100,4</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1350</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r w:rsidRPr="00BE0334">
              <w:rPr>
                <w:szCs w:val="22"/>
                <w:lang w:eastAsia="ru-RU"/>
              </w:rPr>
              <w:t>150</w:t>
            </w: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1921-1945</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100,4</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2349</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 xml:space="preserve">1946-1970 </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100,4</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810</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r w:rsidRPr="00BE0334">
              <w:rPr>
                <w:szCs w:val="22"/>
                <w:lang w:eastAsia="ru-RU"/>
              </w:rPr>
              <w:t>194</w:t>
            </w: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1971-1995</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114,5</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541</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r w:rsidRPr="00BE0334">
              <w:rPr>
                <w:szCs w:val="22"/>
                <w:lang w:eastAsia="ru-RU"/>
              </w:rPr>
              <w:t>26</w:t>
            </w: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После 1995</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103,2</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458</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По проценту износа от 0 до 30%</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209,1</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1903</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r w:rsidRPr="00BE0334">
              <w:rPr>
                <w:szCs w:val="22"/>
                <w:lang w:eastAsia="ru-RU"/>
              </w:rPr>
              <w:t>140</w:t>
            </w:r>
          </w:p>
        </w:tc>
      </w:tr>
      <w:tr w:rsidR="00D24EDD" w:rsidRPr="00BE0334" w:rsidTr="00D24EDD">
        <w:tc>
          <w:tcPr>
            <w:tcW w:w="349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rPr>
                <w:szCs w:val="22"/>
              </w:rPr>
            </w:pPr>
            <w:r w:rsidRPr="00BE0334">
              <w:rPr>
                <w:szCs w:val="22"/>
                <w:lang w:eastAsia="ru-RU"/>
              </w:rPr>
              <w:t>от 30 до 65%</w:t>
            </w:r>
          </w:p>
        </w:tc>
        <w:tc>
          <w:tcPr>
            <w:tcW w:w="18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303,4</w:t>
            </w:r>
          </w:p>
        </w:tc>
        <w:tc>
          <w:tcPr>
            <w:tcW w:w="2260"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Cs w:val="22"/>
              </w:rPr>
            </w:pPr>
            <w:r w:rsidRPr="00BE0334">
              <w:rPr>
                <w:szCs w:val="22"/>
                <w:lang w:eastAsia="ru-RU"/>
              </w:rPr>
              <w:t>3481</w:t>
            </w:r>
          </w:p>
        </w:tc>
        <w:tc>
          <w:tcPr>
            <w:tcW w:w="2065"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Cs w:val="22"/>
              </w:rPr>
            </w:pPr>
            <w:r w:rsidRPr="00BE0334">
              <w:rPr>
                <w:szCs w:val="22"/>
                <w:lang w:eastAsia="ru-RU"/>
              </w:rPr>
              <w:t>159</w:t>
            </w:r>
          </w:p>
        </w:tc>
      </w:tr>
    </w:tbl>
    <w:p w:rsidR="00D24EDD" w:rsidRPr="00BE0334" w:rsidRDefault="00D24EDD" w:rsidP="00BE0334">
      <w:pPr>
        <w:suppressAutoHyphens w:val="0"/>
        <w:spacing w:line="276" w:lineRule="auto"/>
        <w:ind w:left="142" w:right="425" w:firstLine="567"/>
        <w:jc w:val="both"/>
        <w:rPr>
          <w:bCs/>
          <w:iCs/>
          <w:sz w:val="26"/>
          <w:szCs w:val="28"/>
          <w:lang w:eastAsia="ru-RU"/>
        </w:rPr>
      </w:pPr>
    </w:p>
    <w:p w:rsidR="00D24EDD" w:rsidRPr="00BE0334" w:rsidRDefault="00D24EDD" w:rsidP="00BE0334">
      <w:pPr>
        <w:suppressAutoHyphens w:val="0"/>
        <w:spacing w:line="276" w:lineRule="auto"/>
        <w:ind w:left="142" w:right="425" w:firstLine="567"/>
        <w:jc w:val="both"/>
        <w:rPr>
          <w:bCs/>
          <w:iCs/>
          <w:sz w:val="26"/>
          <w:szCs w:val="28"/>
          <w:lang w:eastAsia="ru-RU"/>
        </w:rPr>
      </w:pPr>
      <w:r w:rsidRPr="00BE0334">
        <w:rPr>
          <w:bCs/>
          <w:iCs/>
          <w:sz w:val="26"/>
          <w:szCs w:val="28"/>
          <w:lang w:eastAsia="ru-RU"/>
        </w:rPr>
        <w:t>Благоустройство и обеспеченность жилищного фонда инженерной инфраструктурой в р.п.Елань выглядит следующим образом:</w:t>
      </w:r>
    </w:p>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r w:rsidRPr="00BE0334">
        <w:rPr>
          <w:rFonts w:eastAsia="Calibri"/>
          <w:bCs/>
          <w:iCs/>
          <w:sz w:val="26"/>
          <w:szCs w:val="28"/>
          <w:lang w:eastAsia="en-US"/>
        </w:rPr>
        <w:t>газоснабжение - 100 %,</w:t>
      </w:r>
    </w:p>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r w:rsidRPr="00BE0334">
        <w:rPr>
          <w:rFonts w:eastAsia="Calibri"/>
          <w:bCs/>
          <w:iCs/>
          <w:sz w:val="26"/>
          <w:szCs w:val="28"/>
          <w:lang w:eastAsia="en-US"/>
        </w:rPr>
        <w:t>теплоснабжение – 10 %,</w:t>
      </w:r>
    </w:p>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r w:rsidRPr="00BE0334">
        <w:rPr>
          <w:rFonts w:eastAsia="Calibri"/>
          <w:bCs/>
          <w:iCs/>
          <w:sz w:val="26"/>
          <w:szCs w:val="28"/>
          <w:lang w:eastAsia="en-US"/>
        </w:rPr>
        <w:t>водопровод - 30%,</w:t>
      </w:r>
    </w:p>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r w:rsidRPr="00BE0334">
        <w:rPr>
          <w:rFonts w:eastAsia="Calibri"/>
          <w:bCs/>
          <w:iCs/>
          <w:sz w:val="26"/>
          <w:szCs w:val="28"/>
          <w:lang w:eastAsia="en-US"/>
        </w:rPr>
        <w:t>канализация - 1%,</w:t>
      </w:r>
    </w:p>
    <w:p w:rsidR="00D24EDD" w:rsidRDefault="00D24EDD" w:rsidP="00BE0334">
      <w:pPr>
        <w:suppressAutoHyphens w:val="0"/>
        <w:spacing w:line="276" w:lineRule="auto"/>
        <w:ind w:left="142" w:right="425" w:firstLine="567"/>
        <w:jc w:val="both"/>
        <w:rPr>
          <w:rFonts w:eastAsia="Calibri"/>
          <w:bCs/>
          <w:iCs/>
          <w:sz w:val="26"/>
          <w:szCs w:val="28"/>
          <w:lang w:eastAsia="en-US"/>
        </w:rPr>
      </w:pPr>
      <w:r w:rsidRPr="00BE0334">
        <w:rPr>
          <w:rFonts w:eastAsia="Calibri"/>
          <w:bCs/>
          <w:iCs/>
          <w:sz w:val="26"/>
          <w:szCs w:val="28"/>
          <w:lang w:eastAsia="en-US"/>
        </w:rPr>
        <w:t>электроснабжение - 100 %.</w:t>
      </w:r>
    </w:p>
    <w:p w:rsidR="005A1F6A" w:rsidRDefault="005A1F6A" w:rsidP="00BE0334">
      <w:pPr>
        <w:suppressAutoHyphens w:val="0"/>
        <w:spacing w:line="276" w:lineRule="auto"/>
        <w:ind w:left="142" w:right="425" w:firstLine="567"/>
        <w:jc w:val="both"/>
        <w:rPr>
          <w:rFonts w:eastAsia="Calibri"/>
          <w:bCs/>
          <w:iCs/>
          <w:sz w:val="26"/>
          <w:szCs w:val="28"/>
          <w:lang w:eastAsia="en-US"/>
        </w:rPr>
      </w:pPr>
    </w:p>
    <w:p w:rsidR="005A1F6A" w:rsidRPr="00BE0334" w:rsidRDefault="005A1F6A" w:rsidP="00BE0334">
      <w:pPr>
        <w:suppressAutoHyphens w:val="0"/>
        <w:spacing w:line="276" w:lineRule="auto"/>
        <w:ind w:left="142" w:right="425" w:firstLine="567"/>
        <w:jc w:val="both"/>
        <w:rPr>
          <w:rFonts w:eastAsia="Calibri"/>
          <w:bCs/>
          <w:iCs/>
          <w:sz w:val="26"/>
          <w:szCs w:val="28"/>
          <w:lang w:eastAsia="en-US"/>
        </w:rPr>
      </w:pPr>
    </w:p>
    <w:p w:rsidR="00D24EDD" w:rsidRPr="00BE0334" w:rsidRDefault="00D24EDD" w:rsidP="00BE0334">
      <w:pPr>
        <w:spacing w:line="276" w:lineRule="auto"/>
        <w:ind w:left="284" w:firstLine="567"/>
        <w:jc w:val="right"/>
        <w:rPr>
          <w:sz w:val="22"/>
          <w:szCs w:val="24"/>
          <w:lang w:eastAsia="ru-RU"/>
        </w:rPr>
      </w:pPr>
      <w:r w:rsidRPr="00BE0334">
        <w:rPr>
          <w:sz w:val="22"/>
          <w:szCs w:val="24"/>
          <w:lang w:eastAsia="ru-RU"/>
        </w:rPr>
        <w:lastRenderedPageBreak/>
        <w:t>Таблица 24</w:t>
      </w:r>
    </w:p>
    <w:p w:rsidR="00D24EDD" w:rsidRPr="00BE0334" w:rsidRDefault="00D24EDD" w:rsidP="00BE0334">
      <w:pPr>
        <w:spacing w:line="276" w:lineRule="auto"/>
        <w:ind w:left="284" w:firstLine="567"/>
        <w:jc w:val="center"/>
        <w:rPr>
          <w:b/>
          <w:sz w:val="26"/>
          <w:szCs w:val="28"/>
          <w:lang w:eastAsia="ru-RU"/>
        </w:rPr>
      </w:pPr>
      <w:r w:rsidRPr="00BE0334">
        <w:rPr>
          <w:b/>
          <w:sz w:val="26"/>
          <w:szCs w:val="28"/>
          <w:lang w:eastAsia="ru-RU"/>
        </w:rPr>
        <w:t>Благоустройство жилищного фонда р.п. Елань, %</w:t>
      </w:r>
    </w:p>
    <w:p w:rsidR="00D24EDD" w:rsidRPr="00BE0334" w:rsidRDefault="00D24EDD" w:rsidP="00BE0334">
      <w:pPr>
        <w:suppressAutoHyphens w:val="0"/>
        <w:spacing w:line="276" w:lineRule="auto"/>
        <w:ind w:firstLine="709"/>
        <w:jc w:val="right"/>
        <w:rPr>
          <w:bCs/>
          <w:sz w:val="22"/>
          <w:szCs w:val="24"/>
          <w:lang w:eastAsia="ru-RU"/>
        </w:rPr>
      </w:pPr>
    </w:p>
    <w:tbl>
      <w:tblPr>
        <w:tblW w:w="10031"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542"/>
        <w:gridCol w:w="1483"/>
        <w:gridCol w:w="1329"/>
        <w:gridCol w:w="1512"/>
        <w:gridCol w:w="1755"/>
      </w:tblGrid>
      <w:tr w:rsidR="00D24EDD" w:rsidRPr="00BE0334" w:rsidTr="007A4971">
        <w:trPr>
          <w:trHeight w:val="255"/>
          <w:jc w:val="center"/>
        </w:trPr>
        <w:tc>
          <w:tcPr>
            <w:tcW w:w="2410" w:type="dxa"/>
            <w:tcBorders>
              <w:top w:val="single" w:sz="4" w:space="0" w:color="auto"/>
              <w:left w:val="single" w:sz="4" w:space="0" w:color="auto"/>
              <w:bottom w:val="single" w:sz="4" w:space="0" w:color="auto"/>
              <w:right w:val="single" w:sz="4" w:space="0" w:color="auto"/>
            </w:tcBorders>
          </w:tcPr>
          <w:p w:rsidR="00D24EDD" w:rsidRPr="007A4971" w:rsidRDefault="00D24EDD" w:rsidP="00BE0334">
            <w:pPr>
              <w:suppressAutoHyphens w:val="0"/>
              <w:spacing w:before="100" w:beforeAutospacing="1" w:after="100" w:afterAutospacing="1" w:line="276" w:lineRule="auto"/>
              <w:jc w:val="center"/>
              <w:rPr>
                <w:sz w:val="22"/>
                <w:szCs w:val="24"/>
                <w:lang w:eastAsia="ru-RU"/>
              </w:rPr>
            </w:pPr>
            <w:r w:rsidRPr="007A4971">
              <w:rPr>
                <w:sz w:val="22"/>
                <w:szCs w:val="24"/>
                <w:lang w:eastAsia="ru-RU"/>
              </w:rPr>
              <w:t>Территории</w:t>
            </w:r>
          </w:p>
        </w:tc>
        <w:tc>
          <w:tcPr>
            <w:tcW w:w="1542" w:type="dxa"/>
            <w:tcBorders>
              <w:top w:val="single" w:sz="4" w:space="0" w:color="auto"/>
              <w:left w:val="single" w:sz="4" w:space="0" w:color="auto"/>
              <w:bottom w:val="single" w:sz="4" w:space="0" w:color="auto"/>
              <w:right w:val="single" w:sz="4" w:space="0" w:color="auto"/>
            </w:tcBorders>
          </w:tcPr>
          <w:p w:rsidR="00D24EDD" w:rsidRPr="007A4971" w:rsidRDefault="00D24EDD" w:rsidP="00BE0334">
            <w:pPr>
              <w:suppressAutoHyphens w:val="0"/>
              <w:spacing w:before="100" w:beforeAutospacing="1" w:after="100" w:afterAutospacing="1" w:line="276" w:lineRule="auto"/>
              <w:jc w:val="center"/>
              <w:rPr>
                <w:sz w:val="22"/>
                <w:szCs w:val="24"/>
                <w:lang w:eastAsia="ru-RU"/>
              </w:rPr>
            </w:pPr>
            <w:r w:rsidRPr="007A4971">
              <w:rPr>
                <w:sz w:val="22"/>
                <w:szCs w:val="24"/>
                <w:lang w:eastAsia="ru-RU"/>
              </w:rPr>
              <w:t>Водопровод</w:t>
            </w:r>
          </w:p>
        </w:tc>
        <w:tc>
          <w:tcPr>
            <w:tcW w:w="1483" w:type="dxa"/>
            <w:tcBorders>
              <w:top w:val="single" w:sz="4" w:space="0" w:color="auto"/>
              <w:left w:val="single" w:sz="4" w:space="0" w:color="auto"/>
              <w:bottom w:val="single" w:sz="4" w:space="0" w:color="auto"/>
              <w:right w:val="single" w:sz="4" w:space="0" w:color="auto"/>
            </w:tcBorders>
          </w:tcPr>
          <w:p w:rsidR="00D24EDD" w:rsidRPr="007A4971" w:rsidRDefault="00D24EDD" w:rsidP="00BE0334">
            <w:pPr>
              <w:suppressAutoHyphens w:val="0"/>
              <w:spacing w:before="100" w:beforeAutospacing="1" w:after="100" w:afterAutospacing="1" w:line="276" w:lineRule="auto"/>
              <w:jc w:val="center"/>
              <w:rPr>
                <w:sz w:val="22"/>
                <w:szCs w:val="24"/>
                <w:lang w:eastAsia="ru-RU"/>
              </w:rPr>
            </w:pPr>
            <w:r w:rsidRPr="007A4971">
              <w:rPr>
                <w:sz w:val="22"/>
                <w:szCs w:val="24"/>
                <w:lang w:eastAsia="ru-RU"/>
              </w:rPr>
              <w:t>Канализация</w:t>
            </w:r>
          </w:p>
        </w:tc>
        <w:tc>
          <w:tcPr>
            <w:tcW w:w="1329" w:type="dxa"/>
            <w:tcBorders>
              <w:top w:val="single" w:sz="4" w:space="0" w:color="auto"/>
              <w:left w:val="single" w:sz="4" w:space="0" w:color="auto"/>
              <w:bottom w:val="single" w:sz="4" w:space="0" w:color="auto"/>
              <w:right w:val="single" w:sz="4" w:space="0" w:color="auto"/>
            </w:tcBorders>
          </w:tcPr>
          <w:p w:rsidR="00D24EDD" w:rsidRPr="007A4971" w:rsidRDefault="00D24EDD" w:rsidP="00BE0334">
            <w:pPr>
              <w:suppressAutoHyphens w:val="0"/>
              <w:spacing w:before="100" w:beforeAutospacing="1" w:after="100" w:afterAutospacing="1" w:line="276" w:lineRule="auto"/>
              <w:jc w:val="center"/>
              <w:rPr>
                <w:sz w:val="22"/>
                <w:szCs w:val="24"/>
                <w:lang w:eastAsia="ru-RU"/>
              </w:rPr>
            </w:pPr>
            <w:r w:rsidRPr="007A4971">
              <w:rPr>
                <w:sz w:val="22"/>
                <w:szCs w:val="24"/>
                <w:lang w:eastAsia="ru-RU"/>
              </w:rPr>
              <w:t>Центральное</w:t>
            </w:r>
          </w:p>
          <w:p w:rsidR="00D24EDD" w:rsidRPr="007A4971" w:rsidRDefault="00D24EDD" w:rsidP="00BE0334">
            <w:pPr>
              <w:suppressAutoHyphens w:val="0"/>
              <w:spacing w:before="100" w:beforeAutospacing="1" w:after="100" w:afterAutospacing="1" w:line="276" w:lineRule="auto"/>
              <w:jc w:val="center"/>
              <w:rPr>
                <w:sz w:val="22"/>
                <w:szCs w:val="24"/>
                <w:lang w:eastAsia="ru-RU"/>
              </w:rPr>
            </w:pPr>
            <w:r w:rsidRPr="007A4971">
              <w:rPr>
                <w:sz w:val="22"/>
                <w:szCs w:val="24"/>
                <w:lang w:eastAsia="ru-RU"/>
              </w:rPr>
              <w:t>отопление</w:t>
            </w:r>
          </w:p>
        </w:tc>
        <w:tc>
          <w:tcPr>
            <w:tcW w:w="1512" w:type="dxa"/>
            <w:tcBorders>
              <w:top w:val="single" w:sz="4" w:space="0" w:color="auto"/>
              <w:left w:val="single" w:sz="4" w:space="0" w:color="auto"/>
              <w:bottom w:val="single" w:sz="4" w:space="0" w:color="auto"/>
              <w:right w:val="single" w:sz="4" w:space="0" w:color="auto"/>
            </w:tcBorders>
          </w:tcPr>
          <w:p w:rsidR="00D24EDD" w:rsidRPr="007A4971" w:rsidRDefault="00D24EDD" w:rsidP="00BE0334">
            <w:pPr>
              <w:suppressAutoHyphens w:val="0"/>
              <w:spacing w:before="100" w:beforeAutospacing="1" w:after="100" w:afterAutospacing="1" w:line="276" w:lineRule="auto"/>
              <w:ind w:firstLine="14"/>
              <w:jc w:val="center"/>
              <w:rPr>
                <w:sz w:val="22"/>
                <w:szCs w:val="24"/>
                <w:lang w:eastAsia="ru-RU"/>
              </w:rPr>
            </w:pPr>
            <w:r w:rsidRPr="007A4971">
              <w:rPr>
                <w:sz w:val="22"/>
                <w:szCs w:val="24"/>
                <w:lang w:eastAsia="ru-RU"/>
              </w:rPr>
              <w:t>Газоснабжение</w:t>
            </w:r>
          </w:p>
        </w:tc>
        <w:tc>
          <w:tcPr>
            <w:tcW w:w="1755" w:type="dxa"/>
            <w:tcBorders>
              <w:top w:val="single" w:sz="4" w:space="0" w:color="auto"/>
              <w:left w:val="single" w:sz="4" w:space="0" w:color="auto"/>
              <w:bottom w:val="single" w:sz="4" w:space="0" w:color="auto"/>
              <w:right w:val="single" w:sz="4" w:space="0" w:color="auto"/>
            </w:tcBorders>
          </w:tcPr>
          <w:p w:rsidR="00D24EDD" w:rsidRPr="007A4971" w:rsidRDefault="00D24EDD" w:rsidP="00BE0334">
            <w:pPr>
              <w:suppressAutoHyphens w:val="0"/>
              <w:spacing w:before="100" w:beforeAutospacing="1" w:after="100" w:afterAutospacing="1" w:line="276" w:lineRule="auto"/>
              <w:jc w:val="center"/>
              <w:rPr>
                <w:sz w:val="22"/>
                <w:szCs w:val="24"/>
                <w:lang w:eastAsia="ru-RU"/>
              </w:rPr>
            </w:pPr>
            <w:r w:rsidRPr="007A4971">
              <w:rPr>
                <w:sz w:val="22"/>
                <w:szCs w:val="24"/>
                <w:lang w:eastAsia="ru-RU"/>
              </w:rPr>
              <w:t>Горячее</w:t>
            </w:r>
          </w:p>
          <w:p w:rsidR="00D24EDD" w:rsidRPr="007A4971" w:rsidRDefault="00D24EDD" w:rsidP="00BE0334">
            <w:pPr>
              <w:suppressAutoHyphens w:val="0"/>
              <w:spacing w:before="100" w:beforeAutospacing="1" w:after="100" w:afterAutospacing="1" w:line="276" w:lineRule="auto"/>
              <w:jc w:val="center"/>
              <w:rPr>
                <w:sz w:val="22"/>
                <w:szCs w:val="24"/>
                <w:lang w:eastAsia="ru-RU"/>
              </w:rPr>
            </w:pPr>
            <w:r w:rsidRPr="007A4971">
              <w:rPr>
                <w:sz w:val="22"/>
                <w:szCs w:val="24"/>
                <w:lang w:eastAsia="ru-RU"/>
              </w:rPr>
              <w:t>водоснабжение</w:t>
            </w:r>
          </w:p>
        </w:tc>
      </w:tr>
      <w:tr w:rsidR="00D24EDD" w:rsidRPr="00BE0334" w:rsidTr="007A4971">
        <w:trPr>
          <w:trHeight w:val="349"/>
          <w:jc w:val="center"/>
        </w:trPr>
        <w:tc>
          <w:tcPr>
            <w:tcW w:w="2410"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rPr>
                <w:sz w:val="22"/>
                <w:szCs w:val="24"/>
                <w:lang w:eastAsia="ru-RU"/>
              </w:rPr>
            </w:pPr>
            <w:r w:rsidRPr="00BE0334">
              <w:rPr>
                <w:sz w:val="22"/>
                <w:szCs w:val="24"/>
                <w:lang w:eastAsia="ru-RU"/>
              </w:rPr>
              <w:t xml:space="preserve">Р.п. Елань </w:t>
            </w:r>
          </w:p>
        </w:tc>
        <w:tc>
          <w:tcPr>
            <w:tcW w:w="1542"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jc w:val="center"/>
              <w:rPr>
                <w:sz w:val="22"/>
                <w:szCs w:val="24"/>
                <w:lang w:eastAsia="ru-RU"/>
              </w:rPr>
            </w:pPr>
            <w:r w:rsidRPr="00BE0334">
              <w:rPr>
                <w:sz w:val="22"/>
                <w:szCs w:val="24"/>
                <w:lang w:eastAsia="ru-RU"/>
              </w:rPr>
              <w:t>30</w:t>
            </w:r>
          </w:p>
        </w:tc>
        <w:tc>
          <w:tcPr>
            <w:tcW w:w="148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jc w:val="center"/>
              <w:rPr>
                <w:sz w:val="22"/>
                <w:szCs w:val="24"/>
                <w:lang w:eastAsia="ru-RU"/>
              </w:rPr>
            </w:pPr>
            <w:r w:rsidRPr="00BE0334">
              <w:rPr>
                <w:sz w:val="22"/>
                <w:szCs w:val="24"/>
                <w:lang w:eastAsia="ru-RU"/>
              </w:rPr>
              <w:t>1</w:t>
            </w:r>
          </w:p>
        </w:tc>
        <w:tc>
          <w:tcPr>
            <w:tcW w:w="1329"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jc w:val="center"/>
              <w:rPr>
                <w:sz w:val="22"/>
                <w:szCs w:val="24"/>
                <w:lang w:eastAsia="ru-RU"/>
              </w:rPr>
            </w:pPr>
            <w:r w:rsidRPr="00BE0334">
              <w:rPr>
                <w:sz w:val="22"/>
                <w:szCs w:val="24"/>
                <w:lang w:eastAsia="ru-RU"/>
              </w:rPr>
              <w:t>10</w:t>
            </w:r>
          </w:p>
        </w:tc>
        <w:tc>
          <w:tcPr>
            <w:tcW w:w="1512"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ind w:firstLine="14"/>
              <w:jc w:val="center"/>
              <w:rPr>
                <w:sz w:val="22"/>
                <w:szCs w:val="24"/>
                <w:lang w:eastAsia="ru-RU"/>
              </w:rPr>
            </w:pPr>
            <w:r w:rsidRPr="00BE0334">
              <w:rPr>
                <w:sz w:val="22"/>
                <w:szCs w:val="24"/>
                <w:lang w:eastAsia="ru-RU"/>
              </w:rPr>
              <w:t>100</w:t>
            </w:r>
          </w:p>
        </w:tc>
        <w:tc>
          <w:tcPr>
            <w:tcW w:w="1755"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jc w:val="center"/>
              <w:rPr>
                <w:sz w:val="22"/>
                <w:szCs w:val="24"/>
                <w:lang w:eastAsia="ru-RU"/>
              </w:rPr>
            </w:pPr>
            <w:r w:rsidRPr="00BE0334">
              <w:rPr>
                <w:sz w:val="22"/>
                <w:szCs w:val="24"/>
                <w:lang w:eastAsia="ru-RU"/>
              </w:rPr>
              <w:t>0</w:t>
            </w:r>
          </w:p>
        </w:tc>
      </w:tr>
      <w:tr w:rsidR="00D24EDD" w:rsidRPr="00BE0334" w:rsidTr="007A4971">
        <w:trPr>
          <w:trHeight w:val="349"/>
          <w:jc w:val="center"/>
        </w:trPr>
        <w:tc>
          <w:tcPr>
            <w:tcW w:w="2410"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rPr>
                <w:sz w:val="22"/>
                <w:szCs w:val="24"/>
                <w:lang w:eastAsia="ru-RU"/>
              </w:rPr>
            </w:pPr>
            <w:r w:rsidRPr="00BE0334">
              <w:rPr>
                <w:sz w:val="22"/>
                <w:szCs w:val="24"/>
                <w:lang w:eastAsia="ru-RU"/>
              </w:rPr>
              <w:t>В т.ч. муниципальный фонд</w:t>
            </w:r>
          </w:p>
        </w:tc>
        <w:tc>
          <w:tcPr>
            <w:tcW w:w="1542"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jc w:val="center"/>
              <w:rPr>
                <w:sz w:val="22"/>
                <w:szCs w:val="24"/>
                <w:lang w:eastAsia="ru-RU"/>
              </w:rPr>
            </w:pPr>
            <w:r w:rsidRPr="00BE0334">
              <w:rPr>
                <w:sz w:val="22"/>
                <w:szCs w:val="24"/>
                <w:lang w:eastAsia="ru-RU"/>
              </w:rPr>
              <w:t>92</w:t>
            </w:r>
          </w:p>
        </w:tc>
        <w:tc>
          <w:tcPr>
            <w:tcW w:w="1483"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jc w:val="center"/>
              <w:rPr>
                <w:sz w:val="22"/>
                <w:szCs w:val="24"/>
                <w:lang w:eastAsia="ru-RU"/>
              </w:rPr>
            </w:pPr>
            <w:r w:rsidRPr="00BE0334">
              <w:rPr>
                <w:sz w:val="22"/>
                <w:szCs w:val="24"/>
                <w:lang w:eastAsia="ru-RU"/>
              </w:rPr>
              <w:t>63</w:t>
            </w:r>
          </w:p>
        </w:tc>
        <w:tc>
          <w:tcPr>
            <w:tcW w:w="1329"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jc w:val="center"/>
              <w:rPr>
                <w:sz w:val="22"/>
                <w:szCs w:val="24"/>
                <w:lang w:eastAsia="ru-RU"/>
              </w:rPr>
            </w:pPr>
            <w:r w:rsidRPr="00BE0334">
              <w:rPr>
                <w:sz w:val="22"/>
                <w:szCs w:val="24"/>
                <w:lang w:eastAsia="ru-RU"/>
              </w:rPr>
              <w:t>85</w:t>
            </w:r>
          </w:p>
        </w:tc>
        <w:tc>
          <w:tcPr>
            <w:tcW w:w="1512"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ind w:firstLine="14"/>
              <w:jc w:val="center"/>
              <w:rPr>
                <w:sz w:val="22"/>
                <w:szCs w:val="24"/>
                <w:lang w:eastAsia="ru-RU"/>
              </w:rPr>
            </w:pPr>
            <w:r w:rsidRPr="00BE0334">
              <w:rPr>
                <w:sz w:val="22"/>
                <w:szCs w:val="24"/>
                <w:lang w:eastAsia="ru-RU"/>
              </w:rPr>
              <w:t>100</w:t>
            </w:r>
          </w:p>
        </w:tc>
        <w:tc>
          <w:tcPr>
            <w:tcW w:w="1755"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before="100" w:beforeAutospacing="1" w:after="100" w:afterAutospacing="1" w:line="276" w:lineRule="auto"/>
              <w:jc w:val="center"/>
              <w:rPr>
                <w:sz w:val="22"/>
                <w:szCs w:val="24"/>
                <w:lang w:eastAsia="ru-RU"/>
              </w:rPr>
            </w:pPr>
            <w:r w:rsidRPr="00BE0334">
              <w:rPr>
                <w:sz w:val="22"/>
                <w:szCs w:val="24"/>
                <w:lang w:eastAsia="ru-RU"/>
              </w:rPr>
              <w:t>0</w:t>
            </w:r>
          </w:p>
        </w:tc>
      </w:tr>
    </w:tbl>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p>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Таблица 25</w:t>
      </w:r>
    </w:p>
    <w:p w:rsidR="00D24EDD" w:rsidRPr="00BE0334" w:rsidRDefault="00D24EDD" w:rsidP="00BE0334">
      <w:pPr>
        <w:suppressAutoHyphens w:val="0"/>
        <w:spacing w:line="276" w:lineRule="auto"/>
        <w:jc w:val="center"/>
        <w:rPr>
          <w:b/>
          <w:sz w:val="26"/>
          <w:lang w:eastAsia="ru-RU"/>
        </w:rPr>
      </w:pPr>
      <w:r w:rsidRPr="00BE0334">
        <w:rPr>
          <w:b/>
          <w:sz w:val="26"/>
          <w:lang w:eastAsia="ru-RU"/>
        </w:rPr>
        <w:t>Инженерное оборудование жилищного фонда р.п. Елань (данные 2007 г.)</w:t>
      </w:r>
    </w:p>
    <w:tbl>
      <w:tblPr>
        <w:tblW w:w="10069" w:type="dxa"/>
        <w:tblLayout w:type="fixed"/>
        <w:tblLook w:val="0000"/>
      </w:tblPr>
      <w:tblGrid>
        <w:gridCol w:w="2013"/>
        <w:gridCol w:w="845"/>
        <w:gridCol w:w="1869"/>
        <w:gridCol w:w="1811"/>
        <w:gridCol w:w="1792"/>
        <w:gridCol w:w="1739"/>
      </w:tblGrid>
      <w:tr w:rsidR="00D24EDD" w:rsidRPr="00BE0334" w:rsidTr="00D24EDD">
        <w:trPr>
          <w:cantSplit/>
          <w:trHeight w:hRule="exact" w:val="301"/>
        </w:trPr>
        <w:tc>
          <w:tcPr>
            <w:tcW w:w="2013" w:type="dxa"/>
            <w:vMerge w:val="restart"/>
            <w:tcBorders>
              <w:top w:val="single" w:sz="4" w:space="0" w:color="000000"/>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Наименование показателей</w:t>
            </w:r>
          </w:p>
        </w:tc>
        <w:tc>
          <w:tcPr>
            <w:tcW w:w="845" w:type="dxa"/>
            <w:vMerge w:val="restart"/>
            <w:tcBorders>
              <w:top w:val="single" w:sz="4" w:space="0" w:color="000000"/>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Всего</w:t>
            </w:r>
          </w:p>
        </w:tc>
        <w:tc>
          <w:tcPr>
            <w:tcW w:w="7211" w:type="dxa"/>
            <w:gridSpan w:val="4"/>
            <w:tcBorders>
              <w:top w:val="single" w:sz="4" w:space="0" w:color="000000"/>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 w:val="18"/>
              </w:rPr>
            </w:pPr>
            <w:r w:rsidRPr="00BE0334">
              <w:rPr>
                <w:sz w:val="18"/>
                <w:lang w:eastAsia="ru-RU"/>
              </w:rPr>
              <w:t>в том числе оборудованная</w:t>
            </w:r>
          </w:p>
        </w:tc>
      </w:tr>
      <w:tr w:rsidR="00D24EDD" w:rsidRPr="00BE0334" w:rsidTr="00D24EDD">
        <w:trPr>
          <w:cantSplit/>
          <w:trHeight w:val="144"/>
        </w:trPr>
        <w:tc>
          <w:tcPr>
            <w:tcW w:w="2013" w:type="dxa"/>
            <w:vMerge/>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rPr>
                <w:sz w:val="18"/>
              </w:rPr>
            </w:pPr>
          </w:p>
        </w:tc>
        <w:tc>
          <w:tcPr>
            <w:tcW w:w="845" w:type="dxa"/>
            <w:vMerge/>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rPr>
                <w:sz w:val="18"/>
              </w:rPr>
            </w:pPr>
          </w:p>
        </w:tc>
        <w:tc>
          <w:tcPr>
            <w:tcW w:w="1869"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Водопроводом</w:t>
            </w:r>
          </w:p>
        </w:tc>
        <w:tc>
          <w:tcPr>
            <w:tcW w:w="1811"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в том числе централизованным</w:t>
            </w:r>
          </w:p>
        </w:tc>
        <w:tc>
          <w:tcPr>
            <w:tcW w:w="179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водоотведением (канализацией)</w:t>
            </w:r>
          </w:p>
        </w:tc>
        <w:tc>
          <w:tcPr>
            <w:tcW w:w="1739"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 w:val="18"/>
              </w:rPr>
            </w:pPr>
            <w:r w:rsidRPr="00BE0334">
              <w:rPr>
                <w:sz w:val="18"/>
                <w:lang w:eastAsia="ru-RU"/>
              </w:rPr>
              <w:t>в том числе централизованным</w:t>
            </w:r>
          </w:p>
        </w:tc>
      </w:tr>
      <w:tr w:rsidR="00D24EDD" w:rsidRPr="00BE0334" w:rsidTr="00D24EDD">
        <w:trPr>
          <w:trHeight w:val="287"/>
        </w:trPr>
        <w:tc>
          <w:tcPr>
            <w:tcW w:w="201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А</w:t>
            </w:r>
          </w:p>
        </w:tc>
        <w:tc>
          <w:tcPr>
            <w:tcW w:w="845"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22"/>
                <w:szCs w:val="24"/>
              </w:rPr>
            </w:pPr>
            <w:r w:rsidRPr="00BE0334">
              <w:rPr>
                <w:sz w:val="22"/>
                <w:szCs w:val="24"/>
                <w:lang w:eastAsia="ru-RU"/>
              </w:rPr>
              <w:t>1</w:t>
            </w:r>
          </w:p>
        </w:tc>
        <w:tc>
          <w:tcPr>
            <w:tcW w:w="1869"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2</w:t>
            </w:r>
          </w:p>
        </w:tc>
        <w:tc>
          <w:tcPr>
            <w:tcW w:w="1811"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3</w:t>
            </w:r>
          </w:p>
        </w:tc>
        <w:tc>
          <w:tcPr>
            <w:tcW w:w="179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4</w:t>
            </w:r>
          </w:p>
        </w:tc>
        <w:tc>
          <w:tcPr>
            <w:tcW w:w="1739"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 w:val="18"/>
              </w:rPr>
            </w:pPr>
            <w:r w:rsidRPr="00BE0334">
              <w:rPr>
                <w:sz w:val="18"/>
                <w:lang w:eastAsia="ru-RU"/>
              </w:rPr>
              <w:t>5</w:t>
            </w:r>
          </w:p>
        </w:tc>
      </w:tr>
      <w:tr w:rsidR="00D24EDD" w:rsidRPr="00BE0334" w:rsidTr="00D24EDD">
        <w:trPr>
          <w:trHeight w:val="707"/>
        </w:trPr>
        <w:tc>
          <w:tcPr>
            <w:tcW w:w="201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vertAlign w:val="superscript"/>
              </w:rPr>
            </w:pPr>
            <w:r w:rsidRPr="00BE0334">
              <w:rPr>
                <w:sz w:val="18"/>
                <w:lang w:eastAsia="ru-RU"/>
              </w:rPr>
              <w:t>Общая площадь жилых помещений, тыс.м</w:t>
            </w:r>
            <w:r w:rsidRPr="00BE0334">
              <w:rPr>
                <w:sz w:val="18"/>
                <w:vertAlign w:val="superscript"/>
                <w:lang w:eastAsia="ru-RU"/>
              </w:rPr>
              <w:t>2</w:t>
            </w:r>
          </w:p>
        </w:tc>
        <w:tc>
          <w:tcPr>
            <w:tcW w:w="845"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p>
          <w:p w:rsidR="00D24EDD" w:rsidRPr="00BE0334" w:rsidRDefault="00D24EDD" w:rsidP="00BE0334">
            <w:pPr>
              <w:spacing w:line="276" w:lineRule="auto"/>
              <w:jc w:val="center"/>
              <w:rPr>
                <w:sz w:val="18"/>
              </w:rPr>
            </w:pPr>
            <w:r w:rsidRPr="00BE0334">
              <w:rPr>
                <w:sz w:val="18"/>
                <w:lang w:eastAsia="ru-RU"/>
              </w:rPr>
              <w:t>521,3</w:t>
            </w:r>
          </w:p>
        </w:tc>
        <w:tc>
          <w:tcPr>
            <w:tcW w:w="1869"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p>
          <w:p w:rsidR="00D24EDD" w:rsidRPr="00BE0334" w:rsidRDefault="00D24EDD" w:rsidP="00BE0334">
            <w:pPr>
              <w:spacing w:line="276" w:lineRule="auto"/>
              <w:jc w:val="center"/>
              <w:rPr>
                <w:sz w:val="18"/>
              </w:rPr>
            </w:pPr>
            <w:r w:rsidRPr="00BE0334">
              <w:rPr>
                <w:sz w:val="18"/>
                <w:lang w:eastAsia="ru-RU"/>
              </w:rPr>
              <w:t>113,5</w:t>
            </w:r>
          </w:p>
        </w:tc>
        <w:tc>
          <w:tcPr>
            <w:tcW w:w="1811"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p>
          <w:p w:rsidR="00D24EDD" w:rsidRPr="00BE0334" w:rsidRDefault="00D24EDD" w:rsidP="00BE0334">
            <w:pPr>
              <w:spacing w:line="276" w:lineRule="auto"/>
              <w:jc w:val="center"/>
              <w:rPr>
                <w:sz w:val="18"/>
              </w:rPr>
            </w:pPr>
            <w:r w:rsidRPr="00BE0334">
              <w:rPr>
                <w:sz w:val="18"/>
                <w:lang w:eastAsia="ru-RU"/>
              </w:rPr>
              <w:t>111,4</w:t>
            </w:r>
          </w:p>
        </w:tc>
        <w:tc>
          <w:tcPr>
            <w:tcW w:w="1792"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p>
          <w:p w:rsidR="00D24EDD" w:rsidRPr="00BE0334" w:rsidRDefault="00D24EDD" w:rsidP="00BE0334">
            <w:pPr>
              <w:spacing w:line="276" w:lineRule="auto"/>
              <w:jc w:val="center"/>
              <w:rPr>
                <w:sz w:val="18"/>
              </w:rPr>
            </w:pPr>
            <w:r w:rsidRPr="00BE0334">
              <w:rPr>
                <w:sz w:val="18"/>
                <w:lang w:eastAsia="ru-RU"/>
              </w:rPr>
              <w:t>113,5</w:t>
            </w:r>
          </w:p>
        </w:tc>
        <w:tc>
          <w:tcPr>
            <w:tcW w:w="1739" w:type="dxa"/>
            <w:tcBorders>
              <w:top w:val="nil"/>
              <w:left w:val="single" w:sz="4" w:space="0" w:color="000000"/>
              <w:bottom w:val="single" w:sz="4" w:space="0" w:color="000000"/>
              <w:right w:val="single" w:sz="4" w:space="0" w:color="000000"/>
            </w:tcBorders>
          </w:tcPr>
          <w:p w:rsidR="00D24EDD" w:rsidRPr="00BE0334" w:rsidRDefault="00D24EDD" w:rsidP="00BE0334">
            <w:pPr>
              <w:suppressAutoHyphens w:val="0"/>
              <w:snapToGrid w:val="0"/>
              <w:spacing w:line="276" w:lineRule="auto"/>
              <w:jc w:val="center"/>
              <w:rPr>
                <w:sz w:val="18"/>
              </w:rPr>
            </w:pPr>
          </w:p>
          <w:p w:rsidR="00D24EDD" w:rsidRPr="00BE0334" w:rsidRDefault="00D24EDD" w:rsidP="00BE0334">
            <w:pPr>
              <w:spacing w:line="276" w:lineRule="auto"/>
              <w:jc w:val="center"/>
              <w:rPr>
                <w:sz w:val="18"/>
              </w:rPr>
            </w:pPr>
            <w:r w:rsidRPr="00BE0334">
              <w:rPr>
                <w:sz w:val="18"/>
                <w:lang w:eastAsia="ru-RU"/>
              </w:rPr>
              <w:t>16,4</w:t>
            </w:r>
          </w:p>
        </w:tc>
      </w:tr>
    </w:tbl>
    <w:p w:rsidR="00D24EDD" w:rsidRPr="00BE0334" w:rsidRDefault="00D24EDD" w:rsidP="00BE0334">
      <w:pPr>
        <w:suppressAutoHyphens w:val="0"/>
        <w:spacing w:line="276" w:lineRule="auto"/>
        <w:jc w:val="both"/>
        <w:rPr>
          <w:sz w:val="18"/>
        </w:rPr>
      </w:pPr>
    </w:p>
    <w:tbl>
      <w:tblPr>
        <w:tblW w:w="10059" w:type="dxa"/>
        <w:tblLayout w:type="fixed"/>
        <w:tblLook w:val="0000"/>
      </w:tblPr>
      <w:tblGrid>
        <w:gridCol w:w="1932"/>
        <w:gridCol w:w="1325"/>
        <w:gridCol w:w="1148"/>
        <w:gridCol w:w="9"/>
        <w:gridCol w:w="1133"/>
        <w:gridCol w:w="1195"/>
        <w:gridCol w:w="21"/>
        <w:gridCol w:w="1146"/>
        <w:gridCol w:w="2150"/>
      </w:tblGrid>
      <w:tr w:rsidR="00D24EDD" w:rsidRPr="00BE0334" w:rsidTr="00D24EDD">
        <w:trPr>
          <w:cantSplit/>
          <w:trHeight w:hRule="exact" w:val="338"/>
        </w:trPr>
        <w:tc>
          <w:tcPr>
            <w:tcW w:w="1932" w:type="dxa"/>
            <w:vMerge w:val="restart"/>
            <w:tcBorders>
              <w:top w:val="single" w:sz="4" w:space="0" w:color="000000"/>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Наименование показателей</w:t>
            </w:r>
          </w:p>
        </w:tc>
        <w:tc>
          <w:tcPr>
            <w:tcW w:w="8127" w:type="dxa"/>
            <w:gridSpan w:val="8"/>
            <w:tcBorders>
              <w:top w:val="single" w:sz="4" w:space="0" w:color="000000"/>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 w:val="18"/>
              </w:rPr>
            </w:pPr>
            <w:r w:rsidRPr="00BE0334">
              <w:rPr>
                <w:sz w:val="18"/>
                <w:lang w:eastAsia="ru-RU"/>
              </w:rPr>
              <w:t>в том числе оборудованная</w:t>
            </w:r>
          </w:p>
        </w:tc>
      </w:tr>
      <w:tr w:rsidR="00D24EDD" w:rsidRPr="00BE0334" w:rsidTr="00D24EDD">
        <w:trPr>
          <w:cantSplit/>
          <w:trHeight w:val="140"/>
        </w:trPr>
        <w:tc>
          <w:tcPr>
            <w:tcW w:w="1932" w:type="dxa"/>
            <w:vMerge/>
            <w:tcBorders>
              <w:top w:val="single" w:sz="4" w:space="0" w:color="000000"/>
              <w:left w:val="single" w:sz="4" w:space="0" w:color="000000"/>
              <w:bottom w:val="single" w:sz="4" w:space="0" w:color="000000"/>
              <w:right w:val="nil"/>
            </w:tcBorders>
            <w:vAlign w:val="center"/>
          </w:tcPr>
          <w:p w:rsidR="00D24EDD" w:rsidRPr="00BE0334" w:rsidRDefault="00D24EDD" w:rsidP="00BE0334">
            <w:pPr>
              <w:suppressAutoHyphens w:val="0"/>
              <w:spacing w:line="276" w:lineRule="auto"/>
              <w:rPr>
                <w:sz w:val="18"/>
              </w:rPr>
            </w:pPr>
          </w:p>
        </w:tc>
        <w:tc>
          <w:tcPr>
            <w:tcW w:w="1325"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отоплением</w:t>
            </w:r>
          </w:p>
        </w:tc>
        <w:tc>
          <w:tcPr>
            <w:tcW w:w="1148"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r w:rsidRPr="00BE0334">
              <w:rPr>
                <w:sz w:val="18"/>
                <w:lang w:eastAsia="ru-RU"/>
              </w:rPr>
              <w:t>в том числе центра-</w:t>
            </w:r>
          </w:p>
          <w:p w:rsidR="00D24EDD" w:rsidRPr="00BE0334" w:rsidRDefault="00D24EDD" w:rsidP="00BE0334">
            <w:pPr>
              <w:spacing w:line="276" w:lineRule="auto"/>
              <w:jc w:val="center"/>
              <w:rPr>
                <w:sz w:val="18"/>
              </w:rPr>
            </w:pPr>
            <w:r w:rsidRPr="00BE0334">
              <w:rPr>
                <w:sz w:val="18"/>
                <w:lang w:eastAsia="ru-RU"/>
              </w:rPr>
              <w:t>лизован-ным</w:t>
            </w:r>
          </w:p>
        </w:tc>
        <w:tc>
          <w:tcPr>
            <w:tcW w:w="1142" w:type="dxa"/>
            <w:gridSpan w:val="2"/>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r w:rsidRPr="00BE0334">
              <w:rPr>
                <w:sz w:val="18"/>
                <w:lang w:eastAsia="ru-RU"/>
              </w:rPr>
              <w:t>горячим</w:t>
            </w:r>
          </w:p>
          <w:p w:rsidR="00D24EDD" w:rsidRPr="00BE0334" w:rsidRDefault="00D24EDD" w:rsidP="00BE0334">
            <w:pPr>
              <w:spacing w:line="276" w:lineRule="auto"/>
              <w:jc w:val="center"/>
              <w:rPr>
                <w:sz w:val="18"/>
              </w:rPr>
            </w:pPr>
            <w:r w:rsidRPr="00BE0334">
              <w:rPr>
                <w:sz w:val="18"/>
                <w:lang w:eastAsia="ru-RU"/>
              </w:rPr>
              <w:t>водо-снабже-нием</w:t>
            </w:r>
          </w:p>
        </w:tc>
        <w:tc>
          <w:tcPr>
            <w:tcW w:w="1195"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r w:rsidRPr="00BE0334">
              <w:rPr>
                <w:sz w:val="18"/>
                <w:lang w:eastAsia="ru-RU"/>
              </w:rPr>
              <w:t>в том числе</w:t>
            </w:r>
          </w:p>
          <w:p w:rsidR="00D24EDD" w:rsidRPr="00BE0334" w:rsidRDefault="00D24EDD" w:rsidP="00BE0334">
            <w:pPr>
              <w:suppressAutoHyphens w:val="0"/>
              <w:spacing w:line="276" w:lineRule="auto"/>
              <w:jc w:val="center"/>
              <w:rPr>
                <w:sz w:val="18"/>
                <w:lang w:eastAsia="ru-RU"/>
              </w:rPr>
            </w:pPr>
            <w:r w:rsidRPr="00BE0334">
              <w:rPr>
                <w:sz w:val="18"/>
                <w:lang w:eastAsia="ru-RU"/>
              </w:rPr>
              <w:t>централи-</w:t>
            </w:r>
          </w:p>
          <w:p w:rsidR="00D24EDD" w:rsidRPr="00BE0334" w:rsidRDefault="00D24EDD" w:rsidP="00BE0334">
            <w:pPr>
              <w:spacing w:line="276" w:lineRule="auto"/>
              <w:jc w:val="center"/>
              <w:rPr>
                <w:sz w:val="18"/>
              </w:rPr>
            </w:pPr>
            <w:r w:rsidRPr="00BE0334">
              <w:rPr>
                <w:sz w:val="18"/>
                <w:lang w:eastAsia="ru-RU"/>
              </w:rPr>
              <w:t>зованным</w:t>
            </w:r>
          </w:p>
        </w:tc>
        <w:tc>
          <w:tcPr>
            <w:tcW w:w="1167" w:type="dxa"/>
            <w:gridSpan w:val="2"/>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r w:rsidRPr="00BE0334">
              <w:rPr>
                <w:sz w:val="18"/>
                <w:lang w:eastAsia="ru-RU"/>
              </w:rPr>
              <w:t>ваннами</w:t>
            </w:r>
          </w:p>
          <w:p w:rsidR="00D24EDD" w:rsidRPr="00BE0334" w:rsidRDefault="00D24EDD" w:rsidP="00BE0334">
            <w:pPr>
              <w:spacing w:line="276" w:lineRule="auto"/>
              <w:jc w:val="center"/>
              <w:rPr>
                <w:sz w:val="18"/>
              </w:rPr>
            </w:pPr>
            <w:r w:rsidRPr="00BE0334">
              <w:rPr>
                <w:sz w:val="18"/>
                <w:lang w:eastAsia="ru-RU"/>
              </w:rPr>
              <w:t>(душем)</w:t>
            </w:r>
          </w:p>
        </w:tc>
        <w:tc>
          <w:tcPr>
            <w:tcW w:w="2150" w:type="dxa"/>
            <w:tcBorders>
              <w:top w:val="nil"/>
              <w:left w:val="single" w:sz="4" w:space="0" w:color="000000"/>
              <w:bottom w:val="single" w:sz="4" w:space="0" w:color="000000"/>
              <w:right w:val="single" w:sz="4" w:space="0" w:color="000000"/>
            </w:tcBorders>
          </w:tcPr>
          <w:p w:rsidR="00D24EDD" w:rsidRPr="00BE0334" w:rsidRDefault="00D24EDD" w:rsidP="00BE0334">
            <w:pPr>
              <w:suppressAutoHyphens w:val="0"/>
              <w:snapToGrid w:val="0"/>
              <w:spacing w:line="276" w:lineRule="auto"/>
              <w:jc w:val="center"/>
              <w:rPr>
                <w:sz w:val="18"/>
              </w:rPr>
            </w:pPr>
            <w:r w:rsidRPr="00BE0334">
              <w:rPr>
                <w:sz w:val="18"/>
                <w:lang w:eastAsia="ru-RU"/>
              </w:rPr>
              <w:t>газом (сетевым,</w:t>
            </w:r>
          </w:p>
          <w:p w:rsidR="00D24EDD" w:rsidRPr="00BE0334" w:rsidRDefault="00D24EDD" w:rsidP="00BE0334">
            <w:pPr>
              <w:snapToGrid w:val="0"/>
              <w:spacing w:line="276" w:lineRule="auto"/>
              <w:ind w:right="706"/>
              <w:jc w:val="center"/>
              <w:rPr>
                <w:sz w:val="18"/>
              </w:rPr>
            </w:pPr>
            <w:r w:rsidRPr="00BE0334">
              <w:rPr>
                <w:sz w:val="18"/>
                <w:lang w:eastAsia="ru-RU"/>
              </w:rPr>
              <w:t>сжиженным)</w:t>
            </w:r>
          </w:p>
        </w:tc>
      </w:tr>
      <w:tr w:rsidR="00D24EDD" w:rsidRPr="00BE0334" w:rsidTr="00D24EDD">
        <w:trPr>
          <w:trHeight w:val="219"/>
        </w:trPr>
        <w:tc>
          <w:tcPr>
            <w:tcW w:w="19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Б</w:t>
            </w:r>
          </w:p>
        </w:tc>
        <w:tc>
          <w:tcPr>
            <w:tcW w:w="1325"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6</w:t>
            </w:r>
          </w:p>
        </w:tc>
        <w:tc>
          <w:tcPr>
            <w:tcW w:w="1157" w:type="dxa"/>
            <w:gridSpan w:val="2"/>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7</w:t>
            </w:r>
          </w:p>
        </w:tc>
        <w:tc>
          <w:tcPr>
            <w:tcW w:w="1133"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8</w:t>
            </w:r>
          </w:p>
        </w:tc>
        <w:tc>
          <w:tcPr>
            <w:tcW w:w="1216" w:type="dxa"/>
            <w:gridSpan w:val="2"/>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9</w:t>
            </w:r>
          </w:p>
        </w:tc>
        <w:tc>
          <w:tcPr>
            <w:tcW w:w="1146"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r w:rsidRPr="00BE0334">
              <w:rPr>
                <w:sz w:val="18"/>
                <w:lang w:eastAsia="ru-RU"/>
              </w:rPr>
              <w:t>10</w:t>
            </w:r>
          </w:p>
        </w:tc>
        <w:tc>
          <w:tcPr>
            <w:tcW w:w="2150" w:type="dxa"/>
            <w:tcBorders>
              <w:top w:val="nil"/>
              <w:left w:val="single" w:sz="4" w:space="0" w:color="000000"/>
              <w:bottom w:val="single" w:sz="4" w:space="0" w:color="000000"/>
              <w:right w:val="single" w:sz="4" w:space="0" w:color="000000"/>
            </w:tcBorders>
          </w:tcPr>
          <w:p w:rsidR="00D24EDD" w:rsidRPr="00BE0334" w:rsidRDefault="00D24EDD" w:rsidP="00BE0334">
            <w:pPr>
              <w:snapToGrid w:val="0"/>
              <w:spacing w:line="276" w:lineRule="auto"/>
              <w:jc w:val="center"/>
              <w:rPr>
                <w:sz w:val="18"/>
              </w:rPr>
            </w:pPr>
            <w:r w:rsidRPr="00BE0334">
              <w:rPr>
                <w:sz w:val="18"/>
                <w:lang w:eastAsia="ru-RU"/>
              </w:rPr>
              <w:t>11</w:t>
            </w:r>
          </w:p>
        </w:tc>
      </w:tr>
      <w:tr w:rsidR="00D24EDD" w:rsidRPr="00BE0334" w:rsidTr="00D24EDD">
        <w:trPr>
          <w:trHeight w:val="452"/>
        </w:trPr>
        <w:tc>
          <w:tcPr>
            <w:tcW w:w="1932" w:type="dxa"/>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vertAlign w:val="superscript"/>
              </w:rPr>
            </w:pPr>
            <w:r w:rsidRPr="00BE0334">
              <w:rPr>
                <w:sz w:val="18"/>
                <w:lang w:eastAsia="ru-RU"/>
              </w:rPr>
              <w:t>Общая площадь помещений,тыс.м</w:t>
            </w:r>
            <w:r w:rsidRPr="00BE0334">
              <w:rPr>
                <w:sz w:val="18"/>
                <w:vertAlign w:val="superscript"/>
                <w:lang w:eastAsia="ru-RU"/>
              </w:rPr>
              <w:t>2</w:t>
            </w:r>
          </w:p>
        </w:tc>
        <w:tc>
          <w:tcPr>
            <w:tcW w:w="1325"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p>
          <w:p w:rsidR="00D24EDD" w:rsidRPr="00BE0334" w:rsidRDefault="00D24EDD" w:rsidP="00BE0334">
            <w:pPr>
              <w:spacing w:line="276" w:lineRule="auto"/>
              <w:jc w:val="center"/>
              <w:rPr>
                <w:sz w:val="18"/>
              </w:rPr>
            </w:pPr>
            <w:r w:rsidRPr="00BE0334">
              <w:rPr>
                <w:sz w:val="18"/>
                <w:lang w:eastAsia="ru-RU"/>
              </w:rPr>
              <w:t>521,3</w:t>
            </w:r>
          </w:p>
        </w:tc>
        <w:tc>
          <w:tcPr>
            <w:tcW w:w="1157" w:type="dxa"/>
            <w:gridSpan w:val="2"/>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p>
          <w:p w:rsidR="00D24EDD" w:rsidRPr="00BE0334" w:rsidRDefault="00D24EDD" w:rsidP="00BE0334">
            <w:pPr>
              <w:spacing w:line="276" w:lineRule="auto"/>
              <w:jc w:val="center"/>
              <w:rPr>
                <w:sz w:val="18"/>
              </w:rPr>
            </w:pPr>
            <w:r w:rsidRPr="00BE0334">
              <w:rPr>
                <w:sz w:val="18"/>
                <w:lang w:eastAsia="ru-RU"/>
              </w:rPr>
              <w:t>40,5</w:t>
            </w:r>
          </w:p>
        </w:tc>
        <w:tc>
          <w:tcPr>
            <w:tcW w:w="1133"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p>
          <w:p w:rsidR="00D24EDD" w:rsidRPr="00BE0334" w:rsidRDefault="00D24EDD" w:rsidP="00BE0334">
            <w:pPr>
              <w:spacing w:line="276" w:lineRule="auto"/>
              <w:jc w:val="center"/>
              <w:rPr>
                <w:sz w:val="18"/>
              </w:rPr>
            </w:pPr>
            <w:r w:rsidRPr="00BE0334">
              <w:rPr>
                <w:sz w:val="18"/>
                <w:lang w:eastAsia="ru-RU"/>
              </w:rPr>
              <w:t>109,4</w:t>
            </w:r>
          </w:p>
        </w:tc>
        <w:tc>
          <w:tcPr>
            <w:tcW w:w="1216" w:type="dxa"/>
            <w:gridSpan w:val="2"/>
            <w:tcBorders>
              <w:top w:val="nil"/>
              <w:left w:val="single" w:sz="4" w:space="0" w:color="000000"/>
              <w:bottom w:val="single" w:sz="4" w:space="0" w:color="000000"/>
              <w:right w:val="nil"/>
            </w:tcBorders>
          </w:tcPr>
          <w:p w:rsidR="00D24EDD" w:rsidRPr="00BE0334" w:rsidRDefault="00D24EDD" w:rsidP="00BE0334">
            <w:pPr>
              <w:snapToGrid w:val="0"/>
              <w:spacing w:line="276" w:lineRule="auto"/>
              <w:jc w:val="center"/>
              <w:rPr>
                <w:sz w:val="18"/>
              </w:rPr>
            </w:pPr>
          </w:p>
        </w:tc>
        <w:tc>
          <w:tcPr>
            <w:tcW w:w="1146" w:type="dxa"/>
            <w:tcBorders>
              <w:top w:val="nil"/>
              <w:left w:val="single" w:sz="4" w:space="0" w:color="000000"/>
              <w:bottom w:val="single" w:sz="4" w:space="0" w:color="000000"/>
              <w:right w:val="nil"/>
            </w:tcBorders>
          </w:tcPr>
          <w:p w:rsidR="00D24EDD" w:rsidRPr="00BE0334" w:rsidRDefault="00D24EDD" w:rsidP="00BE0334">
            <w:pPr>
              <w:suppressAutoHyphens w:val="0"/>
              <w:snapToGrid w:val="0"/>
              <w:spacing w:line="276" w:lineRule="auto"/>
              <w:jc w:val="center"/>
              <w:rPr>
                <w:sz w:val="18"/>
              </w:rPr>
            </w:pPr>
          </w:p>
          <w:p w:rsidR="00D24EDD" w:rsidRPr="00BE0334" w:rsidRDefault="00D24EDD" w:rsidP="00BE0334">
            <w:pPr>
              <w:spacing w:line="276" w:lineRule="auto"/>
              <w:jc w:val="center"/>
              <w:rPr>
                <w:sz w:val="18"/>
              </w:rPr>
            </w:pPr>
            <w:r w:rsidRPr="00BE0334">
              <w:rPr>
                <w:sz w:val="18"/>
                <w:lang w:eastAsia="ru-RU"/>
              </w:rPr>
              <w:t>109,4</w:t>
            </w:r>
          </w:p>
        </w:tc>
        <w:tc>
          <w:tcPr>
            <w:tcW w:w="2150" w:type="dxa"/>
            <w:tcBorders>
              <w:top w:val="nil"/>
              <w:left w:val="single" w:sz="4" w:space="0" w:color="000000"/>
              <w:bottom w:val="single" w:sz="4" w:space="0" w:color="000000"/>
              <w:right w:val="single" w:sz="4" w:space="0" w:color="000000"/>
            </w:tcBorders>
          </w:tcPr>
          <w:p w:rsidR="00D24EDD" w:rsidRPr="00BE0334" w:rsidRDefault="00D24EDD" w:rsidP="00BE0334">
            <w:pPr>
              <w:suppressAutoHyphens w:val="0"/>
              <w:snapToGrid w:val="0"/>
              <w:spacing w:line="276" w:lineRule="auto"/>
              <w:jc w:val="center"/>
              <w:rPr>
                <w:sz w:val="18"/>
              </w:rPr>
            </w:pPr>
          </w:p>
          <w:p w:rsidR="00D24EDD" w:rsidRPr="00BE0334" w:rsidRDefault="00D24EDD" w:rsidP="00BE0334">
            <w:pPr>
              <w:snapToGrid w:val="0"/>
              <w:spacing w:line="276" w:lineRule="auto"/>
              <w:jc w:val="center"/>
              <w:rPr>
                <w:sz w:val="18"/>
              </w:rPr>
            </w:pPr>
            <w:r w:rsidRPr="00BE0334">
              <w:rPr>
                <w:sz w:val="18"/>
                <w:lang w:eastAsia="ru-RU"/>
              </w:rPr>
              <w:t>521,3</w:t>
            </w:r>
          </w:p>
        </w:tc>
      </w:tr>
    </w:tbl>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p>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r w:rsidRPr="00BE0334">
        <w:rPr>
          <w:rFonts w:eastAsia="Calibri"/>
          <w:bCs/>
          <w:iCs/>
          <w:sz w:val="26"/>
          <w:szCs w:val="28"/>
          <w:lang w:eastAsia="en-US"/>
        </w:rPr>
        <w:t>Централизованная система канализования отсутствует. КНС функционирует для канализования территории микрорайона капитальной двухэтажной застройки по ул. Вокзальной.  Для остальной жилой застройки используются выгребные ямы. Жилищный фонд полностью газифицирован.</w:t>
      </w:r>
    </w:p>
    <w:p w:rsidR="00D24EDD" w:rsidRPr="00BE0334" w:rsidRDefault="00D24EDD" w:rsidP="00BE0334">
      <w:pPr>
        <w:suppressAutoHyphens w:val="0"/>
        <w:spacing w:line="276" w:lineRule="auto"/>
        <w:ind w:left="142" w:right="425" w:firstLine="567"/>
        <w:jc w:val="both"/>
        <w:rPr>
          <w:bCs/>
          <w:iCs/>
          <w:sz w:val="26"/>
          <w:szCs w:val="28"/>
          <w:lang w:eastAsia="ru-RU"/>
        </w:rPr>
      </w:pPr>
      <w:r w:rsidRPr="00BE0334">
        <w:rPr>
          <w:rFonts w:eastAsia="Calibri"/>
          <w:bCs/>
          <w:iCs/>
          <w:sz w:val="26"/>
          <w:szCs w:val="28"/>
          <w:lang w:eastAsia="en-US"/>
        </w:rPr>
        <w:t>Объем строящегося жилищного фонда составляет 3,52 тыс.кв.м/год, что составляет 0, 7 % от общего объема жилищного фонда. Основной объем нового строительства представлен индивидуальными жилыми домами, построенными населением за свой счет. Согласно Паспорта социально-экономического развития Еланского городского поселения планируется увеличить темпы нового жилищного строительства на первую очередь до 7,0 тыс.кв.м/год.</w:t>
      </w:r>
    </w:p>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r w:rsidRPr="00BE0334">
        <w:rPr>
          <w:rFonts w:eastAsia="Calibri"/>
          <w:bCs/>
          <w:iCs/>
          <w:sz w:val="26"/>
          <w:szCs w:val="28"/>
          <w:lang w:eastAsia="en-US"/>
        </w:rPr>
        <w:t>Анализ существующего жилищного фонда поселка показывает, что главными задачами его развития являются:</w:t>
      </w:r>
    </w:p>
    <w:p w:rsidR="00D24EDD" w:rsidRPr="00BE0334" w:rsidRDefault="00D24EDD" w:rsidP="005A1F6A">
      <w:pPr>
        <w:numPr>
          <w:ilvl w:val="0"/>
          <w:numId w:val="8"/>
        </w:numPr>
        <w:tabs>
          <w:tab w:val="clear" w:pos="1774"/>
          <w:tab w:val="num" w:pos="709"/>
        </w:tabs>
        <w:suppressAutoHyphens w:val="0"/>
        <w:spacing w:line="276" w:lineRule="auto"/>
        <w:ind w:left="0" w:right="425" w:firstLine="284"/>
        <w:jc w:val="both"/>
        <w:rPr>
          <w:rFonts w:eastAsia="Calibri"/>
          <w:bCs/>
          <w:iCs/>
          <w:sz w:val="26"/>
          <w:szCs w:val="28"/>
          <w:lang w:eastAsia="en-US"/>
        </w:rPr>
      </w:pPr>
      <w:r w:rsidRPr="00BE0334">
        <w:rPr>
          <w:rFonts w:eastAsia="Calibri"/>
          <w:bCs/>
          <w:iCs/>
          <w:sz w:val="26"/>
          <w:szCs w:val="28"/>
          <w:lang w:eastAsia="en-US"/>
        </w:rPr>
        <w:t>резервирование площадок для нового жилищного строительства;</w:t>
      </w:r>
    </w:p>
    <w:p w:rsidR="00D24EDD" w:rsidRPr="00BE0334" w:rsidRDefault="00D24EDD" w:rsidP="005A1F6A">
      <w:pPr>
        <w:numPr>
          <w:ilvl w:val="0"/>
          <w:numId w:val="8"/>
        </w:numPr>
        <w:tabs>
          <w:tab w:val="clear" w:pos="1774"/>
          <w:tab w:val="num" w:pos="709"/>
        </w:tabs>
        <w:suppressAutoHyphens w:val="0"/>
        <w:spacing w:line="276" w:lineRule="auto"/>
        <w:ind w:left="0" w:right="425" w:firstLine="284"/>
        <w:jc w:val="both"/>
        <w:rPr>
          <w:rFonts w:eastAsia="Calibri"/>
          <w:bCs/>
          <w:iCs/>
          <w:sz w:val="26"/>
          <w:szCs w:val="28"/>
          <w:lang w:eastAsia="en-US"/>
        </w:rPr>
      </w:pPr>
      <w:r w:rsidRPr="00BE0334">
        <w:rPr>
          <w:rFonts w:eastAsia="Calibri"/>
          <w:bCs/>
          <w:iCs/>
          <w:sz w:val="26"/>
          <w:szCs w:val="28"/>
          <w:lang w:eastAsia="en-US"/>
        </w:rPr>
        <w:t>плановая реконструкция жилищного фонда в центральной части поселка;</w:t>
      </w:r>
    </w:p>
    <w:p w:rsidR="00D24EDD" w:rsidRPr="00BE0334" w:rsidRDefault="00D24EDD" w:rsidP="005A1F6A">
      <w:pPr>
        <w:numPr>
          <w:ilvl w:val="0"/>
          <w:numId w:val="8"/>
        </w:numPr>
        <w:tabs>
          <w:tab w:val="clear" w:pos="1774"/>
          <w:tab w:val="num" w:pos="709"/>
        </w:tabs>
        <w:suppressAutoHyphens w:val="0"/>
        <w:spacing w:line="276" w:lineRule="auto"/>
        <w:ind w:left="0" w:right="425" w:firstLine="284"/>
        <w:jc w:val="both"/>
        <w:rPr>
          <w:rFonts w:eastAsia="Calibri"/>
          <w:bCs/>
          <w:iCs/>
          <w:sz w:val="26"/>
          <w:szCs w:val="28"/>
          <w:lang w:eastAsia="en-US"/>
        </w:rPr>
      </w:pPr>
      <w:r w:rsidRPr="00BE0334">
        <w:rPr>
          <w:rFonts w:eastAsia="Calibri"/>
          <w:bCs/>
          <w:iCs/>
          <w:sz w:val="26"/>
          <w:szCs w:val="28"/>
          <w:lang w:eastAsia="en-US"/>
        </w:rPr>
        <w:t>ликвидация ветхого и аварийного фонда;</w:t>
      </w:r>
    </w:p>
    <w:p w:rsidR="00D24EDD" w:rsidRPr="00BE0334" w:rsidRDefault="00D24EDD" w:rsidP="005A1F6A">
      <w:pPr>
        <w:numPr>
          <w:ilvl w:val="0"/>
          <w:numId w:val="8"/>
        </w:numPr>
        <w:tabs>
          <w:tab w:val="clear" w:pos="1774"/>
          <w:tab w:val="num" w:pos="709"/>
        </w:tabs>
        <w:suppressAutoHyphens w:val="0"/>
        <w:spacing w:line="276" w:lineRule="auto"/>
        <w:ind w:left="0" w:right="425" w:firstLine="284"/>
        <w:jc w:val="both"/>
        <w:rPr>
          <w:rFonts w:eastAsia="Calibri"/>
          <w:bCs/>
          <w:iCs/>
          <w:sz w:val="26"/>
          <w:szCs w:val="28"/>
          <w:lang w:eastAsia="en-US"/>
        </w:rPr>
      </w:pPr>
      <w:r w:rsidRPr="00BE0334">
        <w:rPr>
          <w:rFonts w:eastAsia="Calibri"/>
          <w:bCs/>
          <w:iCs/>
          <w:sz w:val="26"/>
          <w:szCs w:val="28"/>
          <w:lang w:eastAsia="en-US"/>
        </w:rPr>
        <w:t>благоустройство жилищного фонда;</w:t>
      </w:r>
    </w:p>
    <w:p w:rsidR="00D24EDD" w:rsidRPr="00BE0334" w:rsidRDefault="00D24EDD" w:rsidP="005A1F6A">
      <w:pPr>
        <w:numPr>
          <w:ilvl w:val="0"/>
          <w:numId w:val="8"/>
        </w:numPr>
        <w:tabs>
          <w:tab w:val="clear" w:pos="1774"/>
          <w:tab w:val="num" w:pos="709"/>
        </w:tabs>
        <w:suppressAutoHyphens w:val="0"/>
        <w:spacing w:line="276" w:lineRule="auto"/>
        <w:ind w:left="0" w:right="425" w:firstLine="284"/>
        <w:jc w:val="both"/>
        <w:rPr>
          <w:rFonts w:eastAsia="Calibri"/>
          <w:bCs/>
          <w:iCs/>
          <w:sz w:val="26"/>
          <w:szCs w:val="28"/>
          <w:lang w:eastAsia="en-US"/>
        </w:rPr>
      </w:pPr>
      <w:r w:rsidRPr="00BE0334">
        <w:rPr>
          <w:rFonts w:eastAsia="Calibri"/>
          <w:bCs/>
          <w:iCs/>
          <w:sz w:val="26"/>
          <w:szCs w:val="28"/>
          <w:lang w:eastAsia="en-US"/>
        </w:rPr>
        <w:t>изменение типологии жилой застройки в новом строительстве с увеличением доли малоэтажной многоквартирной застройки.</w:t>
      </w:r>
    </w:p>
    <w:p w:rsidR="00D24EDD" w:rsidRPr="00BE0334" w:rsidRDefault="00D24EDD" w:rsidP="00BE0334">
      <w:pPr>
        <w:suppressAutoHyphens w:val="0"/>
        <w:spacing w:line="276" w:lineRule="auto"/>
        <w:ind w:left="142" w:right="425"/>
        <w:jc w:val="both"/>
        <w:rPr>
          <w:rFonts w:eastAsia="Calibri"/>
          <w:bCs/>
          <w:iCs/>
          <w:sz w:val="26"/>
          <w:szCs w:val="28"/>
          <w:lang w:eastAsia="en-US"/>
        </w:rPr>
      </w:pPr>
    </w:p>
    <w:p w:rsidR="00D24EDD" w:rsidRPr="00BE0334" w:rsidRDefault="00D24EDD" w:rsidP="00BE0334">
      <w:pPr>
        <w:suppressAutoHyphens w:val="0"/>
        <w:spacing w:line="276" w:lineRule="auto"/>
        <w:ind w:left="142" w:right="425" w:firstLine="567"/>
        <w:jc w:val="center"/>
        <w:rPr>
          <w:rFonts w:eastAsia="Calibri"/>
          <w:b/>
          <w:bCs/>
          <w:iCs/>
          <w:sz w:val="26"/>
          <w:szCs w:val="28"/>
          <w:u w:val="single"/>
          <w:lang w:eastAsia="en-US"/>
        </w:rPr>
      </w:pPr>
      <w:r w:rsidRPr="00BE0334">
        <w:rPr>
          <w:rFonts w:eastAsia="Calibri"/>
          <w:b/>
          <w:bCs/>
          <w:iCs/>
          <w:sz w:val="26"/>
          <w:szCs w:val="28"/>
          <w:u w:val="single"/>
          <w:lang w:eastAsia="en-US"/>
        </w:rPr>
        <w:lastRenderedPageBreak/>
        <w:t>Новое жилищное строительство</w:t>
      </w:r>
    </w:p>
    <w:p w:rsidR="00D24EDD" w:rsidRPr="00BE0334" w:rsidRDefault="00D24EDD" w:rsidP="005A1F6A">
      <w:pPr>
        <w:suppressAutoHyphens w:val="0"/>
        <w:spacing w:line="276" w:lineRule="auto"/>
        <w:ind w:left="142" w:right="425" w:firstLine="567"/>
        <w:jc w:val="both"/>
        <w:rPr>
          <w:rFonts w:eastAsia="Calibri"/>
          <w:bCs/>
          <w:iCs/>
          <w:sz w:val="22"/>
          <w:szCs w:val="24"/>
          <w:lang w:eastAsia="en-US"/>
        </w:rPr>
      </w:pPr>
      <w:r w:rsidRPr="00BE0334">
        <w:rPr>
          <w:rFonts w:eastAsia="Calibri"/>
          <w:bCs/>
          <w:iCs/>
          <w:sz w:val="26"/>
          <w:szCs w:val="28"/>
          <w:lang w:eastAsia="en-US"/>
        </w:rPr>
        <w:t>Для целей нового жилищного строительства в р.п. Елань имеются  достаточные пространственные ресурсы. В проекте СТП Еланского муниципального района намечены резервные площадки под новое жилищное строительство в р.п. Елань, основные характеристики которых и местоположение представлены в таблице 26.</w:t>
      </w:r>
    </w:p>
    <w:p w:rsidR="00D24EDD" w:rsidRPr="00BE0334" w:rsidRDefault="00D24EDD" w:rsidP="00BE0334">
      <w:pPr>
        <w:suppressAutoHyphens w:val="0"/>
        <w:spacing w:line="276" w:lineRule="auto"/>
        <w:ind w:left="142" w:right="425" w:firstLine="567"/>
        <w:jc w:val="right"/>
        <w:rPr>
          <w:rFonts w:eastAsia="Calibri"/>
          <w:bCs/>
          <w:iCs/>
          <w:sz w:val="22"/>
          <w:szCs w:val="24"/>
          <w:lang w:eastAsia="en-US"/>
        </w:rPr>
      </w:pPr>
      <w:r w:rsidRPr="00BE0334">
        <w:rPr>
          <w:rFonts w:eastAsia="Calibri"/>
          <w:bCs/>
          <w:iCs/>
          <w:sz w:val="22"/>
          <w:szCs w:val="24"/>
          <w:lang w:eastAsia="en-US"/>
        </w:rPr>
        <w:t>Таблица 26</w:t>
      </w:r>
    </w:p>
    <w:p w:rsidR="00D24EDD" w:rsidRPr="00BE0334" w:rsidRDefault="00D24EDD" w:rsidP="00BE0334">
      <w:pPr>
        <w:suppressAutoHyphens w:val="0"/>
        <w:spacing w:line="276" w:lineRule="auto"/>
        <w:ind w:right="425"/>
        <w:jc w:val="center"/>
        <w:rPr>
          <w:rFonts w:eastAsia="Calibri"/>
          <w:b/>
          <w:bCs/>
          <w:iCs/>
          <w:sz w:val="26"/>
          <w:szCs w:val="28"/>
          <w:lang w:eastAsia="en-US"/>
        </w:rPr>
      </w:pPr>
      <w:r w:rsidRPr="00BE0334">
        <w:rPr>
          <w:rFonts w:eastAsia="Calibri"/>
          <w:b/>
          <w:bCs/>
          <w:iCs/>
          <w:sz w:val="26"/>
          <w:szCs w:val="28"/>
          <w:lang w:eastAsia="en-US"/>
        </w:rPr>
        <w:t>Характеристика резервных площадок под новое жилищное строительство в р.п.Елань</w:t>
      </w:r>
    </w:p>
    <w:tbl>
      <w:tblPr>
        <w:tblW w:w="0" w:type="auto"/>
        <w:tblBorders>
          <w:top w:val="single" w:sz="4" w:space="0" w:color="auto"/>
          <w:left w:val="single" w:sz="4" w:space="0" w:color="080000"/>
          <w:bottom w:val="single" w:sz="4" w:space="0" w:color="000400"/>
          <w:right w:val="single" w:sz="4" w:space="0" w:color="auto"/>
          <w:insideH w:val="single" w:sz="4" w:space="0" w:color="auto"/>
          <w:insideV w:val="single" w:sz="4" w:space="0" w:color="auto"/>
        </w:tblBorders>
        <w:tblLayout w:type="fixed"/>
        <w:tblLook w:val="0000"/>
      </w:tblPr>
      <w:tblGrid>
        <w:gridCol w:w="1706"/>
        <w:gridCol w:w="1129"/>
        <w:gridCol w:w="1701"/>
        <w:gridCol w:w="1701"/>
        <w:gridCol w:w="2275"/>
        <w:gridCol w:w="1552"/>
      </w:tblGrid>
      <w:tr w:rsidR="00D24EDD" w:rsidRPr="00BE0334" w:rsidTr="00D24EDD">
        <w:trPr>
          <w:tblHeader/>
        </w:trPr>
        <w:tc>
          <w:tcPr>
            <w:tcW w:w="1706" w:type="dxa"/>
            <w:tcBorders>
              <w:top w:val="single" w:sz="4" w:space="0" w:color="auto"/>
              <w:left w:val="single" w:sz="4" w:space="0" w:color="080000"/>
              <w:bottom w:val="single" w:sz="4" w:space="0" w:color="auto"/>
              <w:right w:val="single" w:sz="4" w:space="0" w:color="auto"/>
            </w:tcBorders>
          </w:tcPr>
          <w:p w:rsidR="00D24EDD" w:rsidRPr="007A4971" w:rsidRDefault="00D24EDD" w:rsidP="00BE0334">
            <w:pPr>
              <w:suppressLineNumbers/>
              <w:snapToGrid w:val="0"/>
              <w:spacing w:line="276" w:lineRule="auto"/>
              <w:jc w:val="center"/>
              <w:rPr>
                <w:rFonts w:cs="Tahoma"/>
                <w:bCs/>
                <w:iCs/>
                <w:color w:val="000000"/>
                <w:sz w:val="22"/>
                <w:szCs w:val="24"/>
              </w:rPr>
            </w:pPr>
            <w:r w:rsidRPr="007A4971">
              <w:rPr>
                <w:rFonts w:cs="Tahoma"/>
                <w:bCs/>
                <w:iCs/>
                <w:color w:val="000000"/>
                <w:sz w:val="22"/>
                <w:szCs w:val="24"/>
              </w:rPr>
              <w:t>Местоположение площадки</w:t>
            </w:r>
          </w:p>
        </w:tc>
        <w:tc>
          <w:tcPr>
            <w:tcW w:w="1129" w:type="dxa"/>
            <w:tcBorders>
              <w:top w:val="single" w:sz="4" w:space="0" w:color="auto"/>
              <w:left w:val="single" w:sz="4" w:space="0" w:color="auto"/>
              <w:bottom w:val="single" w:sz="4" w:space="0" w:color="auto"/>
              <w:right w:val="single" w:sz="4" w:space="0" w:color="auto"/>
            </w:tcBorders>
          </w:tcPr>
          <w:p w:rsidR="00D24EDD" w:rsidRPr="007A4971" w:rsidRDefault="00D24EDD" w:rsidP="007A4971">
            <w:pPr>
              <w:suppressLineNumbers/>
              <w:snapToGrid w:val="0"/>
              <w:spacing w:line="276" w:lineRule="auto"/>
              <w:ind w:left="-146" w:right="-75"/>
              <w:jc w:val="center"/>
              <w:rPr>
                <w:rFonts w:cs="Tahoma"/>
                <w:bCs/>
                <w:iCs/>
                <w:color w:val="000000"/>
                <w:sz w:val="22"/>
                <w:szCs w:val="24"/>
              </w:rPr>
            </w:pPr>
            <w:r w:rsidRPr="007A4971">
              <w:rPr>
                <w:rFonts w:cs="Tahoma"/>
                <w:bCs/>
                <w:iCs/>
                <w:color w:val="000000"/>
                <w:sz w:val="22"/>
                <w:szCs w:val="24"/>
              </w:rPr>
              <w:t>Площадь</w:t>
            </w:r>
          </w:p>
          <w:p w:rsidR="00D24EDD" w:rsidRPr="007A4971" w:rsidRDefault="00D24EDD" w:rsidP="00BE0334">
            <w:pPr>
              <w:suppressLineNumbers/>
              <w:spacing w:line="276" w:lineRule="auto"/>
              <w:jc w:val="center"/>
              <w:rPr>
                <w:rFonts w:cs="Tahoma"/>
                <w:bCs/>
                <w:iCs/>
                <w:color w:val="000000"/>
                <w:sz w:val="22"/>
                <w:szCs w:val="24"/>
              </w:rPr>
            </w:pPr>
            <w:r w:rsidRPr="007A4971">
              <w:rPr>
                <w:rFonts w:cs="Tahoma"/>
                <w:bCs/>
                <w:iCs/>
                <w:color w:val="000000"/>
                <w:sz w:val="22"/>
                <w:szCs w:val="24"/>
              </w:rPr>
              <w:t xml:space="preserve"> (га)</w:t>
            </w:r>
          </w:p>
        </w:tc>
        <w:tc>
          <w:tcPr>
            <w:tcW w:w="1701" w:type="dxa"/>
            <w:tcBorders>
              <w:top w:val="single" w:sz="4" w:space="0" w:color="auto"/>
              <w:left w:val="single" w:sz="4" w:space="0" w:color="auto"/>
              <w:bottom w:val="single" w:sz="4" w:space="0" w:color="auto"/>
              <w:right w:val="single" w:sz="4" w:space="0" w:color="auto"/>
            </w:tcBorders>
          </w:tcPr>
          <w:p w:rsidR="00D24EDD" w:rsidRPr="007A4971" w:rsidRDefault="00D24EDD" w:rsidP="00BE0334">
            <w:pPr>
              <w:suppressLineNumbers/>
              <w:snapToGrid w:val="0"/>
              <w:spacing w:line="276" w:lineRule="auto"/>
              <w:jc w:val="center"/>
              <w:rPr>
                <w:rFonts w:cs="Tahoma"/>
                <w:bCs/>
                <w:iCs/>
                <w:color w:val="000000"/>
                <w:sz w:val="22"/>
                <w:szCs w:val="24"/>
              </w:rPr>
            </w:pPr>
            <w:r w:rsidRPr="007A4971">
              <w:rPr>
                <w:rFonts w:cs="Tahoma"/>
                <w:bCs/>
                <w:iCs/>
                <w:color w:val="000000"/>
                <w:sz w:val="22"/>
                <w:szCs w:val="24"/>
              </w:rPr>
              <w:t>Инженерно-геологические условия</w:t>
            </w:r>
          </w:p>
        </w:tc>
        <w:tc>
          <w:tcPr>
            <w:tcW w:w="1701" w:type="dxa"/>
            <w:tcBorders>
              <w:top w:val="single" w:sz="4" w:space="0" w:color="auto"/>
              <w:left w:val="single" w:sz="4" w:space="0" w:color="auto"/>
              <w:bottom w:val="single" w:sz="4" w:space="0" w:color="auto"/>
              <w:right w:val="single" w:sz="4" w:space="0" w:color="auto"/>
            </w:tcBorders>
          </w:tcPr>
          <w:p w:rsidR="00D24EDD" w:rsidRPr="007A4971" w:rsidRDefault="00D24EDD" w:rsidP="00BE0334">
            <w:pPr>
              <w:suppressLineNumbers/>
              <w:snapToGrid w:val="0"/>
              <w:spacing w:line="276" w:lineRule="auto"/>
              <w:jc w:val="center"/>
              <w:rPr>
                <w:rFonts w:cs="Tahoma"/>
                <w:bCs/>
                <w:iCs/>
                <w:color w:val="000000"/>
                <w:sz w:val="22"/>
                <w:szCs w:val="24"/>
              </w:rPr>
            </w:pPr>
            <w:r w:rsidRPr="007A4971">
              <w:rPr>
                <w:rFonts w:cs="Tahoma"/>
                <w:bCs/>
                <w:iCs/>
                <w:color w:val="000000"/>
                <w:sz w:val="22"/>
                <w:szCs w:val="24"/>
              </w:rPr>
              <w:t>Транспортные условия</w:t>
            </w:r>
          </w:p>
        </w:tc>
        <w:tc>
          <w:tcPr>
            <w:tcW w:w="2275" w:type="dxa"/>
            <w:tcBorders>
              <w:top w:val="single" w:sz="4" w:space="0" w:color="auto"/>
              <w:left w:val="single" w:sz="4" w:space="0" w:color="auto"/>
              <w:bottom w:val="single" w:sz="4" w:space="0" w:color="auto"/>
              <w:right w:val="single" w:sz="4" w:space="0" w:color="auto"/>
            </w:tcBorders>
          </w:tcPr>
          <w:p w:rsidR="00D24EDD" w:rsidRPr="007A4971" w:rsidRDefault="00D24EDD" w:rsidP="00BE0334">
            <w:pPr>
              <w:suppressLineNumbers/>
              <w:snapToGrid w:val="0"/>
              <w:spacing w:line="276" w:lineRule="auto"/>
              <w:jc w:val="center"/>
              <w:rPr>
                <w:rFonts w:cs="Tahoma"/>
                <w:bCs/>
                <w:iCs/>
                <w:color w:val="000000"/>
                <w:sz w:val="22"/>
                <w:szCs w:val="24"/>
              </w:rPr>
            </w:pPr>
            <w:r w:rsidRPr="007A4971">
              <w:rPr>
                <w:rFonts w:cs="Tahoma"/>
                <w:bCs/>
                <w:iCs/>
                <w:color w:val="000000"/>
                <w:sz w:val="22"/>
                <w:szCs w:val="24"/>
              </w:rPr>
              <w:t>Условия водоснабжения и водоотведения</w:t>
            </w:r>
          </w:p>
        </w:tc>
        <w:tc>
          <w:tcPr>
            <w:tcW w:w="1552" w:type="dxa"/>
            <w:tcBorders>
              <w:top w:val="single" w:sz="4" w:space="0" w:color="auto"/>
              <w:left w:val="single" w:sz="4" w:space="0" w:color="auto"/>
              <w:bottom w:val="single" w:sz="4" w:space="0" w:color="auto"/>
              <w:right w:val="single" w:sz="4" w:space="0" w:color="auto"/>
            </w:tcBorders>
          </w:tcPr>
          <w:p w:rsidR="00D24EDD" w:rsidRPr="007A4971" w:rsidRDefault="00D24EDD" w:rsidP="00BE0334">
            <w:pPr>
              <w:suppressLineNumbers/>
              <w:snapToGrid w:val="0"/>
              <w:spacing w:line="276" w:lineRule="auto"/>
              <w:jc w:val="center"/>
              <w:rPr>
                <w:rFonts w:cs="Tahoma"/>
                <w:bCs/>
                <w:iCs/>
                <w:color w:val="000000"/>
                <w:sz w:val="22"/>
                <w:szCs w:val="24"/>
              </w:rPr>
            </w:pPr>
            <w:r w:rsidRPr="007A4971">
              <w:rPr>
                <w:rFonts w:cs="Tahoma"/>
                <w:bCs/>
                <w:iCs/>
                <w:color w:val="000000"/>
                <w:sz w:val="22"/>
                <w:szCs w:val="24"/>
              </w:rPr>
              <w:t>Источник энерго-снабжения</w:t>
            </w:r>
          </w:p>
        </w:tc>
      </w:tr>
      <w:tr w:rsidR="00D24EDD" w:rsidRPr="00BE0334" w:rsidTr="00D24EDD">
        <w:trPr>
          <w:trHeight w:val="518"/>
        </w:trPr>
        <w:tc>
          <w:tcPr>
            <w:tcW w:w="170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24EDD" w:rsidRPr="00BE0334" w:rsidRDefault="00D24EDD" w:rsidP="00BE0334">
            <w:pPr>
              <w:suppressLineNumbers/>
              <w:snapToGrid w:val="0"/>
              <w:spacing w:line="276" w:lineRule="auto"/>
              <w:rPr>
                <w:rFonts w:cs="Tahoma"/>
                <w:color w:val="000000"/>
                <w:sz w:val="22"/>
                <w:szCs w:val="24"/>
              </w:rPr>
            </w:pPr>
            <w:r w:rsidRPr="00BE0334">
              <w:rPr>
                <w:rFonts w:cs="Tahoma"/>
                <w:color w:val="000000"/>
                <w:sz w:val="22"/>
                <w:szCs w:val="24"/>
              </w:rPr>
              <w:t>Северо-западнее существующей застройки</w:t>
            </w:r>
          </w:p>
        </w:tc>
        <w:tc>
          <w:tcPr>
            <w:tcW w:w="112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24EDD" w:rsidRPr="00BE0334" w:rsidRDefault="00D24EDD" w:rsidP="00BE0334">
            <w:pPr>
              <w:suppressLineNumbers/>
              <w:snapToGrid w:val="0"/>
              <w:spacing w:line="276" w:lineRule="auto"/>
              <w:jc w:val="center"/>
              <w:rPr>
                <w:rFonts w:cs="Tahoma"/>
                <w:color w:val="000000"/>
                <w:sz w:val="22"/>
                <w:szCs w:val="24"/>
              </w:rPr>
            </w:pPr>
            <w:r w:rsidRPr="00BE0334">
              <w:rPr>
                <w:rFonts w:cs="Tahoma"/>
                <w:color w:val="000000"/>
                <w:sz w:val="22"/>
                <w:szCs w:val="24"/>
              </w:rPr>
              <w:t>300 га</w:t>
            </w:r>
          </w:p>
          <w:p w:rsidR="00D24EDD" w:rsidRPr="00BE0334" w:rsidRDefault="00D24EDD" w:rsidP="00BE0334">
            <w:pPr>
              <w:suppressLineNumbers/>
              <w:snapToGrid w:val="0"/>
              <w:spacing w:line="276" w:lineRule="auto"/>
              <w:jc w:val="center"/>
              <w:rPr>
                <w:rFonts w:cs="Tahoma"/>
                <w:color w:val="000000"/>
                <w:sz w:val="22"/>
                <w:szCs w:val="24"/>
              </w:rPr>
            </w:pPr>
            <w:r w:rsidRPr="00BE0334">
              <w:rPr>
                <w:rFonts w:cs="Tahoma"/>
                <w:color w:val="000000"/>
                <w:sz w:val="22"/>
                <w:szCs w:val="24"/>
              </w:rPr>
              <w:t>2015 г.</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24EDD" w:rsidRPr="00BE0334" w:rsidRDefault="00D24EDD" w:rsidP="00BE0334">
            <w:pPr>
              <w:suppressLineNumbers/>
              <w:snapToGrid w:val="0"/>
              <w:spacing w:line="276" w:lineRule="auto"/>
              <w:jc w:val="center"/>
              <w:rPr>
                <w:rFonts w:cs="Tahoma"/>
                <w:color w:val="000000"/>
                <w:sz w:val="22"/>
                <w:szCs w:val="24"/>
              </w:rPr>
            </w:pPr>
            <w:r w:rsidRPr="00BE0334">
              <w:rPr>
                <w:rFonts w:cs="Tahoma"/>
                <w:color w:val="000000"/>
                <w:sz w:val="22"/>
                <w:szCs w:val="24"/>
              </w:rPr>
              <w:t xml:space="preserve">суглинки посадочные, </w:t>
            </w:r>
          </w:p>
          <w:p w:rsidR="00D24EDD" w:rsidRPr="00BE0334" w:rsidRDefault="00D24EDD" w:rsidP="00BE0334">
            <w:pPr>
              <w:suppressLineNumbers/>
              <w:spacing w:line="276" w:lineRule="auto"/>
              <w:jc w:val="center"/>
              <w:rPr>
                <w:rFonts w:cs="Tahoma"/>
                <w:color w:val="000000"/>
                <w:sz w:val="22"/>
                <w:szCs w:val="24"/>
              </w:rPr>
            </w:pPr>
            <w:r w:rsidRPr="00BE0334">
              <w:rPr>
                <w:rFonts w:cs="Tahoma"/>
                <w:color w:val="000000"/>
                <w:sz w:val="22"/>
                <w:szCs w:val="24"/>
              </w:rPr>
              <w:t xml:space="preserve">I типа с допустимыми нагрузками 1,5 - 2,5 кг/см². </w:t>
            </w:r>
          </w:p>
          <w:p w:rsidR="00D24EDD" w:rsidRPr="00BE0334" w:rsidRDefault="00D24EDD" w:rsidP="00BE0334">
            <w:pPr>
              <w:suppressLineNumbers/>
              <w:spacing w:line="276" w:lineRule="auto"/>
              <w:jc w:val="center"/>
              <w:rPr>
                <w:rFonts w:cs="Tahoma"/>
                <w:color w:val="000000"/>
                <w:sz w:val="22"/>
                <w:szCs w:val="24"/>
              </w:rPr>
            </w:pPr>
            <w:r w:rsidRPr="00BE0334">
              <w:rPr>
                <w:rFonts w:cs="Tahoma"/>
                <w:color w:val="000000"/>
                <w:sz w:val="22"/>
                <w:szCs w:val="24"/>
              </w:rPr>
              <w:t>Уклоны 3-7%.</w:t>
            </w:r>
          </w:p>
          <w:p w:rsidR="00D24EDD" w:rsidRPr="00BE0334" w:rsidRDefault="00D24EDD" w:rsidP="00BE0334">
            <w:pPr>
              <w:suppressLineNumbers/>
              <w:spacing w:line="276" w:lineRule="auto"/>
              <w:jc w:val="center"/>
              <w:rPr>
                <w:rFonts w:cs="Tahoma"/>
                <w:color w:val="000000"/>
                <w:sz w:val="22"/>
                <w:szCs w:val="24"/>
              </w:rPr>
            </w:pPr>
            <w:r w:rsidRPr="00BE0334">
              <w:rPr>
                <w:rFonts w:cs="Tahoma"/>
                <w:color w:val="000000"/>
                <w:sz w:val="22"/>
                <w:szCs w:val="24"/>
              </w:rPr>
              <w:t>Грунтовые воды на глубине 3 - 9 м</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24EDD" w:rsidRPr="00BE0334" w:rsidRDefault="00D24EDD" w:rsidP="00BE0334">
            <w:pPr>
              <w:suppressLineNumbers/>
              <w:snapToGrid w:val="0"/>
              <w:spacing w:line="276" w:lineRule="auto"/>
              <w:jc w:val="center"/>
              <w:rPr>
                <w:rFonts w:cs="Tahoma"/>
                <w:color w:val="000000"/>
                <w:sz w:val="22"/>
                <w:szCs w:val="24"/>
              </w:rPr>
            </w:pPr>
            <w:r w:rsidRPr="00BE0334">
              <w:rPr>
                <w:rFonts w:cs="Tahoma"/>
                <w:color w:val="000000"/>
                <w:sz w:val="22"/>
                <w:szCs w:val="24"/>
              </w:rPr>
              <w:t>а/д областного значения "Киквидзе-Елань-Рудня"</w:t>
            </w:r>
          </w:p>
        </w:tc>
        <w:tc>
          <w:tcPr>
            <w:tcW w:w="22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24EDD" w:rsidRPr="00BE0334" w:rsidRDefault="00D24EDD" w:rsidP="00BE0334">
            <w:pPr>
              <w:suppressLineNumbers/>
              <w:snapToGrid w:val="0"/>
              <w:spacing w:line="276" w:lineRule="auto"/>
              <w:rPr>
                <w:rFonts w:cs="Tahoma"/>
                <w:color w:val="000000"/>
                <w:sz w:val="22"/>
                <w:szCs w:val="24"/>
              </w:rPr>
            </w:pPr>
            <w:r w:rsidRPr="00BE0334">
              <w:rPr>
                <w:rFonts w:cs="Tahoma"/>
                <w:color w:val="000000"/>
                <w:sz w:val="22"/>
                <w:szCs w:val="24"/>
              </w:rPr>
              <w:t>Водоснабжение от сооружений райцентра.</w:t>
            </w:r>
          </w:p>
          <w:p w:rsidR="00D24EDD" w:rsidRPr="00BE0334" w:rsidRDefault="00D24EDD" w:rsidP="00BE0334">
            <w:pPr>
              <w:suppressLineNumbers/>
              <w:spacing w:line="276" w:lineRule="auto"/>
              <w:rPr>
                <w:rFonts w:cs="Tahoma"/>
                <w:color w:val="000000"/>
                <w:sz w:val="22"/>
                <w:szCs w:val="24"/>
              </w:rPr>
            </w:pPr>
            <w:r w:rsidRPr="00BE0334">
              <w:rPr>
                <w:rFonts w:cs="Tahoma"/>
                <w:color w:val="000000"/>
                <w:sz w:val="22"/>
                <w:szCs w:val="24"/>
              </w:rPr>
              <w:t>Водоотведение на очистные сооружения</w:t>
            </w:r>
          </w:p>
        </w:tc>
        <w:tc>
          <w:tcPr>
            <w:tcW w:w="1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24EDD" w:rsidRPr="00BE0334" w:rsidRDefault="00D24EDD" w:rsidP="00BE0334">
            <w:pPr>
              <w:suppressLineNumbers/>
              <w:snapToGrid w:val="0"/>
              <w:spacing w:line="276" w:lineRule="auto"/>
              <w:jc w:val="center"/>
              <w:rPr>
                <w:rFonts w:cs="Tahoma"/>
                <w:color w:val="000000"/>
                <w:sz w:val="22"/>
                <w:szCs w:val="24"/>
              </w:rPr>
            </w:pPr>
            <w:r w:rsidRPr="00BE0334">
              <w:rPr>
                <w:rFonts w:cs="Tahoma"/>
                <w:color w:val="000000"/>
                <w:sz w:val="22"/>
                <w:szCs w:val="24"/>
              </w:rPr>
              <w:t>п/ст 110/35/10 кв</w:t>
            </w:r>
          </w:p>
          <w:p w:rsidR="00D24EDD" w:rsidRPr="00BE0334" w:rsidRDefault="00D24EDD" w:rsidP="00BE0334">
            <w:pPr>
              <w:suppressLineNumbers/>
              <w:snapToGrid w:val="0"/>
              <w:spacing w:line="276" w:lineRule="auto"/>
              <w:jc w:val="center"/>
              <w:rPr>
                <w:rFonts w:cs="Tahoma"/>
                <w:color w:val="000000"/>
                <w:sz w:val="22"/>
                <w:szCs w:val="24"/>
              </w:rPr>
            </w:pPr>
            <w:r w:rsidRPr="00BE0334">
              <w:rPr>
                <w:rFonts w:cs="Tahoma"/>
                <w:color w:val="000000"/>
                <w:sz w:val="22"/>
                <w:szCs w:val="24"/>
              </w:rPr>
              <w:t>Елань-П</w:t>
            </w:r>
          </w:p>
        </w:tc>
      </w:tr>
    </w:tbl>
    <w:p w:rsidR="00D24EDD" w:rsidRPr="00BE0334" w:rsidRDefault="00D24EDD" w:rsidP="00BE0334">
      <w:pPr>
        <w:suppressAutoHyphens w:val="0"/>
        <w:spacing w:line="276" w:lineRule="auto"/>
        <w:ind w:left="142" w:right="425" w:firstLine="567"/>
        <w:jc w:val="both"/>
        <w:rPr>
          <w:rFonts w:eastAsia="Calibri"/>
          <w:bCs/>
          <w:iCs/>
          <w:sz w:val="26"/>
          <w:szCs w:val="28"/>
          <w:lang w:eastAsia="en-US"/>
        </w:rPr>
      </w:pPr>
    </w:p>
    <w:p w:rsidR="00D24EDD" w:rsidRPr="00BE0334" w:rsidRDefault="00D24EDD" w:rsidP="00BE0334">
      <w:pPr>
        <w:keepNext/>
        <w:suppressAutoHyphens w:val="0"/>
        <w:spacing w:after="60" w:line="276" w:lineRule="auto"/>
        <w:ind w:left="142" w:right="425" w:firstLine="567"/>
        <w:jc w:val="center"/>
        <w:outlineLvl w:val="3"/>
        <w:rPr>
          <w:b/>
          <w:bCs/>
          <w:sz w:val="26"/>
          <w:szCs w:val="28"/>
          <w:lang w:eastAsia="ru-RU"/>
        </w:rPr>
      </w:pPr>
      <w:r w:rsidRPr="00BE0334">
        <w:rPr>
          <w:rFonts w:ascii="Times" w:hAnsi="Times"/>
          <w:b/>
          <w:bCs/>
          <w:sz w:val="26"/>
          <w:szCs w:val="28"/>
          <w:lang w:eastAsia="ru-RU"/>
        </w:rPr>
        <w:t>1.4.6. Состояние объектов социального обслуживания</w:t>
      </w:r>
    </w:p>
    <w:bookmarkEnd w:id="1"/>
    <w:p w:rsidR="00D24EDD" w:rsidRPr="00BE0334" w:rsidRDefault="00D24EDD" w:rsidP="00BE0334">
      <w:pPr>
        <w:suppressAutoHyphens w:val="0"/>
        <w:spacing w:line="276" w:lineRule="auto"/>
        <w:ind w:left="142" w:right="-28" w:firstLine="567"/>
        <w:jc w:val="both"/>
        <w:rPr>
          <w:bCs/>
          <w:iCs/>
          <w:sz w:val="26"/>
          <w:szCs w:val="28"/>
          <w:lang w:eastAsia="ru-RU"/>
        </w:rPr>
      </w:pPr>
      <w:r w:rsidRPr="00BE0334">
        <w:rPr>
          <w:bCs/>
          <w:iCs/>
          <w:sz w:val="26"/>
          <w:szCs w:val="28"/>
          <w:lang w:eastAsia="ru-RU"/>
        </w:rPr>
        <w:t>Социальная инфраструктура – система необходимых для жизнеобеспечения населения материальных объектов (зданий, сооружений) населенного пункта, а также предприятий, учреждений и организаций,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D24EDD" w:rsidRPr="00BE0334" w:rsidRDefault="00D24EDD" w:rsidP="00BE0334">
      <w:pPr>
        <w:suppressAutoHyphens w:val="0"/>
        <w:spacing w:line="276" w:lineRule="auto"/>
        <w:ind w:left="142" w:right="-28" w:firstLine="567"/>
        <w:jc w:val="both"/>
        <w:rPr>
          <w:bCs/>
          <w:iCs/>
          <w:sz w:val="26"/>
          <w:szCs w:val="28"/>
          <w:lang w:eastAsia="ru-RU"/>
        </w:rPr>
      </w:pPr>
      <w:r w:rsidRPr="00BE0334">
        <w:rPr>
          <w:bCs/>
          <w:iCs/>
          <w:sz w:val="26"/>
          <w:szCs w:val="28"/>
          <w:lang w:eastAsia="ru-RU"/>
        </w:rPr>
        <w:t xml:space="preserve">В настоящее время на территории рабочего поселка функционируют 6 общеобразовательных учреждений, 5 дошкольных учреждений, профессионально-техническое училище, 2 Дома культуры, 3 библиотеки, кинотеатр, музей, парк культуры и отдыха. Система здравоохранения представлена центральной районной больницей, поликлиникой, роддомом. </w:t>
      </w:r>
    </w:p>
    <w:p w:rsidR="00D24EDD" w:rsidRPr="00BE0334" w:rsidRDefault="00D24EDD" w:rsidP="00BE0334">
      <w:pPr>
        <w:suppressAutoHyphens w:val="0"/>
        <w:spacing w:line="276" w:lineRule="auto"/>
        <w:ind w:left="142" w:right="-28" w:firstLine="567"/>
        <w:jc w:val="both"/>
        <w:rPr>
          <w:bCs/>
          <w:iCs/>
          <w:sz w:val="26"/>
          <w:szCs w:val="28"/>
          <w:lang w:eastAsia="ru-RU"/>
        </w:rPr>
      </w:pPr>
      <w:r w:rsidRPr="00BE0334">
        <w:rPr>
          <w:bCs/>
          <w:iCs/>
          <w:sz w:val="26"/>
          <w:szCs w:val="28"/>
          <w:lang w:eastAsia="ru-RU"/>
        </w:rPr>
        <w:t xml:space="preserve">В целом культурно-бытовое обслуживание населения р.п. Елань имеет хорошую базу по объектам торговли, спорта, культурно-просветительской работе. В поселке созданы достаточные предпосылки для улучшения условий развития сферы  образования и воспитания, дополнительного внешкольного образования, а также  имеются возможности обеспечения отдыха для жителей разных возрастных групп. </w:t>
      </w:r>
    </w:p>
    <w:p w:rsidR="00D24EDD" w:rsidRPr="00BE0334" w:rsidRDefault="00D24EDD" w:rsidP="00BE0334">
      <w:pPr>
        <w:keepNext/>
        <w:suppressAutoHyphens w:val="0"/>
        <w:spacing w:before="240" w:after="60" w:line="276" w:lineRule="auto"/>
        <w:ind w:left="142" w:right="425" w:firstLine="567"/>
        <w:jc w:val="center"/>
        <w:outlineLvl w:val="0"/>
        <w:rPr>
          <w:rFonts w:cs="Arial"/>
          <w:b/>
          <w:bCs/>
          <w:kern w:val="32"/>
          <w:sz w:val="26"/>
          <w:szCs w:val="28"/>
          <w:lang w:eastAsia="ru-RU"/>
        </w:rPr>
      </w:pPr>
      <w:r w:rsidRPr="00BE0334">
        <w:rPr>
          <w:rFonts w:cs="Arial"/>
          <w:b/>
          <w:bCs/>
          <w:kern w:val="32"/>
          <w:sz w:val="26"/>
          <w:szCs w:val="28"/>
          <w:lang w:eastAsia="ru-RU"/>
        </w:rPr>
        <w:t xml:space="preserve">1.4.6.1. Состояние объектов образования и воспитания </w:t>
      </w:r>
    </w:p>
    <w:p w:rsidR="00D24EDD" w:rsidRPr="00BE0334" w:rsidRDefault="00D24EDD" w:rsidP="00BE0334">
      <w:pPr>
        <w:suppressAutoHyphens w:val="0"/>
        <w:spacing w:line="276" w:lineRule="auto"/>
        <w:ind w:firstLine="900"/>
        <w:jc w:val="both"/>
        <w:rPr>
          <w:bCs/>
          <w:iCs/>
          <w:sz w:val="26"/>
          <w:szCs w:val="28"/>
          <w:lang w:eastAsia="ru-RU"/>
        </w:rPr>
      </w:pPr>
      <w:r w:rsidRPr="00BE0334">
        <w:rPr>
          <w:bCs/>
          <w:iCs/>
          <w:sz w:val="26"/>
          <w:szCs w:val="28"/>
          <w:lang w:eastAsia="ru-RU"/>
        </w:rPr>
        <w:t xml:space="preserve">В р.п. Елань имеется развитая сеть объектов воспитания и образования. В состав учреждений дошкольного образования входят  5 ДДУ с общей вместимостью 559 мест, и фактическим числом воспитанников – 540 чел. (данные 2009 г.) Средняя обеспеченность детскими садами составляет 37 мест/1000 жит. </w:t>
      </w:r>
    </w:p>
    <w:p w:rsidR="00D24EDD" w:rsidRPr="00BE0334" w:rsidRDefault="00D24EDD" w:rsidP="00BE0334">
      <w:pPr>
        <w:suppressAutoHyphens w:val="0"/>
        <w:spacing w:line="276" w:lineRule="auto"/>
        <w:ind w:firstLine="900"/>
        <w:jc w:val="both"/>
        <w:rPr>
          <w:rFonts w:cs="Tahoma"/>
          <w:sz w:val="26"/>
          <w:szCs w:val="28"/>
          <w:lang w:eastAsia="ru-RU"/>
        </w:rPr>
      </w:pPr>
      <w:r w:rsidRPr="00BE0334">
        <w:rPr>
          <w:bCs/>
          <w:iCs/>
          <w:sz w:val="26"/>
          <w:szCs w:val="28"/>
          <w:lang w:eastAsia="ru-RU"/>
        </w:rPr>
        <w:lastRenderedPageBreak/>
        <w:t>Сеть школ представлена  шестью объектами образования общей вместимостью 2000 мест.  Фактически по данным 2009 г. в школах обучается 1442 ученика. На территории поселка  имеются: начальная школа на 125 уч.; две основные школы на 550 уч.; три средние школы на 1325 уч. Средняя наполняемость классов в Еланском городском поселении составила в 2010 г. 16,3 чел. Из</w:t>
      </w:r>
      <w:r w:rsidRPr="00BE0334">
        <w:rPr>
          <w:rFonts w:cs="Tahoma"/>
          <w:sz w:val="26"/>
          <w:szCs w:val="28"/>
          <w:lang w:eastAsia="ru-RU"/>
        </w:rPr>
        <w:t xml:space="preserve"> объектов дополнительного образования в районе имеется музыкальная школа на 212 учащихся. </w:t>
      </w:r>
    </w:p>
    <w:p w:rsidR="00D24EDD" w:rsidRPr="00BE0334" w:rsidRDefault="00D24EDD" w:rsidP="00BE0334">
      <w:pPr>
        <w:suppressAutoHyphens w:val="0"/>
        <w:spacing w:line="276" w:lineRule="auto"/>
        <w:ind w:firstLine="900"/>
        <w:jc w:val="both"/>
        <w:rPr>
          <w:rFonts w:cs="Tahoma"/>
          <w:sz w:val="26"/>
          <w:szCs w:val="28"/>
          <w:lang w:eastAsia="ru-RU"/>
        </w:rPr>
      </w:pPr>
    </w:p>
    <w:p w:rsidR="00D24EDD" w:rsidRPr="00BE0334" w:rsidRDefault="00D24EDD" w:rsidP="00BE0334">
      <w:pPr>
        <w:spacing w:line="276" w:lineRule="auto"/>
        <w:ind w:left="284" w:firstLine="567"/>
        <w:jc w:val="right"/>
        <w:rPr>
          <w:bCs/>
          <w:sz w:val="22"/>
          <w:szCs w:val="24"/>
          <w:lang w:eastAsia="ru-RU"/>
        </w:rPr>
      </w:pPr>
      <w:r w:rsidRPr="00BE0334">
        <w:rPr>
          <w:bCs/>
          <w:sz w:val="22"/>
          <w:szCs w:val="24"/>
          <w:lang w:eastAsia="ru-RU"/>
        </w:rPr>
        <w:t>Таблица 27</w:t>
      </w:r>
    </w:p>
    <w:p w:rsidR="00D24EDD" w:rsidRPr="00BE0334" w:rsidRDefault="00D24EDD" w:rsidP="00BE0334">
      <w:pPr>
        <w:spacing w:line="276" w:lineRule="auto"/>
        <w:ind w:left="284" w:firstLine="567"/>
        <w:jc w:val="center"/>
        <w:rPr>
          <w:b/>
          <w:sz w:val="26"/>
          <w:szCs w:val="28"/>
          <w:lang w:eastAsia="ru-RU"/>
        </w:rPr>
      </w:pPr>
      <w:r w:rsidRPr="00BE0334">
        <w:rPr>
          <w:b/>
          <w:bCs/>
          <w:sz w:val="26"/>
          <w:szCs w:val="28"/>
          <w:lang w:eastAsia="ru-RU"/>
        </w:rPr>
        <w:t>Характеристика учреждений образования и воспитания в р.п. Елань</w:t>
      </w:r>
    </w:p>
    <w:tbl>
      <w:tblPr>
        <w:tblW w:w="467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81"/>
        <w:gridCol w:w="3340"/>
        <w:gridCol w:w="3053"/>
        <w:gridCol w:w="2262"/>
      </w:tblGrid>
      <w:tr w:rsidR="00D24EDD" w:rsidRPr="00BE0334" w:rsidTr="00D24EDD">
        <w:trPr>
          <w:trHeight w:val="567"/>
        </w:trPr>
        <w:tc>
          <w:tcPr>
            <w:tcW w:w="462"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
                <w:bCs/>
                <w:sz w:val="22"/>
                <w:szCs w:val="24"/>
                <w:lang w:eastAsia="ru-RU"/>
              </w:rPr>
            </w:pPr>
            <w:r w:rsidRPr="00BE0334">
              <w:rPr>
                <w:b/>
                <w:bCs/>
                <w:sz w:val="22"/>
                <w:szCs w:val="24"/>
                <w:lang w:eastAsia="ru-RU"/>
              </w:rPr>
              <w:t>№ п/п</w:t>
            </w:r>
          </w:p>
        </w:tc>
        <w:tc>
          <w:tcPr>
            <w:tcW w:w="175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
                <w:bCs/>
                <w:sz w:val="22"/>
                <w:szCs w:val="24"/>
                <w:lang w:eastAsia="ru-RU"/>
              </w:rPr>
            </w:pPr>
            <w:r w:rsidRPr="00BE0334">
              <w:rPr>
                <w:b/>
                <w:bCs/>
                <w:sz w:val="22"/>
                <w:szCs w:val="24"/>
                <w:lang w:eastAsia="ru-RU"/>
              </w:rPr>
              <w:t>Наименование</w:t>
            </w: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
                <w:bCs/>
                <w:sz w:val="22"/>
                <w:szCs w:val="24"/>
                <w:lang w:eastAsia="ru-RU"/>
              </w:rPr>
            </w:pPr>
            <w:r w:rsidRPr="00BE0334">
              <w:rPr>
                <w:b/>
                <w:bCs/>
                <w:sz w:val="22"/>
                <w:szCs w:val="24"/>
                <w:lang w:eastAsia="ru-RU"/>
              </w:rPr>
              <w:t>Единица измерения</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
                <w:bCs/>
                <w:sz w:val="22"/>
                <w:szCs w:val="24"/>
                <w:lang w:eastAsia="ru-RU"/>
              </w:rPr>
            </w:pPr>
            <w:r w:rsidRPr="00BE0334">
              <w:rPr>
                <w:b/>
                <w:bCs/>
                <w:sz w:val="22"/>
                <w:szCs w:val="24"/>
                <w:lang w:eastAsia="ru-RU"/>
              </w:rPr>
              <w:t>Современное состояние (2009 год)</w:t>
            </w:r>
          </w:p>
        </w:tc>
      </w:tr>
      <w:tr w:rsidR="00D24EDD" w:rsidRPr="00BE0334" w:rsidTr="00D24EDD">
        <w:trPr>
          <w:trHeight w:hRule="exact" w:val="387"/>
        </w:trPr>
        <w:tc>
          <w:tcPr>
            <w:tcW w:w="462" w:type="pct"/>
            <w:vMerge w:val="restar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autoSpaceDE w:val="0"/>
              <w:autoSpaceDN w:val="0"/>
              <w:adjustRightInd w:val="0"/>
              <w:spacing w:line="276" w:lineRule="auto"/>
              <w:jc w:val="center"/>
              <w:rPr>
                <w:b/>
                <w:color w:val="000000"/>
                <w:sz w:val="22"/>
                <w:szCs w:val="24"/>
                <w:lang w:eastAsia="ru-RU"/>
              </w:rPr>
            </w:pPr>
            <w:r w:rsidRPr="00BE0334">
              <w:rPr>
                <w:b/>
                <w:color w:val="000000"/>
                <w:sz w:val="22"/>
                <w:szCs w:val="24"/>
                <w:lang w:eastAsia="ru-RU"/>
              </w:rPr>
              <w:t>1</w:t>
            </w:r>
          </w:p>
        </w:tc>
        <w:tc>
          <w:tcPr>
            <w:tcW w:w="1751" w:type="pct"/>
            <w:vMerge w:val="restar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 xml:space="preserve">Детские дошкольные </w:t>
            </w:r>
          </w:p>
          <w:p w:rsidR="00D24EDD" w:rsidRPr="00BE0334" w:rsidRDefault="00D24EDD" w:rsidP="00BE0334">
            <w:pPr>
              <w:suppressAutoHyphens w:val="0"/>
              <w:spacing w:line="276" w:lineRule="auto"/>
              <w:jc w:val="center"/>
              <w:rPr>
                <w:sz w:val="22"/>
                <w:szCs w:val="24"/>
                <w:lang w:eastAsia="ru-RU"/>
              </w:rPr>
            </w:pPr>
            <w:r w:rsidRPr="00BE0334">
              <w:rPr>
                <w:bCs/>
                <w:sz w:val="22"/>
                <w:szCs w:val="24"/>
                <w:lang w:eastAsia="ru-RU"/>
              </w:rPr>
              <w:t>учреждения (ДДУ) - всего</w:t>
            </w: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ед.</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6</w:t>
            </w:r>
          </w:p>
        </w:tc>
      </w:tr>
      <w:tr w:rsidR="00D24EDD" w:rsidRPr="00BE0334" w:rsidTr="00D24EDD">
        <w:trPr>
          <w:trHeight w:hRule="exact" w:val="342"/>
        </w:trPr>
        <w:tc>
          <w:tcPr>
            <w:tcW w:w="0" w:type="auto"/>
            <w:vMerge/>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rPr>
                <w:b/>
                <w:color w:val="000000"/>
                <w:sz w:val="22"/>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rPr>
                <w:sz w:val="22"/>
                <w:szCs w:val="24"/>
                <w:lang w:eastAsia="ru-RU"/>
              </w:rPr>
            </w:pP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мест</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559</w:t>
            </w:r>
          </w:p>
        </w:tc>
      </w:tr>
      <w:tr w:rsidR="00D24EDD" w:rsidRPr="00BE0334" w:rsidTr="00D24EDD">
        <w:trPr>
          <w:trHeight w:hRule="exact" w:val="342"/>
        </w:trPr>
        <w:tc>
          <w:tcPr>
            <w:tcW w:w="462"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autoSpaceDE w:val="0"/>
              <w:autoSpaceDN w:val="0"/>
              <w:adjustRightInd w:val="0"/>
              <w:spacing w:line="276" w:lineRule="auto"/>
              <w:jc w:val="center"/>
              <w:rPr>
                <w:b/>
                <w:color w:val="000000"/>
                <w:sz w:val="22"/>
                <w:szCs w:val="24"/>
                <w:lang w:eastAsia="ru-RU"/>
              </w:rPr>
            </w:pPr>
            <w:r w:rsidRPr="00BE0334">
              <w:rPr>
                <w:b/>
                <w:color w:val="000000"/>
                <w:sz w:val="22"/>
                <w:szCs w:val="24"/>
                <w:lang w:eastAsia="ru-RU"/>
              </w:rPr>
              <w:t>1.1.</w:t>
            </w:r>
          </w:p>
        </w:tc>
        <w:tc>
          <w:tcPr>
            <w:tcW w:w="175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Число воспитанников</w:t>
            </w: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чел.</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540</w:t>
            </w:r>
          </w:p>
        </w:tc>
      </w:tr>
      <w:tr w:rsidR="00D24EDD" w:rsidRPr="00BE0334" w:rsidTr="00D24EDD">
        <w:trPr>
          <w:trHeight w:hRule="exact" w:val="588"/>
        </w:trPr>
        <w:tc>
          <w:tcPr>
            <w:tcW w:w="462"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autoSpaceDE w:val="0"/>
              <w:autoSpaceDN w:val="0"/>
              <w:adjustRightInd w:val="0"/>
              <w:spacing w:line="276" w:lineRule="auto"/>
              <w:jc w:val="center"/>
              <w:rPr>
                <w:b/>
                <w:color w:val="000000"/>
                <w:sz w:val="22"/>
                <w:szCs w:val="24"/>
                <w:lang w:eastAsia="ru-RU"/>
              </w:rPr>
            </w:pPr>
            <w:r w:rsidRPr="00BE0334">
              <w:rPr>
                <w:b/>
                <w:color w:val="000000"/>
                <w:sz w:val="22"/>
                <w:szCs w:val="24"/>
                <w:lang w:eastAsia="ru-RU"/>
              </w:rPr>
              <w:t>1.2.</w:t>
            </w:r>
          </w:p>
        </w:tc>
        <w:tc>
          <w:tcPr>
            <w:tcW w:w="175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bCs/>
                <w:sz w:val="22"/>
                <w:szCs w:val="24"/>
                <w:lang w:eastAsia="ru-RU"/>
              </w:rPr>
              <w:t>Суммарная площадь земельного участка под ДДУ</w:t>
            </w: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vertAlign w:val="superscript"/>
                <w:lang w:eastAsia="ru-RU"/>
              </w:rPr>
            </w:pPr>
            <w:r w:rsidRPr="00BE0334">
              <w:rPr>
                <w:sz w:val="22"/>
                <w:szCs w:val="24"/>
                <w:lang w:eastAsia="ru-RU"/>
              </w:rPr>
              <w:t>га</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2,4</w:t>
            </w:r>
          </w:p>
        </w:tc>
      </w:tr>
      <w:tr w:rsidR="00D24EDD" w:rsidRPr="00BE0334" w:rsidTr="00D24EDD">
        <w:trPr>
          <w:trHeight w:hRule="exact" w:val="419"/>
        </w:trPr>
        <w:tc>
          <w:tcPr>
            <w:tcW w:w="462" w:type="pct"/>
            <w:vMerge w:val="restar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autoSpaceDE w:val="0"/>
              <w:autoSpaceDN w:val="0"/>
              <w:adjustRightInd w:val="0"/>
              <w:spacing w:line="276" w:lineRule="auto"/>
              <w:jc w:val="center"/>
              <w:rPr>
                <w:b/>
                <w:color w:val="000000"/>
                <w:sz w:val="22"/>
                <w:szCs w:val="24"/>
                <w:lang w:eastAsia="ru-RU"/>
              </w:rPr>
            </w:pPr>
            <w:r w:rsidRPr="00BE0334">
              <w:rPr>
                <w:b/>
                <w:color w:val="000000"/>
                <w:sz w:val="22"/>
                <w:szCs w:val="24"/>
                <w:lang w:eastAsia="ru-RU"/>
              </w:rPr>
              <w:t>2</w:t>
            </w:r>
          </w:p>
        </w:tc>
        <w:tc>
          <w:tcPr>
            <w:tcW w:w="1751" w:type="pct"/>
            <w:vMerge w:val="restar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Школы общеобразовательные дневные - всего</w:t>
            </w: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ед.</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6</w:t>
            </w:r>
          </w:p>
        </w:tc>
      </w:tr>
      <w:tr w:rsidR="00D24EDD" w:rsidRPr="00BE0334" w:rsidTr="00D24EDD">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rPr>
                <w:b/>
                <w:color w:val="000000"/>
                <w:sz w:val="22"/>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rPr>
                <w:bCs/>
                <w:sz w:val="22"/>
                <w:szCs w:val="24"/>
                <w:lang w:eastAsia="ru-RU"/>
              </w:rPr>
            </w:pP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мест</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2000</w:t>
            </w:r>
          </w:p>
        </w:tc>
      </w:tr>
      <w:tr w:rsidR="00D24EDD" w:rsidRPr="00BE0334" w:rsidTr="00D24EDD">
        <w:trPr>
          <w:trHeight w:hRule="exact" w:val="425"/>
        </w:trPr>
        <w:tc>
          <w:tcPr>
            <w:tcW w:w="462"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autoSpaceDE w:val="0"/>
              <w:autoSpaceDN w:val="0"/>
              <w:adjustRightInd w:val="0"/>
              <w:spacing w:line="276" w:lineRule="auto"/>
              <w:jc w:val="center"/>
              <w:rPr>
                <w:b/>
                <w:color w:val="000000"/>
                <w:sz w:val="22"/>
                <w:szCs w:val="24"/>
                <w:lang w:eastAsia="ru-RU"/>
              </w:rPr>
            </w:pPr>
            <w:r w:rsidRPr="00BE0334">
              <w:rPr>
                <w:b/>
                <w:color w:val="000000"/>
                <w:sz w:val="22"/>
                <w:szCs w:val="24"/>
                <w:lang w:eastAsia="ru-RU"/>
              </w:rPr>
              <w:t>2.1.</w:t>
            </w:r>
          </w:p>
        </w:tc>
        <w:tc>
          <w:tcPr>
            <w:tcW w:w="175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наполняемость</w:t>
            </w: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мест</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1442</w:t>
            </w:r>
          </w:p>
        </w:tc>
      </w:tr>
      <w:tr w:rsidR="00D24EDD" w:rsidRPr="00BE0334" w:rsidTr="00D24EDD">
        <w:trPr>
          <w:trHeight w:hRule="exact" w:val="584"/>
        </w:trPr>
        <w:tc>
          <w:tcPr>
            <w:tcW w:w="462"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autoSpaceDE w:val="0"/>
              <w:autoSpaceDN w:val="0"/>
              <w:adjustRightInd w:val="0"/>
              <w:spacing w:line="276" w:lineRule="auto"/>
              <w:jc w:val="center"/>
              <w:rPr>
                <w:b/>
                <w:color w:val="000000"/>
                <w:sz w:val="22"/>
                <w:szCs w:val="24"/>
                <w:lang w:eastAsia="ru-RU"/>
              </w:rPr>
            </w:pPr>
            <w:r w:rsidRPr="00BE0334">
              <w:rPr>
                <w:b/>
                <w:color w:val="000000"/>
                <w:sz w:val="22"/>
                <w:szCs w:val="24"/>
                <w:lang w:eastAsia="ru-RU"/>
              </w:rPr>
              <w:t>2.2.</w:t>
            </w:r>
          </w:p>
        </w:tc>
        <w:tc>
          <w:tcPr>
            <w:tcW w:w="175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bCs/>
                <w:sz w:val="22"/>
                <w:szCs w:val="24"/>
                <w:lang w:eastAsia="ru-RU"/>
              </w:rPr>
              <w:t>Суммарная площадь земельного участка</w:t>
            </w: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vertAlign w:val="superscript"/>
                <w:lang w:eastAsia="ru-RU"/>
              </w:rPr>
            </w:pPr>
            <w:r w:rsidRPr="00BE0334">
              <w:rPr>
                <w:sz w:val="22"/>
                <w:szCs w:val="24"/>
                <w:lang w:eastAsia="ru-RU"/>
              </w:rPr>
              <w:t>га</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6,3</w:t>
            </w:r>
          </w:p>
        </w:tc>
      </w:tr>
      <w:tr w:rsidR="00D24EDD" w:rsidRPr="00BE0334" w:rsidTr="00D24EDD">
        <w:trPr>
          <w:trHeight w:val="414"/>
        </w:trPr>
        <w:tc>
          <w:tcPr>
            <w:tcW w:w="462" w:type="pct"/>
            <w:vMerge w:val="restar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autoSpaceDE w:val="0"/>
              <w:autoSpaceDN w:val="0"/>
              <w:adjustRightInd w:val="0"/>
              <w:spacing w:line="276" w:lineRule="auto"/>
              <w:jc w:val="center"/>
              <w:rPr>
                <w:b/>
                <w:color w:val="000000"/>
                <w:sz w:val="22"/>
                <w:szCs w:val="24"/>
                <w:lang w:eastAsia="ru-RU"/>
              </w:rPr>
            </w:pPr>
            <w:r w:rsidRPr="00BE0334">
              <w:rPr>
                <w:b/>
                <w:color w:val="000000"/>
                <w:sz w:val="22"/>
                <w:szCs w:val="24"/>
                <w:lang w:eastAsia="ru-RU"/>
              </w:rPr>
              <w:t>3</w:t>
            </w:r>
          </w:p>
        </w:tc>
        <w:tc>
          <w:tcPr>
            <w:tcW w:w="1751" w:type="pct"/>
            <w:vMerge w:val="restar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Учреждения среднего профессионального образования</w:t>
            </w: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ед.</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2</w:t>
            </w:r>
          </w:p>
        </w:tc>
      </w:tr>
      <w:tr w:rsidR="00D24EDD" w:rsidRPr="00BE0334" w:rsidTr="00D24EDD">
        <w:trPr>
          <w:trHeight w:hRule="exact" w:val="439"/>
        </w:trPr>
        <w:tc>
          <w:tcPr>
            <w:tcW w:w="0" w:type="auto"/>
            <w:vMerge/>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rPr>
                <w:b/>
                <w:color w:val="000000"/>
                <w:sz w:val="22"/>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rPr>
                <w:bCs/>
                <w:sz w:val="22"/>
                <w:szCs w:val="24"/>
                <w:lang w:eastAsia="ru-RU"/>
              </w:rPr>
            </w:pP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мест</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913</w:t>
            </w:r>
          </w:p>
        </w:tc>
      </w:tr>
      <w:tr w:rsidR="00D24EDD" w:rsidRPr="00BE0334" w:rsidTr="00D24EDD">
        <w:trPr>
          <w:trHeight w:hRule="exact" w:val="573"/>
        </w:trPr>
        <w:tc>
          <w:tcPr>
            <w:tcW w:w="462"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autoSpaceDE w:val="0"/>
              <w:autoSpaceDN w:val="0"/>
              <w:adjustRightInd w:val="0"/>
              <w:spacing w:line="276" w:lineRule="auto"/>
              <w:jc w:val="center"/>
              <w:rPr>
                <w:b/>
                <w:color w:val="000000"/>
                <w:sz w:val="22"/>
                <w:szCs w:val="24"/>
                <w:lang w:eastAsia="ru-RU"/>
              </w:rPr>
            </w:pPr>
            <w:r w:rsidRPr="00BE0334">
              <w:rPr>
                <w:b/>
                <w:color w:val="000000"/>
                <w:sz w:val="22"/>
                <w:szCs w:val="24"/>
                <w:lang w:eastAsia="ru-RU"/>
              </w:rPr>
              <w:t>3.1.</w:t>
            </w:r>
          </w:p>
        </w:tc>
        <w:tc>
          <w:tcPr>
            <w:tcW w:w="175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bCs/>
                <w:sz w:val="22"/>
                <w:szCs w:val="24"/>
                <w:lang w:eastAsia="ru-RU"/>
              </w:rPr>
              <w:t>Суммарная площадь земельного участка</w:t>
            </w: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vertAlign w:val="superscript"/>
                <w:lang w:eastAsia="ru-RU"/>
              </w:rPr>
            </w:pPr>
            <w:r w:rsidRPr="00BE0334">
              <w:rPr>
                <w:sz w:val="22"/>
                <w:szCs w:val="24"/>
                <w:lang w:eastAsia="ru-RU"/>
              </w:rPr>
              <w:t>га</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5,0</w:t>
            </w:r>
          </w:p>
        </w:tc>
      </w:tr>
      <w:tr w:rsidR="00D24EDD" w:rsidRPr="00BE0334" w:rsidTr="00D24EDD">
        <w:trPr>
          <w:trHeight w:hRule="exact" w:val="710"/>
        </w:trPr>
        <w:tc>
          <w:tcPr>
            <w:tcW w:w="462"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autoSpaceDE w:val="0"/>
              <w:autoSpaceDN w:val="0"/>
              <w:adjustRightInd w:val="0"/>
              <w:spacing w:line="276" w:lineRule="auto"/>
              <w:jc w:val="center"/>
              <w:rPr>
                <w:b/>
                <w:color w:val="000000"/>
                <w:sz w:val="22"/>
                <w:szCs w:val="24"/>
                <w:lang w:eastAsia="ru-RU"/>
              </w:rPr>
            </w:pPr>
            <w:r w:rsidRPr="00BE0334">
              <w:rPr>
                <w:b/>
                <w:color w:val="000000"/>
                <w:sz w:val="22"/>
                <w:szCs w:val="24"/>
                <w:lang w:eastAsia="ru-RU"/>
              </w:rPr>
              <w:t>4</w:t>
            </w:r>
          </w:p>
        </w:tc>
        <w:tc>
          <w:tcPr>
            <w:tcW w:w="175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Суммарная площадь земельных участков</w:t>
            </w:r>
          </w:p>
        </w:tc>
        <w:tc>
          <w:tcPr>
            <w:tcW w:w="1601"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sz w:val="22"/>
                <w:szCs w:val="24"/>
                <w:lang w:eastAsia="ru-RU"/>
              </w:rPr>
              <w:t>га</w:t>
            </w:r>
          </w:p>
        </w:tc>
        <w:tc>
          <w:tcPr>
            <w:tcW w:w="1186" w:type="pc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Cs/>
                <w:sz w:val="22"/>
                <w:szCs w:val="24"/>
                <w:lang w:eastAsia="ru-RU"/>
              </w:rPr>
            </w:pPr>
            <w:r w:rsidRPr="00BE0334">
              <w:rPr>
                <w:bCs/>
                <w:sz w:val="22"/>
                <w:szCs w:val="24"/>
                <w:lang w:eastAsia="ru-RU"/>
              </w:rPr>
              <w:t>13,7</w:t>
            </w:r>
          </w:p>
        </w:tc>
      </w:tr>
    </w:tbl>
    <w:p w:rsidR="00D24EDD" w:rsidRPr="00BE0334" w:rsidRDefault="00D24EDD" w:rsidP="00BE0334">
      <w:pPr>
        <w:suppressAutoHyphens w:val="0"/>
        <w:spacing w:line="276" w:lineRule="auto"/>
        <w:ind w:firstLine="900"/>
        <w:rPr>
          <w:rFonts w:cs="Tahoma"/>
          <w:sz w:val="25"/>
          <w:szCs w:val="27"/>
          <w:lang w:eastAsia="ru-RU"/>
        </w:rPr>
      </w:pPr>
    </w:p>
    <w:p w:rsidR="00D24EDD" w:rsidRPr="00BE0334" w:rsidRDefault="00D24EDD" w:rsidP="00BE0334">
      <w:pPr>
        <w:keepNext/>
        <w:suppressAutoHyphens w:val="0"/>
        <w:spacing w:after="60" w:line="276" w:lineRule="auto"/>
        <w:ind w:left="142" w:right="-28" w:firstLine="567"/>
        <w:jc w:val="both"/>
        <w:outlineLvl w:val="0"/>
        <w:rPr>
          <w:bCs/>
          <w:iCs/>
          <w:sz w:val="26"/>
          <w:szCs w:val="28"/>
          <w:lang w:eastAsia="ru-RU"/>
        </w:rPr>
      </w:pPr>
      <w:r w:rsidRPr="00BE0334">
        <w:rPr>
          <w:bCs/>
          <w:iCs/>
          <w:sz w:val="26"/>
          <w:szCs w:val="28"/>
          <w:lang w:eastAsia="ru-RU"/>
        </w:rPr>
        <w:t>В р.п.Елань по данным 2010 г. имеются два учреждения среднего профессионального образования общей вместимостью 913 мест. Это аграрный колледж (профессиональное училище № 52) на 500 мест по ул. Вокзальной, д.2 (на данный момент обучается 416 чел.) и филиал Жирновского нефтяного колледжа (ул. Красная, д.134), где в настоящее время обучается 287 чел. Кроме того, в р.п. Елань располагается представительство Современной Гуманитарной академии по ул. Б. Казанская.</w:t>
      </w:r>
    </w:p>
    <w:p w:rsidR="00D24EDD" w:rsidRPr="00BE0334" w:rsidRDefault="00D24EDD" w:rsidP="00BE0334">
      <w:pPr>
        <w:suppressAutoHyphens w:val="0"/>
        <w:spacing w:line="276" w:lineRule="auto"/>
        <w:ind w:firstLine="900"/>
        <w:jc w:val="both"/>
        <w:rPr>
          <w:sz w:val="26"/>
          <w:szCs w:val="28"/>
          <w:lang w:eastAsia="ru-RU"/>
        </w:rPr>
      </w:pPr>
      <w:r w:rsidRPr="00BE0334">
        <w:rPr>
          <w:sz w:val="26"/>
          <w:szCs w:val="28"/>
          <w:lang w:eastAsia="ru-RU"/>
        </w:rPr>
        <w:t>Проектом СТП Еланского муниципального района в р.п. Елань к расчетному сроку предполагается строительство 3 детских садов на 100 мест каждый. Схемой территориального планирования нового строительства училищ и техникумов не предусматривается.</w:t>
      </w:r>
    </w:p>
    <w:p w:rsidR="00D24EDD" w:rsidRPr="00BE0334" w:rsidRDefault="00D24EDD" w:rsidP="00BE0334">
      <w:pPr>
        <w:suppressAutoHyphens w:val="0"/>
        <w:spacing w:line="276" w:lineRule="auto"/>
        <w:ind w:firstLine="900"/>
        <w:jc w:val="both"/>
        <w:rPr>
          <w:rFonts w:cs="Tahoma"/>
          <w:sz w:val="26"/>
          <w:szCs w:val="28"/>
          <w:lang w:eastAsia="ru-RU"/>
        </w:rPr>
      </w:pPr>
    </w:p>
    <w:p w:rsidR="00D24EDD" w:rsidRPr="00BE0334" w:rsidRDefault="00D24EDD" w:rsidP="00BE0334">
      <w:pPr>
        <w:keepNext/>
        <w:suppressAutoHyphens w:val="0"/>
        <w:spacing w:after="60" w:line="276" w:lineRule="auto"/>
        <w:ind w:left="142" w:right="425" w:firstLine="567"/>
        <w:jc w:val="center"/>
        <w:outlineLvl w:val="0"/>
        <w:rPr>
          <w:rFonts w:cs="Arial"/>
          <w:b/>
          <w:bCs/>
          <w:kern w:val="32"/>
          <w:sz w:val="26"/>
          <w:szCs w:val="28"/>
          <w:lang w:eastAsia="ru-RU"/>
        </w:rPr>
      </w:pPr>
      <w:r w:rsidRPr="00BE0334">
        <w:rPr>
          <w:rFonts w:cs="Arial"/>
          <w:b/>
          <w:bCs/>
          <w:kern w:val="32"/>
          <w:sz w:val="26"/>
          <w:szCs w:val="28"/>
          <w:lang w:eastAsia="ru-RU"/>
        </w:rPr>
        <w:t>1.4.6.2. Состояние объектов здравоохранения, физкультуры и спорта</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 xml:space="preserve">Система здравоохранения сложилась в расчете на обслуживание всего населения Еланского района. В этой связи на территории населенного пункта расположены центральная районная больница емкостью 223 койки, поликлиника на 555 пос/смену, а </w:t>
      </w:r>
      <w:r w:rsidRPr="00BE0334">
        <w:rPr>
          <w:bCs/>
          <w:iCs/>
          <w:sz w:val="26"/>
          <w:szCs w:val="28"/>
          <w:lang w:eastAsia="ru-RU"/>
        </w:rPr>
        <w:lastRenderedPageBreak/>
        <w:t xml:space="preserve">также родильный дом. Эти объекты расположены в северной части поселка по ул.Мира. Обеспеченность больничными койками в районе составляет  112 коек/10000 жит. (общероссийский уровень - 115 коек/10000 жит.). В поселке имеется 5 аптек, центр гигиены и эпидемиологии и стоматологическая поликлиника по ул. Красная. Таким образом, система здравоохранения в целом обеспечивает квалифицированную медицинскую помощь жителям р.п. Елань и Еланского муниципального района. </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Приоритетными направлениями развития системы здравоохранения  является повышение эффективности и качества оказания медицинской помощи. Согласно проекту СТП Еланского муниципального района в р.п. Елань предполагается первоочередное  строительство нового объекта здравоохранения - районного родильного дома на 75 мест, срок ввода в эксплуатацию которого назначен на 2015 г.</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 xml:space="preserve">Из объектов физкультуры и спорта на территории населенного пункта размещены стадион с трибунами, детско-юношеская спортивная школа, плоскостные спортивные площадки и 8 спортивных залов. Кроме того в южной части поселка находятся ипподром регионального значения, поле для массовых мероприятий и профилакторий, в настоящее время не действующий.Однако существующие спортивные сооружения не могут удовлетворять потребности населения и не обеспечивают реализацию поставленных государством целей. Необходимы разработка и реализация новых подходов к расширению возможности населения р.п. Елань для занятий физкультурой и спортом. </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Программой социально-экономического развития Еланского муниципального района предусматривается осуществление комплекса мер, направленных на создание условий для занятий физической культурой и спортом, укрепления здоровья и профилактики правонарушений, приобщения к здоровому образу жизни населения. Проектом СТП Еланского района в рамках программных мероприятий на первую очередь предусмотрена реконструкция стадиона «Урожай», а также строительство двух физкультурно-оздоровительных комплексов и спортивного зала ДЮСШ.</w:t>
      </w:r>
    </w:p>
    <w:p w:rsidR="00D24EDD" w:rsidRPr="00BE0334" w:rsidRDefault="00D24EDD" w:rsidP="00BE0334">
      <w:pPr>
        <w:keepNext/>
        <w:suppressAutoHyphens w:val="0"/>
        <w:spacing w:before="240" w:after="60" w:line="276" w:lineRule="auto"/>
        <w:ind w:left="142" w:right="425" w:firstLine="567"/>
        <w:jc w:val="center"/>
        <w:outlineLvl w:val="0"/>
        <w:rPr>
          <w:rFonts w:cs="Arial"/>
          <w:b/>
          <w:bCs/>
          <w:kern w:val="32"/>
          <w:sz w:val="26"/>
          <w:szCs w:val="28"/>
          <w:lang w:eastAsia="ru-RU"/>
        </w:rPr>
      </w:pPr>
      <w:r w:rsidRPr="00BE0334">
        <w:rPr>
          <w:rFonts w:cs="Arial"/>
          <w:b/>
          <w:bCs/>
          <w:kern w:val="32"/>
          <w:sz w:val="26"/>
          <w:szCs w:val="28"/>
          <w:lang w:eastAsia="ru-RU"/>
        </w:rPr>
        <w:t>1.4.6.3. Состояние объектов культуры</w:t>
      </w:r>
    </w:p>
    <w:p w:rsidR="00D24EDD" w:rsidRPr="00BE0334" w:rsidRDefault="00D24EDD" w:rsidP="00BE0334">
      <w:pPr>
        <w:widowControl w:val="0"/>
        <w:suppressAutoHyphens w:val="0"/>
        <w:spacing w:before="20" w:after="20" w:line="276" w:lineRule="auto"/>
        <w:ind w:right="114" w:firstLine="709"/>
        <w:jc w:val="both"/>
        <w:rPr>
          <w:color w:val="000000"/>
          <w:sz w:val="26"/>
          <w:szCs w:val="28"/>
          <w:lang w:eastAsia="ru-RU"/>
        </w:rPr>
      </w:pPr>
      <w:r w:rsidRPr="00BE0334">
        <w:rPr>
          <w:color w:val="000000"/>
          <w:sz w:val="26"/>
          <w:szCs w:val="28"/>
          <w:lang w:eastAsia="ru-RU"/>
        </w:rPr>
        <w:t>Среди учреждений культуры и искусства на территории р.п. Елань размещены:</w:t>
      </w:r>
    </w:p>
    <w:p w:rsidR="00D24EDD" w:rsidRPr="00BE0334" w:rsidRDefault="00D24EDD" w:rsidP="00BE0334">
      <w:pPr>
        <w:widowControl w:val="0"/>
        <w:suppressAutoHyphens w:val="0"/>
        <w:spacing w:before="20" w:after="20" w:line="276" w:lineRule="auto"/>
        <w:ind w:right="114"/>
        <w:jc w:val="both"/>
        <w:rPr>
          <w:color w:val="000000"/>
          <w:sz w:val="26"/>
          <w:szCs w:val="28"/>
          <w:lang w:eastAsia="ru-RU"/>
        </w:rPr>
      </w:pPr>
      <w:r w:rsidRPr="00BE0334">
        <w:rPr>
          <w:color w:val="000000"/>
          <w:sz w:val="26"/>
          <w:szCs w:val="28"/>
          <w:lang w:eastAsia="ru-RU"/>
        </w:rPr>
        <w:t>- районный Дом культуры «Юбилейный» на 500 зрительных мест (по ул. Ленинская);</w:t>
      </w:r>
    </w:p>
    <w:p w:rsidR="00D24EDD" w:rsidRPr="00BE0334" w:rsidRDefault="00D24EDD" w:rsidP="00BE0334">
      <w:pPr>
        <w:widowControl w:val="0"/>
        <w:suppressAutoHyphens w:val="0"/>
        <w:spacing w:before="20" w:after="20" w:line="276" w:lineRule="auto"/>
        <w:ind w:right="114"/>
        <w:jc w:val="both"/>
        <w:rPr>
          <w:color w:val="000000"/>
          <w:sz w:val="26"/>
          <w:szCs w:val="28"/>
          <w:lang w:eastAsia="ru-RU"/>
        </w:rPr>
      </w:pPr>
      <w:r w:rsidRPr="00BE0334">
        <w:rPr>
          <w:color w:val="000000"/>
          <w:sz w:val="26"/>
          <w:szCs w:val="28"/>
          <w:lang w:eastAsia="ru-RU"/>
        </w:rPr>
        <w:t xml:space="preserve">- кинотеатр на 240 мест; </w:t>
      </w:r>
    </w:p>
    <w:p w:rsidR="00D24EDD" w:rsidRPr="00BE0334" w:rsidRDefault="00D24EDD" w:rsidP="00BE0334">
      <w:pPr>
        <w:widowControl w:val="0"/>
        <w:suppressAutoHyphens w:val="0"/>
        <w:spacing w:before="20" w:after="20" w:line="276" w:lineRule="auto"/>
        <w:ind w:right="114"/>
        <w:jc w:val="both"/>
        <w:rPr>
          <w:sz w:val="26"/>
          <w:szCs w:val="28"/>
          <w:lang w:eastAsia="ru-RU"/>
        </w:rPr>
      </w:pPr>
      <w:r w:rsidRPr="00BE0334">
        <w:rPr>
          <w:sz w:val="26"/>
          <w:szCs w:val="28"/>
          <w:lang w:eastAsia="ru-RU"/>
        </w:rPr>
        <w:t>- 3 библиотеки с фондом 89, 2 тыс. томов;</w:t>
      </w:r>
    </w:p>
    <w:p w:rsidR="00D24EDD" w:rsidRPr="00BE0334" w:rsidRDefault="00D24EDD" w:rsidP="00BE0334">
      <w:pPr>
        <w:widowControl w:val="0"/>
        <w:suppressAutoHyphens w:val="0"/>
        <w:spacing w:before="20" w:after="20" w:line="276" w:lineRule="auto"/>
        <w:ind w:right="114"/>
        <w:jc w:val="both"/>
        <w:rPr>
          <w:sz w:val="26"/>
          <w:szCs w:val="28"/>
          <w:lang w:eastAsia="ru-RU"/>
        </w:rPr>
      </w:pPr>
      <w:r w:rsidRPr="00BE0334">
        <w:rPr>
          <w:sz w:val="26"/>
          <w:szCs w:val="28"/>
          <w:lang w:eastAsia="ru-RU"/>
        </w:rPr>
        <w:t>- историко-краеведческий музей (по ул. Советская);</w:t>
      </w:r>
    </w:p>
    <w:p w:rsidR="00D24EDD" w:rsidRPr="00BE0334" w:rsidRDefault="00D24EDD" w:rsidP="00BE0334">
      <w:pPr>
        <w:widowControl w:val="0"/>
        <w:suppressAutoHyphens w:val="0"/>
        <w:spacing w:before="20" w:after="20" w:line="276" w:lineRule="auto"/>
        <w:ind w:right="114"/>
        <w:jc w:val="both"/>
        <w:rPr>
          <w:sz w:val="26"/>
          <w:szCs w:val="28"/>
          <w:lang w:eastAsia="ru-RU"/>
        </w:rPr>
      </w:pPr>
      <w:r w:rsidRPr="00BE0334">
        <w:rPr>
          <w:sz w:val="26"/>
          <w:szCs w:val="28"/>
          <w:lang w:eastAsia="ru-RU"/>
        </w:rPr>
        <w:t>- детский центр (б. клуб им. Зои Космодемьянской) (по ул. Ленинская);</w:t>
      </w:r>
    </w:p>
    <w:p w:rsidR="00D24EDD" w:rsidRPr="00BE0334" w:rsidRDefault="00D24EDD" w:rsidP="00BE0334">
      <w:pPr>
        <w:widowControl w:val="0"/>
        <w:suppressAutoHyphens w:val="0"/>
        <w:spacing w:before="20" w:after="20" w:line="276" w:lineRule="auto"/>
        <w:ind w:right="114"/>
        <w:jc w:val="both"/>
        <w:rPr>
          <w:sz w:val="26"/>
          <w:szCs w:val="28"/>
          <w:lang w:eastAsia="ru-RU"/>
        </w:rPr>
      </w:pPr>
      <w:r w:rsidRPr="00BE0334">
        <w:rPr>
          <w:sz w:val="26"/>
          <w:szCs w:val="28"/>
          <w:lang w:eastAsia="ru-RU"/>
        </w:rPr>
        <w:t>- социально-досуговый центр для подростков и молодежи (б. клуб «Коминтерн») (ул. М. Железняка).</w:t>
      </w:r>
    </w:p>
    <w:p w:rsidR="00D24EDD" w:rsidRPr="00BE0334" w:rsidRDefault="00D24EDD" w:rsidP="00BE0334">
      <w:pPr>
        <w:suppressAutoHyphens w:val="0"/>
        <w:spacing w:line="276" w:lineRule="auto"/>
        <w:ind w:right="114" w:firstLine="720"/>
        <w:jc w:val="both"/>
        <w:rPr>
          <w:rFonts w:eastAsia="Lucida Sans Unicode" w:cs="Tahoma"/>
          <w:sz w:val="26"/>
          <w:szCs w:val="28"/>
          <w:lang w:eastAsia="ru-RU"/>
        </w:rPr>
      </w:pPr>
      <w:r w:rsidRPr="00BE0334">
        <w:rPr>
          <w:rFonts w:eastAsia="Lucida Sans Unicode"/>
          <w:bCs/>
          <w:iCs/>
          <w:sz w:val="26"/>
          <w:szCs w:val="28"/>
          <w:lang w:eastAsia="ru-RU"/>
        </w:rPr>
        <w:t>Еланский историко-краеведческий музей</w:t>
      </w:r>
      <w:r w:rsidRPr="00BE0334">
        <w:rPr>
          <w:rFonts w:eastAsia="Lucida Sans Unicode"/>
          <w:sz w:val="26"/>
          <w:szCs w:val="28"/>
          <w:lang w:eastAsia="ru-RU"/>
        </w:rPr>
        <w:t xml:space="preserve">был основан в 1961 г. В его создании приняли участие учителя местных школ, ветераны войны и труда, школьники-следопыты из группы «Поиск», краеведы. Музей располагает 6580 единицами хранения, из них 4060 - предметы основного фонда. Наиболее ценными экспонатами являются коллекции художественной резной мебели, керамической посуды, </w:t>
      </w:r>
      <w:r w:rsidRPr="00BE0334">
        <w:rPr>
          <w:rFonts w:eastAsia="Lucida Sans Unicode"/>
          <w:sz w:val="26"/>
          <w:szCs w:val="28"/>
          <w:lang w:eastAsia="ru-RU"/>
        </w:rPr>
        <w:lastRenderedPageBreak/>
        <w:t>деревянных орудий труда и др. Здание музея, построенное в 1970 г., было реконструировано в 1981 г.</w:t>
      </w:r>
    </w:p>
    <w:p w:rsidR="00D24EDD" w:rsidRPr="00BE0334" w:rsidRDefault="00D24EDD" w:rsidP="00BE0334">
      <w:pPr>
        <w:widowControl w:val="0"/>
        <w:suppressAutoHyphens w:val="0"/>
        <w:spacing w:before="20" w:after="20" w:line="276" w:lineRule="auto"/>
        <w:ind w:right="141"/>
        <w:jc w:val="both"/>
        <w:rPr>
          <w:sz w:val="26"/>
          <w:szCs w:val="28"/>
          <w:lang w:eastAsia="ru-RU"/>
        </w:rPr>
      </w:pPr>
      <w:r w:rsidRPr="00BE0334">
        <w:rPr>
          <w:sz w:val="22"/>
          <w:szCs w:val="24"/>
          <w:lang w:eastAsia="ru-RU"/>
        </w:rPr>
        <w:tab/>
      </w:r>
      <w:r w:rsidRPr="00BE0334">
        <w:rPr>
          <w:sz w:val="26"/>
          <w:szCs w:val="28"/>
          <w:lang w:eastAsia="ru-RU"/>
        </w:rPr>
        <w:t>СТП Еланского района предусматривает реконструкцию и ремонт существующих объектов культуры и строительство развлекательного центра, ввод в эксплуатацию которого намечается на 2025 г.</w:t>
      </w:r>
    </w:p>
    <w:p w:rsidR="00D24EDD" w:rsidRPr="00BE0334" w:rsidRDefault="00D24EDD" w:rsidP="00BE0334">
      <w:pPr>
        <w:keepNext/>
        <w:suppressAutoHyphens w:val="0"/>
        <w:spacing w:before="240" w:after="60" w:line="276" w:lineRule="auto"/>
        <w:ind w:left="142" w:right="425" w:firstLine="567"/>
        <w:jc w:val="center"/>
        <w:outlineLvl w:val="0"/>
        <w:rPr>
          <w:rFonts w:cs="Arial"/>
          <w:b/>
          <w:bCs/>
          <w:kern w:val="32"/>
          <w:sz w:val="26"/>
          <w:szCs w:val="28"/>
          <w:lang w:eastAsia="ru-RU"/>
        </w:rPr>
      </w:pPr>
      <w:r w:rsidRPr="00BE0334">
        <w:rPr>
          <w:rFonts w:cs="Arial"/>
          <w:b/>
          <w:bCs/>
          <w:kern w:val="32"/>
          <w:sz w:val="26"/>
          <w:szCs w:val="28"/>
          <w:lang w:eastAsia="ru-RU"/>
        </w:rPr>
        <w:t>1.4.6.4. Состояние объектов торговли и потребительского рынка</w:t>
      </w:r>
    </w:p>
    <w:p w:rsidR="00D24EDD" w:rsidRPr="00BE0334" w:rsidRDefault="00D24EDD" w:rsidP="00BE0334">
      <w:pPr>
        <w:widowControl w:val="0"/>
        <w:suppressAutoHyphens w:val="0"/>
        <w:spacing w:before="20" w:after="20" w:line="276" w:lineRule="auto"/>
        <w:ind w:right="141" w:firstLine="709"/>
        <w:jc w:val="both"/>
        <w:rPr>
          <w:sz w:val="26"/>
          <w:szCs w:val="28"/>
          <w:lang w:eastAsia="ru-RU"/>
        </w:rPr>
      </w:pPr>
      <w:r w:rsidRPr="00BE0334">
        <w:rPr>
          <w:sz w:val="26"/>
          <w:szCs w:val="28"/>
          <w:lang w:eastAsia="ru-RU"/>
        </w:rPr>
        <w:t xml:space="preserve">В </w:t>
      </w:r>
      <w:r w:rsidRPr="00BE0334">
        <w:rPr>
          <w:bCs/>
          <w:sz w:val="26"/>
          <w:szCs w:val="28"/>
          <w:lang w:eastAsia="ru-RU"/>
        </w:rPr>
        <w:t>сети объектов торговли и общественного питания</w:t>
      </w:r>
      <w:r w:rsidRPr="00BE0334">
        <w:rPr>
          <w:sz w:val="26"/>
          <w:szCs w:val="28"/>
          <w:lang w:eastAsia="ru-RU"/>
        </w:rPr>
        <w:t xml:space="preserve"> в р.п. Елань  функционируют 223 магазина </w:t>
      </w:r>
      <w:r w:rsidRPr="00BE0334">
        <w:rPr>
          <w:color w:val="000000"/>
          <w:sz w:val="26"/>
          <w:szCs w:val="28"/>
          <w:lang w:eastAsia="ru-RU"/>
        </w:rPr>
        <w:t>с общей торговая площадью 6366 м</w:t>
      </w:r>
      <w:r w:rsidRPr="00BE0334">
        <w:rPr>
          <w:color w:val="000000"/>
          <w:sz w:val="26"/>
          <w:szCs w:val="28"/>
          <w:vertAlign w:val="superscript"/>
          <w:lang w:eastAsia="ru-RU"/>
        </w:rPr>
        <w:t>2</w:t>
      </w:r>
      <w:r w:rsidRPr="00BE0334">
        <w:rPr>
          <w:sz w:val="26"/>
          <w:szCs w:val="28"/>
          <w:lang w:eastAsia="ru-RU"/>
        </w:rPr>
        <w:t xml:space="preserve">. Имеется также  рынок  площадью 11 403 кв.м  вместимостью 861 торговое место по ул. Красной. Предприятия общественного питания представлены по данным 2010 г. 10-ю объектами с общей площадью зала обслуживания 942 кв.м. </w:t>
      </w:r>
      <w:r w:rsidRPr="00BE0334">
        <w:rPr>
          <w:color w:val="000000"/>
          <w:sz w:val="26"/>
          <w:szCs w:val="28"/>
          <w:lang w:eastAsia="ru-RU"/>
        </w:rPr>
        <w:t xml:space="preserve">Из действующих объектов бытового и коммунального обслуживания в р.п. Елань по представленным данным 2010 г. находится 87 различных объектов, где трудится 219 чел. </w:t>
      </w:r>
      <w:r w:rsidRPr="00BE0334">
        <w:rPr>
          <w:sz w:val="26"/>
          <w:szCs w:val="28"/>
          <w:lang w:eastAsia="ru-RU"/>
        </w:rPr>
        <w:t>Общая численность населения занятого в торговле и сфере обслуживания – 1399 человек, а также 206 чел. занято в сфере развозной торговли.</w:t>
      </w:r>
    </w:p>
    <w:p w:rsidR="00D24EDD" w:rsidRPr="00BE0334" w:rsidRDefault="00D24EDD" w:rsidP="00BE0334">
      <w:pPr>
        <w:spacing w:line="276" w:lineRule="auto"/>
        <w:ind w:firstLine="709"/>
        <w:jc w:val="both"/>
        <w:rPr>
          <w:sz w:val="26"/>
          <w:szCs w:val="28"/>
          <w:lang w:eastAsia="ru-RU"/>
        </w:rPr>
      </w:pPr>
      <w:r w:rsidRPr="00BE0334">
        <w:rPr>
          <w:sz w:val="26"/>
          <w:szCs w:val="28"/>
          <w:lang w:eastAsia="ru-RU"/>
        </w:rPr>
        <w:t>СТП Еланского муниципального района к 2025 году планируется строительство новых объектов  местного значения в р.п. Елань:</w:t>
      </w:r>
    </w:p>
    <w:p w:rsidR="00D24EDD" w:rsidRPr="00BE0334" w:rsidRDefault="00D24EDD" w:rsidP="00BE0334">
      <w:pPr>
        <w:spacing w:line="276" w:lineRule="auto"/>
        <w:ind w:firstLine="709"/>
        <w:jc w:val="both"/>
        <w:rPr>
          <w:sz w:val="26"/>
          <w:szCs w:val="28"/>
          <w:lang w:eastAsia="ru-RU"/>
        </w:rPr>
      </w:pPr>
      <w:r w:rsidRPr="00BE0334">
        <w:rPr>
          <w:sz w:val="26"/>
          <w:szCs w:val="28"/>
          <w:lang w:eastAsia="ru-RU"/>
        </w:rPr>
        <w:t>-</w:t>
      </w:r>
      <w:r w:rsidRPr="00BE0334">
        <w:rPr>
          <w:sz w:val="26"/>
          <w:szCs w:val="28"/>
          <w:lang w:eastAsia="ru-RU"/>
        </w:rPr>
        <w:tab/>
        <w:t>торгово-гостиничный центр;</w:t>
      </w:r>
    </w:p>
    <w:p w:rsidR="00D24EDD" w:rsidRPr="00BE0334" w:rsidRDefault="00D24EDD" w:rsidP="00BE0334">
      <w:pPr>
        <w:spacing w:line="276" w:lineRule="auto"/>
        <w:ind w:firstLine="709"/>
        <w:jc w:val="both"/>
        <w:rPr>
          <w:sz w:val="26"/>
          <w:szCs w:val="28"/>
          <w:lang w:eastAsia="ru-RU"/>
        </w:rPr>
      </w:pPr>
      <w:r w:rsidRPr="00BE0334">
        <w:rPr>
          <w:sz w:val="26"/>
          <w:szCs w:val="28"/>
          <w:lang w:eastAsia="ru-RU"/>
        </w:rPr>
        <w:t>-</w:t>
      </w:r>
      <w:r w:rsidRPr="00BE0334">
        <w:rPr>
          <w:sz w:val="26"/>
          <w:szCs w:val="28"/>
          <w:lang w:eastAsia="ru-RU"/>
        </w:rPr>
        <w:tab/>
        <w:t>универсальный рынок;</w:t>
      </w:r>
    </w:p>
    <w:p w:rsidR="00D24EDD" w:rsidRPr="00BE0334" w:rsidRDefault="00D24EDD" w:rsidP="00BE0334">
      <w:pPr>
        <w:spacing w:line="276" w:lineRule="auto"/>
        <w:ind w:firstLine="709"/>
        <w:jc w:val="both"/>
        <w:rPr>
          <w:sz w:val="26"/>
          <w:szCs w:val="28"/>
          <w:lang w:eastAsia="ru-RU"/>
        </w:rPr>
      </w:pPr>
      <w:r w:rsidRPr="00BE0334">
        <w:rPr>
          <w:sz w:val="26"/>
          <w:szCs w:val="28"/>
          <w:lang w:eastAsia="ru-RU"/>
        </w:rPr>
        <w:t>-</w:t>
      </w:r>
      <w:r w:rsidRPr="00BE0334">
        <w:rPr>
          <w:sz w:val="26"/>
          <w:szCs w:val="28"/>
          <w:lang w:eastAsia="ru-RU"/>
        </w:rPr>
        <w:tab/>
        <w:t>культурно-развлекательный центр;</w:t>
      </w:r>
    </w:p>
    <w:p w:rsidR="00D24EDD" w:rsidRPr="00BE0334" w:rsidRDefault="00D24EDD" w:rsidP="00BE0334">
      <w:pPr>
        <w:widowControl w:val="0"/>
        <w:suppressAutoHyphens w:val="0"/>
        <w:spacing w:before="20" w:after="20" w:line="276" w:lineRule="auto"/>
        <w:ind w:right="141" w:firstLine="709"/>
        <w:jc w:val="both"/>
        <w:rPr>
          <w:color w:val="000000"/>
          <w:sz w:val="26"/>
          <w:szCs w:val="28"/>
          <w:lang w:eastAsia="ru-RU"/>
        </w:rPr>
      </w:pPr>
      <w:r w:rsidRPr="00BE0334">
        <w:rPr>
          <w:sz w:val="26"/>
          <w:szCs w:val="28"/>
          <w:lang w:eastAsia="ru-RU"/>
        </w:rPr>
        <w:t>и реконструкция существующих объектов торговли и потребительского рынка.</w:t>
      </w:r>
    </w:p>
    <w:p w:rsidR="00D24EDD" w:rsidRPr="00BE0334" w:rsidRDefault="00D24EDD" w:rsidP="00BE0334">
      <w:pPr>
        <w:widowControl w:val="0"/>
        <w:suppressAutoHyphens w:val="0"/>
        <w:spacing w:before="20" w:after="20" w:line="276" w:lineRule="auto"/>
        <w:ind w:right="141" w:firstLine="709"/>
        <w:jc w:val="both"/>
        <w:rPr>
          <w:b/>
          <w:color w:val="000000"/>
          <w:sz w:val="26"/>
          <w:szCs w:val="28"/>
          <w:lang w:eastAsia="ru-RU"/>
        </w:rPr>
      </w:pPr>
      <w:r w:rsidRPr="00BE0334">
        <w:rPr>
          <w:b/>
          <w:sz w:val="26"/>
          <w:szCs w:val="28"/>
          <w:lang w:eastAsia="ru-RU"/>
        </w:rPr>
        <w:t>1.4.6.5. Состояние объектов коммунального обслуживания</w:t>
      </w:r>
    </w:p>
    <w:p w:rsidR="00D24EDD" w:rsidRPr="00BE0334" w:rsidRDefault="00D24EDD" w:rsidP="00BE0334">
      <w:pPr>
        <w:widowControl w:val="0"/>
        <w:suppressAutoHyphens w:val="0"/>
        <w:spacing w:before="20" w:after="20" w:line="276" w:lineRule="auto"/>
        <w:ind w:right="141" w:firstLine="709"/>
        <w:jc w:val="both"/>
        <w:rPr>
          <w:color w:val="000000"/>
          <w:sz w:val="26"/>
          <w:szCs w:val="28"/>
          <w:lang w:eastAsia="ru-RU"/>
        </w:rPr>
      </w:pPr>
      <w:r w:rsidRPr="00BE0334">
        <w:rPr>
          <w:color w:val="000000"/>
          <w:sz w:val="26"/>
          <w:szCs w:val="28"/>
          <w:lang w:eastAsia="ru-RU"/>
        </w:rPr>
        <w:t>В р.п. Елань расположена баня  на 50 мест, прачечная и две гостиницы («Елань» по ул. Калинина и «На Советской» по ул. Советской).</w:t>
      </w:r>
    </w:p>
    <w:p w:rsidR="00D24EDD" w:rsidRPr="00BE0334" w:rsidRDefault="00D24EDD" w:rsidP="00BE0334">
      <w:pPr>
        <w:widowControl w:val="0"/>
        <w:suppressAutoHyphens w:val="0"/>
        <w:spacing w:before="20" w:after="20" w:line="276" w:lineRule="auto"/>
        <w:ind w:right="141" w:firstLine="709"/>
        <w:jc w:val="both"/>
        <w:rPr>
          <w:sz w:val="26"/>
          <w:szCs w:val="28"/>
          <w:lang w:eastAsia="ru-RU"/>
        </w:rPr>
      </w:pPr>
      <w:r w:rsidRPr="00BE0334">
        <w:rPr>
          <w:sz w:val="26"/>
          <w:szCs w:val="28"/>
          <w:lang w:eastAsia="ru-RU"/>
        </w:rPr>
        <w:t>На территории поселка также расположены два кладбища  (по одному в восточной  и западной частях поселка), в том числе одно муниципальное. Общая площадь кладбищ составляет 7,58 га.</w:t>
      </w:r>
    </w:p>
    <w:p w:rsidR="00D24EDD" w:rsidRPr="00BE0334" w:rsidRDefault="00D24EDD" w:rsidP="00BE0334">
      <w:pPr>
        <w:widowControl w:val="0"/>
        <w:suppressAutoHyphens w:val="0"/>
        <w:spacing w:before="20" w:after="20" w:line="276" w:lineRule="auto"/>
        <w:ind w:right="141" w:firstLine="709"/>
        <w:jc w:val="both"/>
        <w:rPr>
          <w:color w:val="000000"/>
          <w:sz w:val="26"/>
          <w:szCs w:val="28"/>
          <w:lang w:eastAsia="ru-RU"/>
        </w:rPr>
      </w:pPr>
      <w:r w:rsidRPr="00BE0334">
        <w:rPr>
          <w:sz w:val="26"/>
          <w:szCs w:val="28"/>
          <w:lang w:eastAsia="ru-RU"/>
        </w:rPr>
        <w:t>В западной части р.п. Елань по ул.Советской, 192 располагается пожарная часть на 3 автомашины.</w:t>
      </w:r>
    </w:p>
    <w:p w:rsidR="00D24EDD" w:rsidRPr="00BE0334" w:rsidRDefault="00D24EDD" w:rsidP="00BE0334">
      <w:pPr>
        <w:suppressAutoHyphens w:val="0"/>
        <w:spacing w:line="276" w:lineRule="auto"/>
        <w:ind w:left="142" w:right="425" w:firstLine="567"/>
        <w:jc w:val="both"/>
        <w:rPr>
          <w:b/>
          <w:bCs/>
          <w:sz w:val="26"/>
          <w:szCs w:val="28"/>
          <w:u w:val="single"/>
          <w:lang w:eastAsia="ru-RU"/>
        </w:rPr>
      </w:pPr>
      <w:r w:rsidRPr="00BE0334">
        <w:rPr>
          <w:b/>
          <w:sz w:val="26"/>
          <w:szCs w:val="28"/>
          <w:lang w:eastAsia="ru-RU"/>
        </w:rPr>
        <w:t>1.4.6.6. Состояние объектов отдыха  и рекреации</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 xml:space="preserve">В р.п. Елань существует комплекс социальных проблем, который включает в себя вопрос организации мест массового отдыха населения. В настоящее время это является острой проблемой для органов местного самоуправления. </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 xml:space="preserve">Благоприятные природные условия – наличие территорий с полным набором ландшафтных элементов - реки Елань и Терса, леса, пересеченный рельеф, песчаные прибрежные массивы располагают к отдыху детей и взрослых. В настоящее время учреждения отдыха (санатории, профилактории, детские лагеря, базы отдыха) и благоустроенные пляжи на территории и вблизи рабочего поселка отсутствуют. В сложившихся условиях жители района вынуждены организовывать свой досуг самостоятельно. Многие жители свободное время проводят на садовых участках. </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 xml:space="preserve">Проанализировав современное состояние социальной сферы, можно сделать следующие выводы. Современная система обслуживания в р.п. Елань имеет ряд </w:t>
      </w:r>
      <w:r w:rsidRPr="00BE0334">
        <w:rPr>
          <w:bCs/>
          <w:iCs/>
          <w:sz w:val="26"/>
          <w:szCs w:val="28"/>
          <w:lang w:eastAsia="ru-RU"/>
        </w:rPr>
        <w:lastRenderedPageBreak/>
        <w:t xml:space="preserve">ограничений, как по мощности объектов обслуживания, так и по составу выполняемых функций. Современная обеспеченность населения р.п. Елань по отдельным видам обслуживания отстает от нормативных показателей, рекомендуемых СниП 2.07.01.89*. В структурном отношении наименьшие показатели обеспеченности в сферах обслуживания, перешедших на рыночную основу, и развитие которых во многом зависит от благосостояния населения, его платежеспособности. Более высокий уровень обеспеченности в сферах обслуживания, функционирование которых является прерогативой органов власти – образование, культура и медицина. В настоящее время мощность учреждений обслуживания населения в р.п. </w:t>
      </w:r>
      <w:r w:rsidRPr="00BE0334">
        <w:rPr>
          <w:bCs/>
          <w:iCs/>
          <w:caps/>
          <w:sz w:val="26"/>
          <w:szCs w:val="28"/>
          <w:lang w:eastAsia="ru-RU"/>
        </w:rPr>
        <w:t>е</w:t>
      </w:r>
      <w:r w:rsidRPr="00BE0334">
        <w:rPr>
          <w:bCs/>
          <w:iCs/>
          <w:sz w:val="26"/>
          <w:szCs w:val="28"/>
          <w:lang w:eastAsia="ru-RU"/>
        </w:rPr>
        <w:t xml:space="preserve">лань не всегда достаточна для обслуживания населения Еланского района, центром которого поселок является. </w:t>
      </w:r>
    </w:p>
    <w:p w:rsidR="00D24EDD" w:rsidRPr="00BE0334" w:rsidRDefault="00D24EDD" w:rsidP="00BE0334">
      <w:pPr>
        <w:suppressAutoHyphens w:val="0"/>
        <w:spacing w:line="276" w:lineRule="auto"/>
        <w:ind w:left="142" w:right="114" w:firstLine="567"/>
        <w:jc w:val="both"/>
        <w:rPr>
          <w:b/>
          <w:bCs/>
          <w:iCs/>
          <w:sz w:val="26"/>
          <w:szCs w:val="28"/>
          <w:lang w:eastAsia="ru-RU"/>
        </w:rPr>
      </w:pPr>
      <w:r w:rsidRPr="00BE0334">
        <w:rPr>
          <w:b/>
          <w:bCs/>
          <w:iCs/>
          <w:sz w:val="26"/>
          <w:szCs w:val="28"/>
          <w:lang w:eastAsia="ru-RU"/>
        </w:rPr>
        <w:t>1.4.7. Состояние благоустройства, озеленения и санитарной уборки территории</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 xml:space="preserve">На территории населенного пункта находятся 14 благоустроенных детских и спортивных площадок. В настоящее время из всех улиц поселка 92% имеет освещение. </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На территории р.п.Елань находится 1 коммунальная свалка и три скотомогильника, два из них представляют собой земляные ямы и один - земляная яма, облицованная железом. На территории поселка находятся и несколько несанкционированных свалок. Ежедневный вывоз отходов составляет  35 м</w:t>
      </w:r>
      <w:r w:rsidRPr="00BE0334">
        <w:rPr>
          <w:bCs/>
          <w:iCs/>
          <w:sz w:val="26"/>
          <w:szCs w:val="28"/>
          <w:vertAlign w:val="superscript"/>
          <w:lang w:eastAsia="ru-RU"/>
        </w:rPr>
        <w:t>3</w:t>
      </w:r>
      <w:r w:rsidRPr="00BE0334">
        <w:rPr>
          <w:bCs/>
          <w:iCs/>
          <w:sz w:val="26"/>
          <w:szCs w:val="28"/>
          <w:lang w:eastAsia="ru-RU"/>
        </w:rPr>
        <w:t xml:space="preserve"> /сутки. Обустроенных полигонов для хранения твердых бытовых и производственных отходов – нет. На первую очередь Схемой территориального планирования Еланского муниципального района  предложено организовать на территории Березовского сельского поселения полигон для временного хранения ТБО площадью 9,20 га для обслуживания р.п. Елань.</w:t>
      </w:r>
    </w:p>
    <w:p w:rsidR="00D24EDD" w:rsidRPr="00BE0334" w:rsidRDefault="00D24EDD" w:rsidP="00BE0334">
      <w:pPr>
        <w:suppressAutoHyphens w:val="0"/>
        <w:spacing w:line="276" w:lineRule="auto"/>
        <w:ind w:left="142" w:right="114" w:firstLine="567"/>
        <w:jc w:val="both"/>
        <w:rPr>
          <w:bCs/>
          <w:iCs/>
          <w:sz w:val="26"/>
          <w:szCs w:val="28"/>
          <w:lang w:eastAsia="ru-RU"/>
        </w:rPr>
      </w:pPr>
      <w:r w:rsidRPr="00BE0334">
        <w:rPr>
          <w:bCs/>
          <w:iCs/>
          <w:sz w:val="26"/>
          <w:szCs w:val="28"/>
          <w:lang w:eastAsia="ru-RU"/>
        </w:rPr>
        <w:t>Система озеленения представлена парком в центральной части поселка площадью 2,9 га,  сквером по ул. Гоголя площадью  1,4 га и сквером по ул. Киквидзе. Кроме того, рядовое озеленение имеет некоторые улицы – Ленинская, Советская, Вокзальная Общая площадь зеленых насаждений общего пользования составляет 4,6 га. Обеспеченность зелеными насаждениями общего пользования составляет всего 2,9 м</w:t>
      </w:r>
      <w:r w:rsidRPr="00BE0334">
        <w:rPr>
          <w:bCs/>
          <w:iCs/>
          <w:sz w:val="26"/>
          <w:szCs w:val="28"/>
          <w:vertAlign w:val="superscript"/>
          <w:lang w:eastAsia="ru-RU"/>
        </w:rPr>
        <w:t>2</w:t>
      </w:r>
      <w:r w:rsidRPr="00BE0334">
        <w:rPr>
          <w:bCs/>
          <w:iCs/>
          <w:sz w:val="26"/>
          <w:szCs w:val="28"/>
          <w:lang w:eastAsia="ru-RU"/>
        </w:rPr>
        <w:t>/чел. Общая площадь территории р.п.Елань, по данным Паспорта Социально-экономического развития Еланского городского поселения 2010 г., требующая мероприятий по благоустройству и озеленению, составляет 20 га.</w:t>
      </w:r>
    </w:p>
    <w:p w:rsidR="00D24EDD" w:rsidRPr="00BE0334" w:rsidRDefault="00D24EDD" w:rsidP="00BE0334">
      <w:pPr>
        <w:keepNext/>
        <w:suppressAutoHyphens w:val="0"/>
        <w:spacing w:before="240" w:after="60" w:line="276" w:lineRule="auto"/>
        <w:ind w:left="142" w:right="425" w:firstLine="567"/>
        <w:jc w:val="both"/>
        <w:outlineLvl w:val="3"/>
        <w:rPr>
          <w:b/>
          <w:bCs/>
          <w:sz w:val="26"/>
          <w:szCs w:val="28"/>
          <w:lang w:eastAsia="ru-RU"/>
        </w:rPr>
      </w:pPr>
      <w:bookmarkStart w:id="2" w:name="_Toc237599910"/>
      <w:r w:rsidRPr="00BE0334">
        <w:rPr>
          <w:b/>
          <w:bCs/>
          <w:sz w:val="26"/>
          <w:szCs w:val="28"/>
          <w:lang w:eastAsia="ru-RU"/>
        </w:rPr>
        <w:t>1.4.8. Экологическое состояние территории</w:t>
      </w:r>
      <w:bookmarkEnd w:id="2"/>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Значительная часть экологических проблем населенного пункта связана с отсутствием четких границ планировочных элементов и функциональной чересполосицей. Промышленная зона занимает значительную территорию – 125,3 га, что составляет более 15 % от селитебной территории. Площадь зеленых территорий общего пользования составляет 4,6 га, что намного меньше нормативного обеспечения.</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Такая ситуация свидетельствует об угнетении развития и нормального функционирования селитебных, рекреационных и иных территорий.</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Для улучшения экологической обстановки в жилой застройке необходимо проведение благоустройства не только селитебной зоны, но и территорий санитарно-</w:t>
      </w:r>
      <w:r w:rsidRPr="00BE0334">
        <w:rPr>
          <w:sz w:val="26"/>
          <w:szCs w:val="28"/>
          <w:lang w:eastAsia="ru-RU"/>
        </w:rPr>
        <w:lastRenderedPageBreak/>
        <w:t>защитных зон предприятий и транспортных магистралей. Главным мероприятием является  доведение количества площадей озеленения до нормативного уровня:</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 в жилой зоне - не менее 15 м</w:t>
      </w:r>
      <w:r w:rsidRPr="00BE0334">
        <w:rPr>
          <w:sz w:val="26"/>
          <w:szCs w:val="28"/>
          <w:vertAlign w:val="superscript"/>
          <w:lang w:eastAsia="ru-RU"/>
        </w:rPr>
        <w:t>2</w:t>
      </w:r>
      <w:r w:rsidRPr="00BE0334">
        <w:rPr>
          <w:sz w:val="26"/>
          <w:szCs w:val="28"/>
          <w:lang w:eastAsia="ru-RU"/>
        </w:rPr>
        <w:t xml:space="preserve"> на человека;</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 транспортные магистрали – линейное озеленение вдоль магистралей не менее 85% их протяженности;</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 санитарно-защитные зоны предприятий – не менее 15% площади.</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Большое влияние на запыленность и загрязнение атмосферного воздуха также оказывает неудовлетворительное состояние твердого дорожного покрытия улиц и проездов или его частичное/полное отсутствие. Реконструкция дорожного покрытия улиц и проездов значительно улучшит состояние воздушной среды поселка.</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Необходимо обратить внимание и на благоустройство внутри жилой застройки в микрорайонах, жилых группах и дворах. Создание скверов и газонов, пешеходных дорожек с твердым покрытием снижает запыленность и загазованность более чем на 50%.</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Для предотвращения загрязнения поверхностных и подземных вод необходимо:</w:t>
      </w:r>
    </w:p>
    <w:p w:rsidR="00D24EDD" w:rsidRPr="00BE0334" w:rsidRDefault="00D24EDD" w:rsidP="00BE0334">
      <w:pPr>
        <w:numPr>
          <w:ilvl w:val="0"/>
          <w:numId w:val="7"/>
        </w:numPr>
        <w:suppressAutoHyphens w:val="0"/>
        <w:spacing w:line="276" w:lineRule="auto"/>
        <w:ind w:left="0" w:firstLine="567"/>
        <w:jc w:val="both"/>
        <w:rPr>
          <w:sz w:val="26"/>
          <w:szCs w:val="28"/>
          <w:lang w:eastAsia="ru-RU"/>
        </w:rPr>
      </w:pPr>
      <w:r w:rsidRPr="00BE0334">
        <w:rPr>
          <w:sz w:val="26"/>
          <w:szCs w:val="28"/>
          <w:lang w:eastAsia="ru-RU"/>
        </w:rPr>
        <w:t>сокращать сброс сточных вод в выгребы;</w:t>
      </w:r>
    </w:p>
    <w:p w:rsidR="00D24EDD" w:rsidRPr="00BE0334" w:rsidRDefault="00D24EDD" w:rsidP="00BE0334">
      <w:pPr>
        <w:numPr>
          <w:ilvl w:val="0"/>
          <w:numId w:val="7"/>
        </w:numPr>
        <w:suppressAutoHyphens w:val="0"/>
        <w:spacing w:line="276" w:lineRule="auto"/>
        <w:ind w:left="0" w:firstLine="567"/>
        <w:jc w:val="both"/>
        <w:rPr>
          <w:sz w:val="26"/>
          <w:szCs w:val="28"/>
          <w:lang w:eastAsia="ru-RU"/>
        </w:rPr>
      </w:pPr>
      <w:r w:rsidRPr="00BE0334">
        <w:rPr>
          <w:sz w:val="26"/>
          <w:szCs w:val="28"/>
          <w:lang w:eastAsia="ru-RU"/>
        </w:rPr>
        <w:t>создать централизованную систему канализации всех объектов промышленности с подачей сточных вод (в том числе и ливневых) на очистные сооружения канализации, а очищенных вод на орошение;</w:t>
      </w:r>
    </w:p>
    <w:p w:rsidR="00D24EDD" w:rsidRPr="00BE0334" w:rsidRDefault="00D24EDD" w:rsidP="00BE0334">
      <w:pPr>
        <w:numPr>
          <w:ilvl w:val="0"/>
          <w:numId w:val="7"/>
        </w:numPr>
        <w:suppressAutoHyphens w:val="0"/>
        <w:spacing w:line="276" w:lineRule="auto"/>
        <w:ind w:left="0" w:firstLine="567"/>
        <w:jc w:val="both"/>
        <w:rPr>
          <w:sz w:val="26"/>
          <w:szCs w:val="28"/>
          <w:lang w:eastAsia="ru-RU"/>
        </w:rPr>
      </w:pPr>
      <w:r w:rsidRPr="00BE0334">
        <w:rPr>
          <w:sz w:val="26"/>
          <w:szCs w:val="28"/>
          <w:lang w:eastAsia="ru-RU"/>
        </w:rPr>
        <w:t>выполнять локальную очистку производственных сточных вод перед сбросом их в хозяйственно-бытовую канализацию;</w:t>
      </w:r>
    </w:p>
    <w:p w:rsidR="00D24EDD" w:rsidRPr="00BE0334" w:rsidRDefault="00D24EDD" w:rsidP="00BE0334">
      <w:pPr>
        <w:numPr>
          <w:ilvl w:val="0"/>
          <w:numId w:val="7"/>
        </w:numPr>
        <w:suppressAutoHyphens w:val="0"/>
        <w:spacing w:line="276" w:lineRule="auto"/>
        <w:ind w:left="0" w:firstLine="567"/>
        <w:jc w:val="both"/>
        <w:rPr>
          <w:sz w:val="26"/>
          <w:szCs w:val="28"/>
          <w:lang w:eastAsia="ru-RU"/>
        </w:rPr>
      </w:pPr>
      <w:r w:rsidRPr="00BE0334">
        <w:rPr>
          <w:sz w:val="26"/>
          <w:szCs w:val="28"/>
          <w:lang w:eastAsia="ru-RU"/>
        </w:rPr>
        <w:t>ливневые сточные воды отстаивать и очищать от нефтепродуктов перед подачей их на орошение;</w:t>
      </w:r>
    </w:p>
    <w:p w:rsidR="00D24EDD" w:rsidRPr="00BE0334" w:rsidRDefault="00D24EDD" w:rsidP="00BE0334">
      <w:pPr>
        <w:numPr>
          <w:ilvl w:val="0"/>
          <w:numId w:val="7"/>
        </w:numPr>
        <w:suppressAutoHyphens w:val="0"/>
        <w:spacing w:line="276" w:lineRule="auto"/>
        <w:ind w:left="0" w:firstLine="567"/>
        <w:jc w:val="both"/>
        <w:rPr>
          <w:sz w:val="26"/>
          <w:szCs w:val="28"/>
          <w:lang w:eastAsia="ru-RU"/>
        </w:rPr>
      </w:pPr>
      <w:r w:rsidRPr="00BE0334">
        <w:rPr>
          <w:sz w:val="26"/>
          <w:szCs w:val="28"/>
          <w:lang w:eastAsia="ru-RU"/>
        </w:rPr>
        <w:t>проводить мероприятия исключающие возможность утечки сточных вод из сетей и сооружений</w:t>
      </w:r>
    </w:p>
    <w:p w:rsidR="00D24EDD" w:rsidRPr="00BE0334" w:rsidRDefault="00D24EDD" w:rsidP="00BE0334">
      <w:pPr>
        <w:numPr>
          <w:ilvl w:val="0"/>
          <w:numId w:val="7"/>
        </w:numPr>
        <w:suppressAutoHyphens w:val="0"/>
        <w:spacing w:line="276" w:lineRule="auto"/>
        <w:ind w:left="0" w:firstLine="567"/>
        <w:jc w:val="both"/>
        <w:rPr>
          <w:sz w:val="26"/>
          <w:szCs w:val="28"/>
          <w:lang w:eastAsia="ru-RU"/>
        </w:rPr>
      </w:pPr>
      <w:r w:rsidRPr="00BE0334">
        <w:rPr>
          <w:sz w:val="26"/>
          <w:szCs w:val="28"/>
          <w:lang w:eastAsia="ru-RU"/>
        </w:rPr>
        <w:t>соблюдать санитарно-защитные зоны водозаборов.</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В борьбе с шумом рекомендуется максимально использовать озеленение: 2-3 рядные зеленые полосы сокращают уровень шума на 3-5 дБ, а из 5-7 рядов – на 10 дБ. Применение кустарников в шумозащитных полосах поможет сократить до минимума особо вредные для человека высокочастотные звуки, купировать выхлопные газы, исключить их распространение в жилую застройку.</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При уровне шума от железнодорожной магистрали 85-95 дБ зеленая полоса шириной 21 м, состоящая из 7-8 рядов сократит уровень шума до нормативного.</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Благоустройство территорий поселка, не только жилой зоны, но и промышленной, а также санитарно-защитных зон значительно улучшит состояние окружающей среды. В составе благоустройства необходимо проведение работ по берегоукреплению водоемов и обустройство прибрежных территорий под зону отдыха, с организацией пляжей, набережных и парков.</w:t>
      </w:r>
    </w:p>
    <w:p w:rsidR="00D24EDD" w:rsidRPr="00BE0334" w:rsidRDefault="00D24EDD" w:rsidP="00BE0334">
      <w:pPr>
        <w:suppressAutoHyphens w:val="0"/>
        <w:spacing w:line="276" w:lineRule="auto"/>
        <w:jc w:val="both"/>
        <w:rPr>
          <w:sz w:val="26"/>
          <w:szCs w:val="28"/>
          <w:lang w:eastAsia="ru-RU"/>
        </w:rPr>
      </w:pPr>
    </w:p>
    <w:p w:rsidR="00D24EDD" w:rsidRPr="00BE0334" w:rsidRDefault="00D24EDD" w:rsidP="00BE0334">
      <w:pPr>
        <w:tabs>
          <w:tab w:val="left" w:pos="219"/>
          <w:tab w:val="left" w:pos="1211"/>
        </w:tabs>
        <w:spacing w:line="276" w:lineRule="auto"/>
        <w:ind w:left="142"/>
        <w:jc w:val="center"/>
        <w:rPr>
          <w:rFonts w:eastAsia="Calibri"/>
          <w:b/>
          <w:sz w:val="26"/>
          <w:szCs w:val="28"/>
        </w:rPr>
      </w:pPr>
      <w:r w:rsidRPr="00BE0334">
        <w:rPr>
          <w:rFonts w:eastAsia="Calibri"/>
          <w:b/>
          <w:sz w:val="26"/>
          <w:szCs w:val="28"/>
        </w:rPr>
        <w:t>1.5. Ограничения использования территории и зоны с особыми условиями использования территорий</w:t>
      </w:r>
    </w:p>
    <w:p w:rsidR="00D24EDD" w:rsidRPr="00BE0334" w:rsidRDefault="00D24EDD" w:rsidP="00BE0334">
      <w:pPr>
        <w:tabs>
          <w:tab w:val="left" w:pos="0"/>
        </w:tabs>
        <w:spacing w:line="276" w:lineRule="auto"/>
        <w:ind w:right="-28" w:firstLine="720"/>
        <w:jc w:val="both"/>
        <w:rPr>
          <w:sz w:val="26"/>
          <w:szCs w:val="28"/>
          <w:lang w:eastAsia="ru-RU"/>
        </w:rPr>
      </w:pPr>
      <w:r w:rsidRPr="00BE0334">
        <w:rPr>
          <w:sz w:val="26"/>
          <w:szCs w:val="28"/>
          <w:lang w:eastAsia="ru-RU"/>
        </w:rPr>
        <w:t xml:space="preserve">Цель данного раздела – определить основные характеристики и местоположение зон с особыми условиями использования территории. Наличие зон с особыми условиями </w:t>
      </w:r>
      <w:r w:rsidRPr="00BE0334">
        <w:rPr>
          <w:sz w:val="26"/>
          <w:szCs w:val="28"/>
          <w:lang w:eastAsia="ru-RU"/>
        </w:rPr>
        <w:lastRenderedPageBreak/>
        <w:t xml:space="preserve">использования определяет систему градостроительных ограничений территории, от которых во многом зависят планировочная структура </w:t>
      </w:r>
      <w:r w:rsidRPr="00BE0334">
        <w:rPr>
          <w:spacing w:val="-1"/>
          <w:sz w:val="26"/>
          <w:szCs w:val="28"/>
          <w:lang w:eastAsia="ru-RU"/>
        </w:rPr>
        <w:t>населенного пункта</w:t>
      </w:r>
      <w:r w:rsidRPr="00BE0334">
        <w:rPr>
          <w:sz w:val="26"/>
          <w:szCs w:val="28"/>
          <w:lang w:eastAsia="ru-RU"/>
        </w:rPr>
        <w:t xml:space="preserve"> и условия развития различных функциональных  зон.</w:t>
      </w:r>
    </w:p>
    <w:p w:rsidR="00D24EDD" w:rsidRPr="00BE0334" w:rsidRDefault="00D24EDD" w:rsidP="00BE0334">
      <w:pPr>
        <w:tabs>
          <w:tab w:val="left" w:pos="0"/>
        </w:tabs>
        <w:suppressAutoHyphens w:val="0"/>
        <w:spacing w:line="276" w:lineRule="auto"/>
        <w:ind w:firstLine="720"/>
        <w:jc w:val="both"/>
        <w:rPr>
          <w:sz w:val="26"/>
          <w:szCs w:val="28"/>
          <w:lang w:eastAsia="ru-RU"/>
        </w:rPr>
      </w:pPr>
      <w:r w:rsidRPr="00BE0334">
        <w:rPr>
          <w:sz w:val="26"/>
          <w:szCs w:val="28"/>
          <w:lang w:eastAsia="ru-RU"/>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D24EDD" w:rsidRPr="00BE0334" w:rsidRDefault="00D24EDD" w:rsidP="00BE0334">
      <w:pPr>
        <w:tabs>
          <w:tab w:val="left" w:pos="0"/>
        </w:tabs>
        <w:suppressAutoHyphens w:val="0"/>
        <w:spacing w:line="276" w:lineRule="auto"/>
        <w:ind w:firstLine="720"/>
        <w:jc w:val="both"/>
        <w:rPr>
          <w:sz w:val="26"/>
          <w:szCs w:val="28"/>
          <w:lang w:eastAsia="ru-RU"/>
        </w:rPr>
      </w:pPr>
      <w:r w:rsidRPr="00BE0334">
        <w:rPr>
          <w:sz w:val="26"/>
          <w:szCs w:val="28"/>
          <w:lang w:eastAsia="ru-RU"/>
        </w:rPr>
        <w:t>1 категория – охранные зоны (зоны охраны объектов, которые необходимо защищать от влияния антропогенных факторов);</w:t>
      </w:r>
    </w:p>
    <w:p w:rsidR="00D24EDD" w:rsidRPr="00BE0334" w:rsidRDefault="00D24EDD" w:rsidP="00BE0334">
      <w:pPr>
        <w:tabs>
          <w:tab w:val="left" w:pos="0"/>
        </w:tabs>
        <w:suppressAutoHyphens w:val="0"/>
        <w:spacing w:line="276" w:lineRule="auto"/>
        <w:ind w:firstLine="720"/>
        <w:jc w:val="both"/>
        <w:rPr>
          <w:sz w:val="26"/>
          <w:szCs w:val="28"/>
          <w:lang w:eastAsia="ru-RU"/>
        </w:rPr>
      </w:pPr>
      <w:r w:rsidRPr="00BE0334">
        <w:rPr>
          <w:sz w:val="26"/>
          <w:szCs w:val="28"/>
          <w:lang w:eastAsia="ru-RU"/>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Все вышеописанные зоны, являясь планировочными ограничениями, учитывались при принятии проектных решений. Настоящим проектом генерального плана устанавливаются следующие границы основных зон с особыми условиями использования:</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границы санитарно-защитных зон (в т.ч. зон негативного воздействия объектов капитального строительства);</w:t>
      </w:r>
    </w:p>
    <w:p w:rsidR="00D24EDD" w:rsidRPr="00BE0334" w:rsidRDefault="00D24EDD" w:rsidP="00BE0334">
      <w:pPr>
        <w:tabs>
          <w:tab w:val="left" w:pos="8685"/>
        </w:tabs>
        <w:suppressAutoHyphens w:val="0"/>
        <w:spacing w:line="276" w:lineRule="auto"/>
        <w:ind w:firstLine="720"/>
        <w:jc w:val="both"/>
        <w:rPr>
          <w:sz w:val="26"/>
          <w:szCs w:val="28"/>
          <w:lang w:eastAsia="ru-RU"/>
        </w:rPr>
      </w:pPr>
      <w:r w:rsidRPr="00BE0334">
        <w:rPr>
          <w:sz w:val="26"/>
          <w:szCs w:val="28"/>
          <w:lang w:eastAsia="ru-RU"/>
        </w:rPr>
        <w:t>- границы водоохранных зон;</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границы зоны охраны источников питьевого водоснабжения;</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границы зон охраны объектов культурного наследия;</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границы территорий, подверженных риску возникновения чрезвычайных ситуаций природного и техногенного характера;</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иные зоны с особыми условиями использования территорий.</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Подробно графическая информация о зонах с особыми условиями использования представлена на чертежах.</w:t>
      </w:r>
    </w:p>
    <w:p w:rsidR="00D3051E" w:rsidRPr="00BE0334" w:rsidRDefault="00D3051E" w:rsidP="00BE0334">
      <w:pPr>
        <w:suppressAutoHyphens w:val="0"/>
        <w:spacing w:line="276" w:lineRule="auto"/>
        <w:ind w:left="142" w:right="425"/>
        <w:jc w:val="center"/>
        <w:rPr>
          <w:b/>
          <w:bCs/>
          <w:iCs/>
          <w:sz w:val="26"/>
          <w:szCs w:val="28"/>
          <w:lang w:eastAsia="ru-RU"/>
        </w:rPr>
      </w:pPr>
    </w:p>
    <w:p w:rsidR="00D24EDD" w:rsidRPr="00BE0334" w:rsidRDefault="00D24EDD" w:rsidP="00BE0334">
      <w:pPr>
        <w:suppressAutoHyphens w:val="0"/>
        <w:spacing w:line="276" w:lineRule="auto"/>
        <w:ind w:left="142" w:right="425"/>
        <w:jc w:val="center"/>
        <w:rPr>
          <w:b/>
          <w:bCs/>
          <w:iCs/>
          <w:sz w:val="26"/>
          <w:szCs w:val="28"/>
          <w:lang w:eastAsia="ru-RU"/>
        </w:rPr>
      </w:pPr>
      <w:r w:rsidRPr="00BE0334">
        <w:rPr>
          <w:b/>
          <w:bCs/>
          <w:iCs/>
          <w:sz w:val="26"/>
          <w:szCs w:val="28"/>
          <w:lang w:eastAsia="ru-RU"/>
        </w:rPr>
        <w:t>1.5.1. Санитарно- защитные зоны</w:t>
      </w:r>
    </w:p>
    <w:p w:rsidR="00D24EDD" w:rsidRPr="00BE0334" w:rsidRDefault="00D24EDD" w:rsidP="00BE0334">
      <w:pPr>
        <w:spacing w:line="276" w:lineRule="auto"/>
        <w:ind w:left="284" w:right="-28" w:firstLine="567"/>
        <w:jc w:val="center"/>
        <w:rPr>
          <w:b/>
          <w:i/>
          <w:sz w:val="26"/>
          <w:szCs w:val="28"/>
          <w:lang w:eastAsia="ru-RU"/>
        </w:rPr>
      </w:pPr>
      <w:r w:rsidRPr="00BE0334">
        <w:rPr>
          <w:b/>
          <w:i/>
          <w:color w:val="000000"/>
          <w:sz w:val="26"/>
          <w:szCs w:val="28"/>
          <w:lang w:eastAsia="ru-RU"/>
        </w:rPr>
        <w:t>СЗЗ производственно-коммунальных объектов</w:t>
      </w:r>
    </w:p>
    <w:p w:rsidR="00D24EDD" w:rsidRPr="00BE0334" w:rsidRDefault="00D24EDD" w:rsidP="00BE0334">
      <w:pPr>
        <w:suppressAutoHyphens w:val="0"/>
        <w:spacing w:line="276" w:lineRule="auto"/>
        <w:ind w:left="284" w:firstLine="567"/>
        <w:jc w:val="both"/>
        <w:rPr>
          <w:sz w:val="26"/>
          <w:szCs w:val="28"/>
          <w:lang w:eastAsia="ru-RU"/>
        </w:rPr>
      </w:pPr>
      <w:r w:rsidRPr="00BE0334">
        <w:rPr>
          <w:sz w:val="26"/>
          <w:szCs w:val="28"/>
          <w:lang w:eastAsia="ru-RU"/>
        </w:rPr>
        <w:t>Санитарно-защитная зона - обязательный элемент любого объекта, который является источником воздействия на среду обитания и здоровье человека. Санитарно-защитная зона предназначается 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и  отделяет предприятие от жилой застройки. Санитарно-защитная зона не может рассматриваться как резервная территория предприятия или как перспектива для развития селитебной зоны.</w:t>
      </w:r>
    </w:p>
    <w:p w:rsidR="00D24EDD" w:rsidRPr="00BE0334" w:rsidRDefault="00D24EDD" w:rsidP="00BE0334">
      <w:pPr>
        <w:spacing w:line="276" w:lineRule="auto"/>
        <w:ind w:left="284" w:right="-28" w:firstLine="567"/>
        <w:jc w:val="both"/>
        <w:rPr>
          <w:sz w:val="26"/>
          <w:szCs w:val="28"/>
          <w:lang w:eastAsia="ru-RU"/>
        </w:rPr>
      </w:pPr>
      <w:r w:rsidRPr="00BE0334">
        <w:rPr>
          <w:sz w:val="26"/>
          <w:szCs w:val="28"/>
          <w:lang w:eastAsia="ru-RU"/>
        </w:rPr>
        <w:t xml:space="preserve">В настоящее время предприятия, сооружения и объекты, являющиеся источниками загрязнения окружающей среды на территории р.п. Елань, не имеют проектов санитарно-защитных зон и располагаются в непосредственной близости от жилой застройки или внутри ее, оказывая негативное воздействие. На территории р.п. </w:t>
      </w:r>
      <w:r w:rsidRPr="00BE0334">
        <w:rPr>
          <w:sz w:val="26"/>
          <w:szCs w:val="28"/>
          <w:lang w:eastAsia="ru-RU"/>
        </w:rPr>
        <w:lastRenderedPageBreak/>
        <w:t>Елань расположены следующие объекты, требующие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w:t>
      </w:r>
    </w:p>
    <w:p w:rsidR="00D24EDD" w:rsidRPr="00BE0334" w:rsidRDefault="00D24EDD" w:rsidP="007A4971">
      <w:pPr>
        <w:spacing w:line="276" w:lineRule="auto"/>
        <w:ind w:right="-28" w:firstLine="284"/>
        <w:jc w:val="both"/>
        <w:rPr>
          <w:sz w:val="26"/>
          <w:szCs w:val="28"/>
          <w:lang w:eastAsia="ru-RU"/>
        </w:rPr>
      </w:pPr>
      <w:r w:rsidRPr="00BE0334">
        <w:rPr>
          <w:sz w:val="26"/>
          <w:szCs w:val="28"/>
          <w:lang w:eastAsia="ru-RU"/>
        </w:rPr>
        <w:t>ООО «Лукойлнижневолжскнефтепродукт» Еланская нефтебаза – 500 м;</w:t>
      </w:r>
    </w:p>
    <w:p w:rsidR="00D24EDD" w:rsidRPr="00BE0334" w:rsidRDefault="00D24EDD" w:rsidP="007A4971">
      <w:pPr>
        <w:spacing w:line="276" w:lineRule="auto"/>
        <w:ind w:right="-28" w:firstLine="284"/>
        <w:jc w:val="both"/>
        <w:rPr>
          <w:sz w:val="26"/>
          <w:szCs w:val="28"/>
          <w:lang w:eastAsia="ru-RU"/>
        </w:rPr>
      </w:pPr>
      <w:r w:rsidRPr="00BE0334">
        <w:rPr>
          <w:sz w:val="26"/>
          <w:szCs w:val="28"/>
          <w:lang w:eastAsia="ru-RU"/>
        </w:rPr>
        <w:t>ООО «Еланский маслосыркомбинат» - 300 м;</w:t>
      </w:r>
    </w:p>
    <w:p w:rsidR="00D24EDD" w:rsidRPr="00BE0334" w:rsidRDefault="00D24EDD" w:rsidP="007A4971">
      <w:pPr>
        <w:spacing w:line="276" w:lineRule="auto"/>
        <w:ind w:right="-28" w:firstLine="284"/>
        <w:jc w:val="both"/>
        <w:rPr>
          <w:sz w:val="26"/>
          <w:szCs w:val="28"/>
          <w:lang w:eastAsia="ru-RU"/>
        </w:rPr>
      </w:pPr>
      <w:r w:rsidRPr="00BE0334">
        <w:rPr>
          <w:sz w:val="26"/>
          <w:szCs w:val="28"/>
          <w:lang w:eastAsia="ru-RU"/>
        </w:rPr>
        <w:t>ООО «Еланский элеватор» – 300 м;</w:t>
      </w:r>
    </w:p>
    <w:p w:rsidR="00D24EDD" w:rsidRPr="00BE0334" w:rsidRDefault="00D24EDD" w:rsidP="007A4971">
      <w:pPr>
        <w:spacing w:line="276" w:lineRule="auto"/>
        <w:ind w:right="-28" w:firstLine="284"/>
        <w:jc w:val="both"/>
        <w:rPr>
          <w:sz w:val="26"/>
          <w:szCs w:val="28"/>
          <w:lang w:eastAsia="ru-RU"/>
        </w:rPr>
      </w:pPr>
      <w:r w:rsidRPr="00BE0334">
        <w:rPr>
          <w:sz w:val="26"/>
          <w:szCs w:val="28"/>
          <w:lang w:eastAsia="ru-RU"/>
        </w:rPr>
        <w:t>Склад ГСМ – 100 м.</w:t>
      </w:r>
    </w:p>
    <w:p w:rsidR="00D24EDD" w:rsidRPr="00BE0334" w:rsidRDefault="00D24EDD" w:rsidP="007A4971">
      <w:pPr>
        <w:spacing w:line="276" w:lineRule="auto"/>
        <w:ind w:right="-28" w:firstLine="284"/>
        <w:jc w:val="both"/>
        <w:rPr>
          <w:sz w:val="26"/>
          <w:szCs w:val="28"/>
          <w:lang w:eastAsia="ru-RU"/>
        </w:rPr>
      </w:pPr>
      <w:r w:rsidRPr="00BE0334">
        <w:rPr>
          <w:sz w:val="26"/>
          <w:szCs w:val="28"/>
          <w:lang w:eastAsia="ru-RU"/>
        </w:rPr>
        <w:t>Другие предприятия – 50-100 м;</w:t>
      </w:r>
    </w:p>
    <w:p w:rsidR="00D24EDD" w:rsidRPr="00BE0334" w:rsidRDefault="00D24EDD" w:rsidP="007A4971">
      <w:pPr>
        <w:spacing w:line="276" w:lineRule="auto"/>
        <w:ind w:right="-28" w:firstLine="284"/>
        <w:jc w:val="both"/>
        <w:rPr>
          <w:sz w:val="26"/>
          <w:szCs w:val="28"/>
          <w:lang w:eastAsia="ru-RU"/>
        </w:rPr>
      </w:pPr>
      <w:r w:rsidRPr="00BE0334">
        <w:rPr>
          <w:sz w:val="26"/>
          <w:szCs w:val="28"/>
          <w:lang w:eastAsia="ru-RU"/>
        </w:rPr>
        <w:t>АЗС – 100 м;</w:t>
      </w:r>
    </w:p>
    <w:p w:rsidR="00D24EDD" w:rsidRPr="00BE0334" w:rsidRDefault="00D24EDD" w:rsidP="007A4971">
      <w:pPr>
        <w:spacing w:line="276" w:lineRule="auto"/>
        <w:ind w:right="-28" w:firstLine="284"/>
        <w:jc w:val="both"/>
        <w:rPr>
          <w:sz w:val="26"/>
          <w:szCs w:val="28"/>
          <w:lang w:eastAsia="ru-RU"/>
        </w:rPr>
      </w:pPr>
      <w:r w:rsidRPr="00BE0334">
        <w:rPr>
          <w:sz w:val="26"/>
          <w:szCs w:val="28"/>
          <w:lang w:eastAsia="ru-RU"/>
        </w:rPr>
        <w:t>Кладбище – 100 м.</w:t>
      </w:r>
    </w:p>
    <w:p w:rsidR="00D24EDD" w:rsidRPr="00BE0334" w:rsidRDefault="00D24EDD" w:rsidP="007A4971">
      <w:pPr>
        <w:spacing w:line="276" w:lineRule="auto"/>
        <w:ind w:right="-28" w:firstLine="284"/>
        <w:jc w:val="both"/>
        <w:rPr>
          <w:sz w:val="26"/>
          <w:szCs w:val="28"/>
          <w:lang w:eastAsia="ru-RU"/>
        </w:rPr>
      </w:pPr>
      <w:r w:rsidRPr="00BE0334">
        <w:rPr>
          <w:sz w:val="26"/>
          <w:szCs w:val="28"/>
          <w:lang w:eastAsia="ru-RU"/>
        </w:rPr>
        <w:t>Величина СЗЗ коммунальных и складских объектов – 50-100 м.</w:t>
      </w:r>
    </w:p>
    <w:p w:rsidR="00D24EDD" w:rsidRPr="00BE0334" w:rsidRDefault="00D24EDD" w:rsidP="007A4971">
      <w:pPr>
        <w:spacing w:line="276" w:lineRule="auto"/>
        <w:ind w:right="-28" w:firstLine="284"/>
        <w:jc w:val="both"/>
        <w:rPr>
          <w:sz w:val="26"/>
          <w:szCs w:val="28"/>
          <w:lang w:eastAsia="ru-RU"/>
        </w:rPr>
      </w:pPr>
      <w:r w:rsidRPr="00BE0334">
        <w:rPr>
          <w:sz w:val="26"/>
          <w:szCs w:val="28"/>
          <w:lang w:eastAsia="ru-RU"/>
        </w:rPr>
        <w:t>Санитарно-защитная зона автомобильной дороги регионального значения</w:t>
      </w:r>
      <w:r w:rsidRPr="00BE0334">
        <w:rPr>
          <w:i/>
          <w:sz w:val="26"/>
          <w:szCs w:val="28"/>
          <w:lang w:eastAsia="ru-RU"/>
        </w:rPr>
        <w:t xml:space="preserve"> – </w:t>
      </w:r>
      <w:r w:rsidRPr="00BE0334">
        <w:rPr>
          <w:sz w:val="26"/>
          <w:szCs w:val="28"/>
          <w:lang w:eastAsia="ru-RU"/>
        </w:rPr>
        <w:t>100 м.</w:t>
      </w:r>
    </w:p>
    <w:p w:rsidR="00D24EDD" w:rsidRPr="00BE0334" w:rsidRDefault="00D24EDD" w:rsidP="00BE0334">
      <w:pPr>
        <w:suppressAutoHyphens w:val="0"/>
        <w:spacing w:line="276" w:lineRule="auto"/>
        <w:ind w:firstLine="851"/>
        <w:jc w:val="both"/>
        <w:rPr>
          <w:sz w:val="26"/>
          <w:szCs w:val="28"/>
        </w:rPr>
      </w:pPr>
      <w:r w:rsidRPr="00BE0334">
        <w:rPr>
          <w:sz w:val="26"/>
          <w:szCs w:val="28"/>
          <w:lang w:eastAsia="ru-RU"/>
        </w:rPr>
        <w:t xml:space="preserve">Генеральным планом предусмотрены мероприятия по развитию промышленных предприятий на территориях, удаленных на достаточное расстояние от жилой застройки и границ водоохранных зон. </w:t>
      </w:r>
      <w:r w:rsidRPr="00BE0334">
        <w:rPr>
          <w:sz w:val="26"/>
          <w:szCs w:val="28"/>
        </w:rPr>
        <w:t>На территории населенных пунктов генеральным планом предусматривается развитие предприятий с низким классом опасности (</w:t>
      </w:r>
      <w:r w:rsidRPr="00BE0334">
        <w:rPr>
          <w:sz w:val="26"/>
          <w:szCs w:val="28"/>
          <w:lang w:val="en-US"/>
        </w:rPr>
        <w:t>IV</w:t>
      </w:r>
      <w:r w:rsidRPr="00BE0334">
        <w:rPr>
          <w:sz w:val="26"/>
          <w:szCs w:val="28"/>
        </w:rPr>
        <w:t>-</w:t>
      </w:r>
      <w:r w:rsidRPr="00BE0334">
        <w:rPr>
          <w:sz w:val="26"/>
          <w:szCs w:val="28"/>
          <w:lang w:val="en-US"/>
        </w:rPr>
        <w:t>V</w:t>
      </w:r>
      <w:r w:rsidRPr="00BE0334">
        <w:rPr>
          <w:sz w:val="26"/>
          <w:szCs w:val="28"/>
        </w:rPr>
        <w:t xml:space="preserve"> класса) с устройством санитарно-защитных зеленых насаждений.</w:t>
      </w:r>
    </w:p>
    <w:p w:rsidR="00D24EDD" w:rsidRPr="00BE0334" w:rsidRDefault="00D24EDD" w:rsidP="00BE0334">
      <w:pPr>
        <w:spacing w:line="276" w:lineRule="auto"/>
        <w:ind w:right="-28" w:firstLine="851"/>
        <w:jc w:val="both"/>
        <w:rPr>
          <w:sz w:val="26"/>
          <w:szCs w:val="28"/>
          <w:lang w:eastAsia="ru-RU"/>
        </w:rPr>
      </w:pPr>
      <w:r w:rsidRPr="00BE0334">
        <w:rPr>
          <w:sz w:val="26"/>
          <w:szCs w:val="28"/>
        </w:rPr>
        <w:t>Генеральным планом на расчетный срок предусмотрено закрытие и рекультивация действующей свалки мусора в р.п. Елань. У</w:t>
      </w:r>
      <w:r w:rsidRPr="00BE0334">
        <w:rPr>
          <w:sz w:val="26"/>
          <w:szCs w:val="28"/>
          <w:lang w:eastAsia="ru-RU"/>
        </w:rPr>
        <w:t>тилизация твердых бытовых отходов будет осуществляться в соответствии с СТП Еланского района на станции первичной сортировки и временного хранения мусора за границами р.п. Елань в северо-восточной части</w:t>
      </w:r>
      <w:r w:rsidRPr="00BE0334">
        <w:rPr>
          <w:sz w:val="26"/>
          <w:szCs w:val="28"/>
        </w:rPr>
        <w:t xml:space="preserve">. </w:t>
      </w:r>
      <w:r w:rsidRPr="00BE0334">
        <w:rPr>
          <w:sz w:val="26"/>
          <w:szCs w:val="28"/>
          <w:lang w:eastAsia="ru-RU"/>
        </w:rPr>
        <w:t>Санитарно-защитная зона полигона твердых бытовых отходов - 1000 м.</w:t>
      </w:r>
    </w:p>
    <w:p w:rsidR="00D24EDD" w:rsidRPr="00BE0334" w:rsidRDefault="00D24EDD" w:rsidP="00BE0334">
      <w:pPr>
        <w:spacing w:before="120" w:after="120" w:line="276" w:lineRule="auto"/>
        <w:ind w:left="284" w:right="-28" w:firstLine="567"/>
        <w:jc w:val="center"/>
        <w:rPr>
          <w:b/>
          <w:bCs/>
          <w:i/>
          <w:sz w:val="26"/>
          <w:szCs w:val="28"/>
          <w:lang w:eastAsia="ru-RU"/>
        </w:rPr>
      </w:pPr>
      <w:r w:rsidRPr="00BE0334">
        <w:rPr>
          <w:b/>
          <w:bCs/>
          <w:i/>
          <w:sz w:val="26"/>
          <w:szCs w:val="28"/>
          <w:lang w:eastAsia="ru-RU"/>
        </w:rPr>
        <w:t>Санитарно-защитная зона очистных сооружений</w:t>
      </w:r>
    </w:p>
    <w:p w:rsidR="00D24EDD" w:rsidRPr="00BE0334" w:rsidRDefault="00D24EDD" w:rsidP="00BE0334">
      <w:pPr>
        <w:keepLines/>
        <w:widowControl w:val="0"/>
        <w:spacing w:line="276" w:lineRule="auto"/>
        <w:ind w:left="284" w:right="-28" w:firstLine="567"/>
        <w:jc w:val="both"/>
        <w:rPr>
          <w:iCs/>
          <w:sz w:val="26"/>
          <w:szCs w:val="28"/>
          <w:lang w:eastAsia="ru-RU"/>
        </w:rPr>
      </w:pPr>
      <w:r w:rsidRPr="00BE0334">
        <w:rPr>
          <w:iCs/>
          <w:sz w:val="26"/>
          <w:szCs w:val="28"/>
          <w:lang w:eastAsia="ru-RU"/>
        </w:rPr>
        <w:t>Зона выделена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 по согласованию</w:t>
      </w:r>
      <w:r w:rsidRPr="00BE0334">
        <w:rPr>
          <w:i/>
          <w:iCs/>
          <w:sz w:val="26"/>
          <w:szCs w:val="28"/>
          <w:lang w:eastAsia="ru-RU"/>
        </w:rPr>
        <w:t>.</w:t>
      </w:r>
      <w:r w:rsidRPr="00BE0334">
        <w:rPr>
          <w:iCs/>
          <w:sz w:val="26"/>
          <w:szCs w:val="28"/>
          <w:lang w:eastAsia="ru-RU"/>
        </w:rPr>
        <w:t xml:space="preserve"> Размер СЗЗ </w:t>
      </w:r>
      <w:r w:rsidRPr="00BE0334">
        <w:rPr>
          <w:sz w:val="26"/>
          <w:szCs w:val="28"/>
          <w:lang w:eastAsia="ru-RU"/>
        </w:rPr>
        <w:t>очистных сооружений канализации –300 м.</w:t>
      </w:r>
    </w:p>
    <w:p w:rsidR="00D24EDD" w:rsidRPr="00BE0334" w:rsidRDefault="00D24EDD" w:rsidP="00BE0334">
      <w:pPr>
        <w:spacing w:before="120" w:line="276" w:lineRule="auto"/>
        <w:ind w:left="284" w:right="-28" w:firstLine="567"/>
        <w:jc w:val="center"/>
        <w:rPr>
          <w:b/>
          <w:bCs/>
          <w:i/>
          <w:sz w:val="26"/>
          <w:szCs w:val="28"/>
          <w:lang w:eastAsia="ru-RU"/>
        </w:rPr>
      </w:pPr>
      <w:r w:rsidRPr="00BE0334">
        <w:rPr>
          <w:b/>
          <w:bCs/>
          <w:i/>
          <w:sz w:val="26"/>
          <w:szCs w:val="28"/>
          <w:lang w:eastAsia="ru-RU"/>
        </w:rPr>
        <w:t xml:space="preserve">Охранные и санитарно-защитные зоны объектов </w:t>
      </w:r>
    </w:p>
    <w:p w:rsidR="00D24EDD" w:rsidRPr="00BE0334" w:rsidRDefault="00D24EDD" w:rsidP="00BE0334">
      <w:pPr>
        <w:spacing w:after="120" w:line="276" w:lineRule="auto"/>
        <w:ind w:left="284" w:right="-28" w:firstLine="567"/>
        <w:jc w:val="center"/>
        <w:rPr>
          <w:b/>
          <w:bCs/>
          <w:i/>
          <w:sz w:val="26"/>
          <w:szCs w:val="28"/>
          <w:lang w:eastAsia="ru-RU"/>
        </w:rPr>
      </w:pPr>
      <w:r w:rsidRPr="00BE0334">
        <w:rPr>
          <w:b/>
          <w:bCs/>
          <w:i/>
          <w:sz w:val="26"/>
          <w:szCs w:val="28"/>
          <w:lang w:eastAsia="ru-RU"/>
        </w:rPr>
        <w:t>инженерной инфраструктуры</w:t>
      </w:r>
    </w:p>
    <w:p w:rsidR="00D24EDD" w:rsidRPr="00BE0334" w:rsidRDefault="00D24EDD" w:rsidP="00BE0334">
      <w:pPr>
        <w:autoSpaceDE w:val="0"/>
        <w:autoSpaceDN w:val="0"/>
        <w:adjustRightInd w:val="0"/>
        <w:spacing w:line="276" w:lineRule="auto"/>
        <w:ind w:left="284" w:right="-28" w:firstLine="567"/>
        <w:jc w:val="both"/>
        <w:rPr>
          <w:sz w:val="26"/>
          <w:szCs w:val="28"/>
          <w:lang w:eastAsia="ru-RU"/>
        </w:rPr>
      </w:pPr>
      <w:r w:rsidRPr="00BE0334">
        <w:rPr>
          <w:sz w:val="26"/>
          <w:szCs w:val="28"/>
          <w:lang w:eastAsia="ru-RU"/>
        </w:rPr>
        <w:t>Из объектов, имеющих градостроительные ограничения на территории р.п. Елань, имеются линии электропередачи напряжением 110 кВ. Охранные зоны от линий электропередачи напряжением 110 кВ устанавливаются в размере 20 м соответственно в соответствии с «Правилами охраны электрических сетей напряжением свыше 1000 вольт» утвержденными Постановлением Совета Министров СССР от 26 марта 1984 г. № 255.</w:t>
      </w:r>
    </w:p>
    <w:p w:rsidR="00D24EDD" w:rsidRPr="00BE0334" w:rsidRDefault="00D24EDD" w:rsidP="00BE0334">
      <w:pPr>
        <w:autoSpaceDE w:val="0"/>
        <w:autoSpaceDN w:val="0"/>
        <w:adjustRightInd w:val="0"/>
        <w:spacing w:line="276" w:lineRule="auto"/>
        <w:ind w:left="284" w:right="-28" w:firstLine="567"/>
        <w:jc w:val="both"/>
        <w:rPr>
          <w:sz w:val="26"/>
          <w:szCs w:val="28"/>
          <w:lang w:eastAsia="ru-RU"/>
        </w:rPr>
      </w:pPr>
      <w:r w:rsidRPr="00BE0334">
        <w:rPr>
          <w:sz w:val="26"/>
          <w:szCs w:val="28"/>
          <w:lang w:eastAsia="ru-RU"/>
        </w:rPr>
        <w:t>Охранная зона газопровода высокого давления, проходящего по территории жилой застройки, устанавливается в соответствии со СНиП 2.07.01-89* «Градостроительство. Планировка и застройка городских и сельских поселений». Ширина охранной зоны газопровода устанавливается в размере 7 метров от оси газопровода с каждой стороны.</w:t>
      </w:r>
    </w:p>
    <w:p w:rsidR="00D24EDD" w:rsidRPr="00BE0334" w:rsidRDefault="00D24EDD" w:rsidP="00BE0334">
      <w:pPr>
        <w:tabs>
          <w:tab w:val="left" w:pos="219"/>
          <w:tab w:val="left" w:pos="1211"/>
        </w:tabs>
        <w:spacing w:line="276" w:lineRule="auto"/>
        <w:ind w:left="142"/>
        <w:jc w:val="center"/>
        <w:rPr>
          <w:rFonts w:eastAsia="Calibri"/>
          <w:b/>
          <w:sz w:val="26"/>
          <w:szCs w:val="28"/>
        </w:rPr>
      </w:pPr>
    </w:p>
    <w:p w:rsidR="00D24EDD" w:rsidRPr="00BE0334" w:rsidRDefault="00D24EDD" w:rsidP="00BE0334">
      <w:pPr>
        <w:tabs>
          <w:tab w:val="left" w:pos="219"/>
          <w:tab w:val="left" w:pos="1211"/>
        </w:tabs>
        <w:spacing w:line="276" w:lineRule="auto"/>
        <w:ind w:left="142"/>
        <w:jc w:val="center"/>
        <w:rPr>
          <w:rFonts w:eastAsia="Calibri"/>
          <w:b/>
          <w:sz w:val="26"/>
          <w:szCs w:val="28"/>
        </w:rPr>
      </w:pPr>
      <w:r w:rsidRPr="00BE0334">
        <w:rPr>
          <w:rFonts w:eastAsia="Calibri"/>
          <w:b/>
          <w:sz w:val="26"/>
          <w:szCs w:val="28"/>
        </w:rPr>
        <w:lastRenderedPageBreak/>
        <w:t>1.5.2. Водоохранные зоны и зоны санитарной охраны источников питьевого водоснабжения</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В проекте выделены границы следующих охранных зон:</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границы водоохранных зон;</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границы охранных зон источников питьевого водоснабжения.</w:t>
      </w:r>
    </w:p>
    <w:p w:rsidR="00D24EDD" w:rsidRPr="00BE0334" w:rsidRDefault="00D24EDD" w:rsidP="00BE0334">
      <w:pPr>
        <w:suppressAutoHyphens w:val="0"/>
        <w:spacing w:line="276" w:lineRule="auto"/>
        <w:ind w:firstLine="720"/>
        <w:jc w:val="center"/>
        <w:rPr>
          <w:b/>
          <w:sz w:val="26"/>
          <w:szCs w:val="28"/>
          <w:u w:val="single"/>
          <w:lang w:eastAsia="ru-RU"/>
        </w:rPr>
      </w:pPr>
      <w:r w:rsidRPr="00BE0334">
        <w:rPr>
          <w:b/>
          <w:sz w:val="26"/>
          <w:szCs w:val="28"/>
          <w:u w:val="single"/>
          <w:lang w:eastAsia="ru-RU"/>
        </w:rPr>
        <w:t>Водоохранные зоны</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xml:space="preserve">Помимо санитарно-защитных зон на территории р.п. Еланьградостроительные ограничения на использование территории накладывает наличие водоохранных зон. Водоохранные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заиления и истощения водных объектов; сохранения среды обитания объектов водного, животного и растительного мира. </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В соответствии с Водным кодексом РФ от 03.06.2006 г. № 74 -ФЗ размеры водоохранных зон установлены:</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для р. Елань – 200 м;     для р.Терса – 200 м;</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Для остальных водных объектов, находящихся на территории р.п. Елань  ширина прибрежных защитных полос и водоохранных зон устанавливается в соответствии со ст.65 Водного кодекса РФ – 50 м.</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xml:space="preserve">Для земельных участков и иных объектов недвижимости, расположенных в водоохранных зонах рек, других водных объектов устанавливаются: </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виды запрещенного использования;</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xml:space="preserve">-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xml:space="preserve">В границах водоохранных зон устанавливаются прибрежные защитные полосы (шириной 50 метров для всех объектов), на территориях которых вводятся дополнительные ограничения хозяйственной и иной деятельности. </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В границах водоохранных зон запрещается:</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использование сточных вод для удобрения почв;</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осуществление авиационных мер по борьбе с вредителями и болезнями растений;</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В границах прибрежных защитных полос наряду с вышеперечисленными ограничениями запрещаются:</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распашка земель;</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размещение отвалов размываемых грунтов;</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выпас сельскохозяйственных животных, организация для них летних лагерей.</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lastRenderedPageBreak/>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D24EDD" w:rsidRPr="00BE0334" w:rsidRDefault="00D24EDD" w:rsidP="00BE0334">
      <w:pPr>
        <w:suppressAutoHyphens w:val="0"/>
        <w:spacing w:line="276" w:lineRule="auto"/>
        <w:ind w:firstLine="720"/>
        <w:jc w:val="both"/>
        <w:rPr>
          <w:sz w:val="26"/>
          <w:szCs w:val="28"/>
          <w:lang w:eastAsia="ru-RU"/>
        </w:rPr>
      </w:pPr>
    </w:p>
    <w:p w:rsidR="00D24EDD" w:rsidRPr="00BE0334" w:rsidRDefault="00D24EDD" w:rsidP="00BE0334">
      <w:pPr>
        <w:suppressAutoHyphens w:val="0"/>
        <w:spacing w:line="276" w:lineRule="auto"/>
        <w:ind w:firstLine="720"/>
        <w:jc w:val="center"/>
        <w:rPr>
          <w:b/>
          <w:sz w:val="26"/>
          <w:szCs w:val="28"/>
          <w:u w:val="single"/>
          <w:lang w:eastAsia="ru-RU"/>
        </w:rPr>
      </w:pPr>
      <w:r w:rsidRPr="00BE0334">
        <w:rPr>
          <w:b/>
          <w:sz w:val="26"/>
          <w:szCs w:val="28"/>
          <w:u w:val="single"/>
          <w:lang w:eastAsia="ru-RU"/>
        </w:rPr>
        <w:t>Зоны санитарной охраны  источников питьевого водоснабжения</w:t>
      </w: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 xml:space="preserve">Источниками хозяйственно-питьевого водоснабжения р.п.Елань являются подземные артезианские источники. </w:t>
      </w:r>
    </w:p>
    <w:p w:rsidR="00D24EDD" w:rsidRPr="00BE0334" w:rsidRDefault="00D24EDD" w:rsidP="00BE0334">
      <w:pPr>
        <w:spacing w:line="276" w:lineRule="auto"/>
        <w:ind w:left="284" w:right="-28" w:firstLine="567"/>
        <w:jc w:val="both"/>
        <w:rPr>
          <w:sz w:val="26"/>
          <w:szCs w:val="28"/>
          <w:lang w:eastAsia="ru-RU"/>
        </w:rPr>
      </w:pPr>
      <w:r w:rsidRPr="00BE0334">
        <w:rPr>
          <w:sz w:val="26"/>
          <w:szCs w:val="28"/>
          <w:lang w:eastAsia="ru-RU"/>
        </w:rPr>
        <w:t xml:space="preserve">На всех проектируемых и реконструируемых водопроводных системах хозяйственно-питьевого назначения р.п. Елань предусматриваются зоны санитарной охраны в целях обеспечения их санитарно-эпидемиологической надежности. </w:t>
      </w:r>
      <w:r w:rsidRPr="00BE0334">
        <w:rPr>
          <w:iCs/>
          <w:sz w:val="26"/>
          <w:szCs w:val="28"/>
          <w:lang w:eastAsia="ru-RU"/>
        </w:rPr>
        <w:t>Разрешается размещение зданий, сооружений и коммуникаций, связанных только с эксплуатацией источников водоснабжения.</w:t>
      </w:r>
    </w:p>
    <w:p w:rsidR="00D24EDD" w:rsidRPr="00BE0334" w:rsidRDefault="00D24EDD" w:rsidP="00BE0334">
      <w:pPr>
        <w:tabs>
          <w:tab w:val="left" w:pos="1260"/>
        </w:tabs>
        <w:spacing w:line="276" w:lineRule="auto"/>
        <w:ind w:left="284" w:right="-28" w:firstLine="567"/>
        <w:jc w:val="both"/>
        <w:rPr>
          <w:sz w:val="26"/>
          <w:szCs w:val="28"/>
          <w:lang w:eastAsia="ru-RU"/>
        </w:rPr>
      </w:pPr>
      <w:r w:rsidRPr="00BE0334">
        <w:rPr>
          <w:sz w:val="26"/>
          <w:szCs w:val="28"/>
          <w:lang w:eastAsia="ru-RU"/>
        </w:rPr>
        <w:t>Зона источника водоснабжения в месте забора воды должна состоять из трех поясов: первого – строгого режима, второго и третьего – режимов ограничения. 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Первый пояс зоны санитарной охраны скважин для забора воды устанавливается в размере 50 м. Граница второго и третьего поясов зоны санитарной охраны определяется гидродинамическими расчетами. Для установления границ второго и третьего пояса ЗСО необходима разработка проекта, определяющего границы поясов на местности и проведение мероприятий предусмотренных СанПин 2.1.4.1110-02 «Зоны санитарной охраны источников водоснабжения и водопроводов питьевого назначения».</w:t>
      </w:r>
    </w:p>
    <w:p w:rsidR="00D24EDD" w:rsidRPr="00BE0334" w:rsidRDefault="00D24EDD" w:rsidP="00BE0334">
      <w:pPr>
        <w:tabs>
          <w:tab w:val="left" w:pos="219"/>
          <w:tab w:val="left" w:pos="1211"/>
        </w:tabs>
        <w:spacing w:line="276" w:lineRule="auto"/>
        <w:ind w:left="142"/>
        <w:jc w:val="both"/>
        <w:rPr>
          <w:rFonts w:eastAsia="Calibri"/>
          <w:b/>
          <w:sz w:val="26"/>
          <w:szCs w:val="28"/>
        </w:rPr>
      </w:pPr>
    </w:p>
    <w:p w:rsidR="00D24EDD" w:rsidRPr="00BE0334" w:rsidRDefault="00D24EDD" w:rsidP="00BE0334">
      <w:pPr>
        <w:tabs>
          <w:tab w:val="left" w:pos="219"/>
          <w:tab w:val="left" w:pos="1211"/>
        </w:tabs>
        <w:spacing w:line="276" w:lineRule="auto"/>
        <w:ind w:left="142"/>
        <w:jc w:val="center"/>
        <w:rPr>
          <w:rFonts w:eastAsia="Calibri"/>
          <w:b/>
          <w:sz w:val="26"/>
          <w:szCs w:val="28"/>
        </w:rPr>
      </w:pPr>
      <w:r w:rsidRPr="00BE0334">
        <w:rPr>
          <w:rFonts w:eastAsia="Calibri"/>
          <w:b/>
          <w:sz w:val="26"/>
          <w:szCs w:val="28"/>
        </w:rPr>
        <w:t>1.6. Зоны охраны  объектов историко-культурного наследия</w:t>
      </w:r>
    </w:p>
    <w:p w:rsidR="00D24EDD" w:rsidRPr="00BE0334" w:rsidRDefault="00D24EDD" w:rsidP="00BE0334">
      <w:pPr>
        <w:suppressAutoHyphens w:val="0"/>
        <w:spacing w:line="276" w:lineRule="auto"/>
        <w:ind w:left="170" w:right="170" w:firstLine="709"/>
        <w:jc w:val="both"/>
        <w:rPr>
          <w:sz w:val="26"/>
          <w:szCs w:val="28"/>
          <w:lang w:eastAsia="ru-RU"/>
        </w:rPr>
      </w:pPr>
      <w:r w:rsidRPr="00BE0334">
        <w:rPr>
          <w:sz w:val="26"/>
          <w:szCs w:val="28"/>
          <w:lang w:eastAsia="ru-RU"/>
        </w:rPr>
        <w:t xml:space="preserve">Согласно Градостроительному кодексу РФ одним из основных принципов градостроительной деятельности должно быть ее осуществление «…с соблюдением требований сохранения объектов культурного наследия и особо охраняемых территорий». </w:t>
      </w:r>
    </w:p>
    <w:p w:rsidR="00D24EDD" w:rsidRDefault="00D24EDD" w:rsidP="00BE0334">
      <w:pPr>
        <w:suppressAutoHyphens w:val="0"/>
        <w:spacing w:after="120" w:line="276" w:lineRule="auto"/>
        <w:ind w:left="170" w:right="170" w:firstLine="720"/>
        <w:jc w:val="both"/>
        <w:rPr>
          <w:rFonts w:eastAsia="Lucida Sans Unicode" w:cs="Tahoma"/>
          <w:bCs/>
          <w:sz w:val="26"/>
          <w:szCs w:val="28"/>
          <w:lang w:eastAsia="ru-RU"/>
        </w:rPr>
      </w:pPr>
      <w:r w:rsidRPr="00BE0334">
        <w:rPr>
          <w:bCs/>
          <w:color w:val="000000"/>
          <w:sz w:val="26"/>
          <w:szCs w:val="28"/>
          <w:lang w:eastAsia="ru-RU"/>
        </w:rPr>
        <w:t>В р.п.Елань имеются 5 памятников истории регионального значения, утвержденные Постановлением  Волгоградской областной Думы от 5 июня 1997 г. N 62/706 «О постановке на государственную охрану памятников истории и культуры Волгоградской области» (с изменениями от 30 июня 2005 г., 7 декабря 2006 г.). Исторические места в поселке  связаны с памятниками и братскими могилами воинов Красной Армии времен гражданской и Великой Отечественной войн. В р.п. Елань сохранились и здания, связанные с историей: штаб 16-ой дивизии В.И. Киквидзе и дом, в котором находился штаб Еланского полка, сформированный А.Г.Железняковым (матрос Железняк).</w:t>
      </w:r>
      <w:r w:rsidRPr="00BE0334">
        <w:rPr>
          <w:rFonts w:eastAsia="Lucida Sans Unicode" w:cs="Tahoma"/>
          <w:bCs/>
          <w:sz w:val="26"/>
          <w:szCs w:val="28"/>
          <w:lang w:eastAsia="ru-RU"/>
        </w:rPr>
        <w:t>Ниже приведен перечень памятников истории и культуры, подлежащих государственной охране как памятники истории и культуры регионального значения.</w:t>
      </w:r>
    </w:p>
    <w:p w:rsidR="005A1F6A" w:rsidRDefault="005A1F6A" w:rsidP="00BE0334">
      <w:pPr>
        <w:suppressAutoHyphens w:val="0"/>
        <w:spacing w:after="120" w:line="276" w:lineRule="auto"/>
        <w:ind w:left="170" w:right="170" w:firstLine="720"/>
        <w:jc w:val="both"/>
        <w:rPr>
          <w:rFonts w:eastAsia="Lucida Sans Unicode" w:cs="Tahoma"/>
          <w:bCs/>
          <w:sz w:val="26"/>
          <w:szCs w:val="28"/>
          <w:lang w:eastAsia="ru-RU"/>
        </w:rPr>
      </w:pPr>
    </w:p>
    <w:p w:rsidR="005A1F6A" w:rsidRPr="00BE0334" w:rsidRDefault="005A1F6A" w:rsidP="00BE0334">
      <w:pPr>
        <w:suppressAutoHyphens w:val="0"/>
        <w:spacing w:after="120" w:line="276" w:lineRule="auto"/>
        <w:ind w:left="170" w:right="170" w:firstLine="720"/>
        <w:jc w:val="both"/>
        <w:rPr>
          <w:rFonts w:eastAsia="Lucida Sans Unicode" w:cs="Tahoma"/>
          <w:bCs/>
          <w:sz w:val="26"/>
          <w:szCs w:val="28"/>
          <w:lang w:eastAsia="ru-RU"/>
        </w:rPr>
      </w:pPr>
    </w:p>
    <w:p w:rsidR="00D24EDD" w:rsidRPr="00BE0334" w:rsidRDefault="00D24EDD" w:rsidP="00BE0334">
      <w:pPr>
        <w:suppressAutoHyphens w:val="0"/>
        <w:spacing w:after="120" w:line="276" w:lineRule="auto"/>
        <w:ind w:left="170" w:right="170" w:firstLine="720"/>
        <w:jc w:val="right"/>
        <w:rPr>
          <w:bCs/>
          <w:color w:val="000000"/>
          <w:sz w:val="22"/>
          <w:szCs w:val="24"/>
          <w:lang w:eastAsia="ru-RU"/>
        </w:rPr>
      </w:pPr>
      <w:r w:rsidRPr="00BE0334">
        <w:rPr>
          <w:bCs/>
          <w:color w:val="000000"/>
          <w:sz w:val="22"/>
          <w:szCs w:val="24"/>
          <w:lang w:eastAsia="ru-RU"/>
        </w:rPr>
        <w:lastRenderedPageBreak/>
        <w:t>Таблица 28</w:t>
      </w:r>
    </w:p>
    <w:p w:rsidR="00D24EDD" w:rsidRPr="00BE0334" w:rsidRDefault="00D24EDD" w:rsidP="007A4971">
      <w:pPr>
        <w:suppressAutoHyphens w:val="0"/>
        <w:spacing w:after="120" w:line="276" w:lineRule="auto"/>
        <w:ind w:right="170"/>
        <w:jc w:val="center"/>
        <w:rPr>
          <w:b/>
          <w:bCs/>
          <w:color w:val="000000"/>
          <w:sz w:val="26"/>
          <w:szCs w:val="28"/>
          <w:lang w:eastAsia="ru-RU"/>
        </w:rPr>
      </w:pPr>
      <w:r w:rsidRPr="00BE0334">
        <w:rPr>
          <w:b/>
          <w:bCs/>
          <w:color w:val="000000"/>
          <w:sz w:val="26"/>
          <w:szCs w:val="28"/>
          <w:lang w:eastAsia="ru-RU"/>
        </w:rPr>
        <w:t>Объекты историко-культурного наследия регионального значения в р.п.Елань</w:t>
      </w:r>
    </w:p>
    <w:tbl>
      <w:tblPr>
        <w:tblW w:w="9758" w:type="dxa"/>
        <w:jc w:val="center"/>
        <w:tblInd w:w="481" w:type="dxa"/>
        <w:tblLayout w:type="fixed"/>
        <w:tblCellMar>
          <w:top w:w="55" w:type="dxa"/>
          <w:left w:w="55" w:type="dxa"/>
          <w:bottom w:w="55" w:type="dxa"/>
          <w:right w:w="55" w:type="dxa"/>
        </w:tblCellMar>
        <w:tblLook w:val="0000"/>
      </w:tblPr>
      <w:tblGrid>
        <w:gridCol w:w="630"/>
        <w:gridCol w:w="5216"/>
        <w:gridCol w:w="1474"/>
        <w:gridCol w:w="2438"/>
      </w:tblGrid>
      <w:tr w:rsidR="00277AC0" w:rsidRPr="00BE0334" w:rsidTr="005A1F6A">
        <w:trPr>
          <w:trHeight w:val="20"/>
          <w:tblHeader/>
          <w:jc w:val="center"/>
        </w:trPr>
        <w:tc>
          <w:tcPr>
            <w:tcW w:w="630" w:type="dxa"/>
            <w:tcBorders>
              <w:top w:val="single" w:sz="2" w:space="0" w:color="000000"/>
              <w:left w:val="single" w:sz="2" w:space="0" w:color="000000"/>
              <w:bottom w:val="single" w:sz="2" w:space="0" w:color="000000"/>
              <w:right w:val="nil"/>
            </w:tcBorders>
          </w:tcPr>
          <w:p w:rsidR="00D24EDD" w:rsidRPr="00BE0334" w:rsidRDefault="00D24EDD" w:rsidP="00BE0334">
            <w:pPr>
              <w:suppressLineNumbers/>
              <w:snapToGrid w:val="0"/>
              <w:spacing w:line="276" w:lineRule="auto"/>
              <w:ind w:left="142" w:right="283"/>
              <w:jc w:val="center"/>
              <w:rPr>
                <w:b/>
                <w:bCs/>
                <w:i/>
                <w:iCs/>
                <w:sz w:val="22"/>
                <w:szCs w:val="24"/>
              </w:rPr>
            </w:pPr>
            <w:r w:rsidRPr="00BE0334">
              <w:rPr>
                <w:b/>
                <w:bCs/>
                <w:i/>
                <w:iCs/>
                <w:sz w:val="22"/>
                <w:szCs w:val="24"/>
              </w:rPr>
              <w:t>№</w:t>
            </w:r>
          </w:p>
        </w:tc>
        <w:tc>
          <w:tcPr>
            <w:tcW w:w="5216" w:type="dxa"/>
            <w:tcBorders>
              <w:top w:val="single" w:sz="2" w:space="0" w:color="000000"/>
              <w:left w:val="single" w:sz="2" w:space="0" w:color="000000"/>
              <w:bottom w:val="single" w:sz="2" w:space="0" w:color="000000"/>
              <w:right w:val="nil"/>
            </w:tcBorders>
          </w:tcPr>
          <w:p w:rsidR="00D24EDD" w:rsidRPr="00BE0334" w:rsidRDefault="00D24EDD" w:rsidP="00BE0334">
            <w:pPr>
              <w:suppressLineNumbers/>
              <w:snapToGrid w:val="0"/>
              <w:spacing w:line="276" w:lineRule="auto"/>
              <w:ind w:left="142" w:right="283"/>
              <w:jc w:val="center"/>
              <w:rPr>
                <w:b/>
                <w:bCs/>
                <w:i/>
                <w:iCs/>
                <w:sz w:val="22"/>
                <w:szCs w:val="24"/>
              </w:rPr>
            </w:pPr>
            <w:r w:rsidRPr="00BE0334">
              <w:rPr>
                <w:b/>
                <w:bCs/>
                <w:i/>
                <w:iCs/>
                <w:sz w:val="22"/>
                <w:szCs w:val="24"/>
              </w:rPr>
              <w:t>Наименование объекта</w:t>
            </w:r>
          </w:p>
        </w:tc>
        <w:tc>
          <w:tcPr>
            <w:tcW w:w="1474" w:type="dxa"/>
            <w:tcBorders>
              <w:top w:val="single" w:sz="2" w:space="0" w:color="000000"/>
              <w:left w:val="single" w:sz="2" w:space="0" w:color="000000"/>
              <w:bottom w:val="single" w:sz="2" w:space="0" w:color="000000"/>
              <w:right w:val="single" w:sz="2" w:space="0" w:color="000000"/>
            </w:tcBorders>
            <w:vAlign w:val="center"/>
          </w:tcPr>
          <w:p w:rsidR="00D24EDD" w:rsidRPr="00BE0334" w:rsidRDefault="00D24EDD" w:rsidP="00277AC0">
            <w:pPr>
              <w:suppressLineNumbers/>
              <w:snapToGrid w:val="0"/>
              <w:spacing w:line="276" w:lineRule="auto"/>
              <w:ind w:left="-86" w:right="-24"/>
              <w:jc w:val="center"/>
              <w:rPr>
                <w:b/>
                <w:bCs/>
                <w:i/>
                <w:iCs/>
                <w:sz w:val="22"/>
                <w:szCs w:val="24"/>
              </w:rPr>
            </w:pPr>
            <w:r w:rsidRPr="00BE0334">
              <w:rPr>
                <w:b/>
                <w:bCs/>
                <w:i/>
                <w:iCs/>
                <w:sz w:val="22"/>
                <w:szCs w:val="24"/>
              </w:rPr>
              <w:t>Дата</w:t>
            </w:r>
          </w:p>
        </w:tc>
        <w:tc>
          <w:tcPr>
            <w:tcW w:w="2438" w:type="dxa"/>
            <w:tcBorders>
              <w:top w:val="single" w:sz="2" w:space="0" w:color="000000"/>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jc w:val="center"/>
              <w:rPr>
                <w:b/>
                <w:bCs/>
                <w:i/>
                <w:iCs/>
                <w:sz w:val="22"/>
                <w:szCs w:val="24"/>
              </w:rPr>
            </w:pPr>
            <w:r w:rsidRPr="00BE0334">
              <w:rPr>
                <w:b/>
                <w:bCs/>
                <w:i/>
                <w:iCs/>
                <w:sz w:val="22"/>
                <w:szCs w:val="24"/>
              </w:rPr>
              <w:t>Местонахождение</w:t>
            </w:r>
          </w:p>
        </w:tc>
      </w:tr>
      <w:tr w:rsidR="00277AC0" w:rsidRPr="00BE0334" w:rsidTr="005A1F6A">
        <w:trPr>
          <w:trHeight w:val="20"/>
          <w:jc w:val="center"/>
        </w:trPr>
        <w:tc>
          <w:tcPr>
            <w:tcW w:w="630" w:type="dxa"/>
            <w:tcBorders>
              <w:top w:val="nil"/>
              <w:left w:val="single" w:sz="2" w:space="0" w:color="000000"/>
              <w:bottom w:val="single" w:sz="2" w:space="0" w:color="000000"/>
              <w:right w:val="nil"/>
            </w:tcBorders>
          </w:tcPr>
          <w:p w:rsidR="00D24EDD" w:rsidRPr="00BE0334" w:rsidRDefault="00D24EDD" w:rsidP="00BE0334">
            <w:pPr>
              <w:suppressLineNumbers/>
              <w:tabs>
                <w:tab w:val="left" w:pos="720"/>
              </w:tabs>
              <w:snapToGrid w:val="0"/>
              <w:spacing w:line="276" w:lineRule="auto"/>
              <w:ind w:right="50"/>
              <w:jc w:val="center"/>
              <w:rPr>
                <w:sz w:val="22"/>
                <w:szCs w:val="24"/>
              </w:rPr>
            </w:pPr>
            <w:r w:rsidRPr="00BE0334">
              <w:rPr>
                <w:sz w:val="22"/>
                <w:szCs w:val="24"/>
              </w:rPr>
              <w:t>1</w:t>
            </w:r>
          </w:p>
        </w:tc>
        <w:tc>
          <w:tcPr>
            <w:tcW w:w="5216" w:type="dxa"/>
            <w:tcBorders>
              <w:top w:val="nil"/>
              <w:left w:val="single" w:sz="2" w:space="0" w:color="000000"/>
              <w:bottom w:val="single" w:sz="2" w:space="0" w:color="000000"/>
              <w:right w:val="nil"/>
            </w:tcBorders>
          </w:tcPr>
          <w:p w:rsidR="00D24EDD" w:rsidRPr="00BE0334" w:rsidRDefault="00D24EDD" w:rsidP="00BE0334">
            <w:pPr>
              <w:suppressLineNumbers/>
              <w:snapToGrid w:val="0"/>
              <w:spacing w:line="276" w:lineRule="auto"/>
              <w:ind w:left="142" w:right="283"/>
              <w:rPr>
                <w:sz w:val="22"/>
                <w:szCs w:val="24"/>
              </w:rPr>
            </w:pPr>
            <w:r w:rsidRPr="00BE0334">
              <w:rPr>
                <w:sz w:val="22"/>
                <w:szCs w:val="24"/>
              </w:rPr>
              <w:t>Дом, в котором находился штаб 16-й дивизии под командованием В. И. Киквидзе</w:t>
            </w:r>
          </w:p>
        </w:tc>
        <w:tc>
          <w:tcPr>
            <w:tcW w:w="1474" w:type="dxa"/>
            <w:tcBorders>
              <w:top w:val="nil"/>
              <w:left w:val="single" w:sz="2" w:space="0" w:color="000000"/>
              <w:bottom w:val="single" w:sz="2" w:space="0" w:color="000000"/>
              <w:right w:val="single" w:sz="2" w:space="0" w:color="000000"/>
            </w:tcBorders>
            <w:vAlign w:val="center"/>
          </w:tcPr>
          <w:p w:rsidR="00D24EDD" w:rsidRPr="00BE0334" w:rsidRDefault="00D24EDD" w:rsidP="00277AC0">
            <w:pPr>
              <w:suppressLineNumbers/>
              <w:snapToGrid w:val="0"/>
              <w:spacing w:line="276" w:lineRule="auto"/>
              <w:ind w:left="-86" w:right="-24"/>
              <w:jc w:val="center"/>
              <w:rPr>
                <w:sz w:val="22"/>
                <w:szCs w:val="24"/>
              </w:rPr>
            </w:pPr>
            <w:r w:rsidRPr="00BE0334">
              <w:rPr>
                <w:sz w:val="22"/>
                <w:szCs w:val="24"/>
              </w:rPr>
              <w:t>1918</w:t>
            </w:r>
          </w:p>
        </w:tc>
        <w:tc>
          <w:tcPr>
            <w:tcW w:w="2438" w:type="dxa"/>
            <w:tcBorders>
              <w:top w:val="nil"/>
              <w:left w:val="single" w:sz="2" w:space="0" w:color="000000"/>
              <w:bottom w:val="single" w:sz="2" w:space="0" w:color="000000"/>
              <w:right w:val="single" w:sz="2" w:space="0" w:color="000000"/>
            </w:tcBorders>
          </w:tcPr>
          <w:p w:rsidR="005A1F6A" w:rsidRDefault="00D24EDD" w:rsidP="00BE0334">
            <w:pPr>
              <w:widowControl w:val="0"/>
              <w:suppressAutoHyphens w:val="0"/>
              <w:autoSpaceDE w:val="0"/>
              <w:autoSpaceDN w:val="0"/>
              <w:adjustRightInd w:val="0"/>
              <w:spacing w:line="276" w:lineRule="auto"/>
              <w:jc w:val="both"/>
              <w:rPr>
                <w:sz w:val="22"/>
                <w:szCs w:val="24"/>
                <w:lang w:eastAsia="ru-RU"/>
              </w:rPr>
            </w:pPr>
            <w:r w:rsidRPr="00BE0334">
              <w:rPr>
                <w:sz w:val="22"/>
                <w:szCs w:val="24"/>
                <w:lang w:eastAsia="ru-RU"/>
              </w:rPr>
              <w:t>р.п. Елань</w:t>
            </w:r>
          </w:p>
          <w:p w:rsidR="00D24EDD" w:rsidRPr="00BE0334" w:rsidRDefault="00D24EDD" w:rsidP="005A1F6A">
            <w:pPr>
              <w:widowControl w:val="0"/>
              <w:suppressAutoHyphens w:val="0"/>
              <w:autoSpaceDE w:val="0"/>
              <w:autoSpaceDN w:val="0"/>
              <w:adjustRightInd w:val="0"/>
              <w:spacing w:line="276" w:lineRule="auto"/>
              <w:jc w:val="both"/>
              <w:rPr>
                <w:sz w:val="22"/>
                <w:szCs w:val="24"/>
                <w:lang w:eastAsia="ru-RU"/>
              </w:rPr>
            </w:pPr>
            <w:r w:rsidRPr="00BE0334">
              <w:rPr>
                <w:noProof/>
                <w:sz w:val="22"/>
                <w:szCs w:val="24"/>
                <w:lang w:eastAsia="ru-RU"/>
              </w:rPr>
              <w:t>ул.Киквидзе,24</w:t>
            </w:r>
          </w:p>
        </w:tc>
      </w:tr>
      <w:tr w:rsidR="00277AC0" w:rsidRPr="00BE0334" w:rsidTr="005A1F6A">
        <w:trPr>
          <w:trHeight w:val="20"/>
          <w:jc w:val="center"/>
        </w:trPr>
        <w:tc>
          <w:tcPr>
            <w:tcW w:w="630" w:type="dxa"/>
            <w:tcBorders>
              <w:top w:val="nil"/>
              <w:left w:val="single" w:sz="2" w:space="0" w:color="000000"/>
              <w:bottom w:val="single" w:sz="2" w:space="0" w:color="000000"/>
              <w:right w:val="nil"/>
            </w:tcBorders>
          </w:tcPr>
          <w:p w:rsidR="00D24EDD" w:rsidRPr="00BE0334" w:rsidRDefault="00D24EDD" w:rsidP="00BE0334">
            <w:pPr>
              <w:suppressLineNumbers/>
              <w:tabs>
                <w:tab w:val="left" w:pos="720"/>
              </w:tabs>
              <w:snapToGrid w:val="0"/>
              <w:spacing w:line="276" w:lineRule="auto"/>
              <w:ind w:right="50"/>
              <w:jc w:val="center"/>
              <w:rPr>
                <w:sz w:val="22"/>
                <w:szCs w:val="24"/>
              </w:rPr>
            </w:pPr>
            <w:r w:rsidRPr="00BE0334">
              <w:rPr>
                <w:sz w:val="22"/>
                <w:szCs w:val="24"/>
              </w:rPr>
              <w:t>2</w:t>
            </w:r>
          </w:p>
        </w:tc>
        <w:tc>
          <w:tcPr>
            <w:tcW w:w="5216" w:type="dxa"/>
            <w:tcBorders>
              <w:top w:val="nil"/>
              <w:left w:val="single" w:sz="2" w:space="0" w:color="000000"/>
              <w:bottom w:val="single" w:sz="2" w:space="0" w:color="000000"/>
              <w:right w:val="nil"/>
            </w:tcBorders>
          </w:tcPr>
          <w:p w:rsidR="00D24EDD" w:rsidRPr="00BE0334" w:rsidRDefault="00D24EDD" w:rsidP="005A1F6A">
            <w:pPr>
              <w:suppressLineNumbers/>
              <w:snapToGrid w:val="0"/>
              <w:spacing w:line="276" w:lineRule="auto"/>
              <w:ind w:left="142" w:right="283"/>
              <w:rPr>
                <w:sz w:val="22"/>
                <w:szCs w:val="24"/>
              </w:rPr>
            </w:pPr>
            <w:r w:rsidRPr="00BE0334">
              <w:rPr>
                <w:sz w:val="22"/>
                <w:szCs w:val="24"/>
              </w:rPr>
              <w:t>Дом, в котором находился штаб Еланского полка, сформированного матросом А.Г.Железняковым</w:t>
            </w:r>
            <w:r w:rsidR="005A1F6A">
              <w:rPr>
                <w:sz w:val="22"/>
                <w:szCs w:val="24"/>
              </w:rPr>
              <w:t xml:space="preserve"> </w:t>
            </w:r>
            <w:r w:rsidRPr="00BE0334">
              <w:rPr>
                <w:sz w:val="22"/>
                <w:szCs w:val="24"/>
              </w:rPr>
              <w:t>(матросом Железняком)</w:t>
            </w:r>
          </w:p>
        </w:tc>
        <w:tc>
          <w:tcPr>
            <w:tcW w:w="1474" w:type="dxa"/>
            <w:tcBorders>
              <w:top w:val="nil"/>
              <w:left w:val="single" w:sz="2" w:space="0" w:color="000000"/>
              <w:bottom w:val="single" w:sz="2" w:space="0" w:color="000000"/>
              <w:right w:val="single" w:sz="2" w:space="0" w:color="000000"/>
            </w:tcBorders>
            <w:vAlign w:val="center"/>
          </w:tcPr>
          <w:p w:rsidR="00D24EDD" w:rsidRPr="00BE0334" w:rsidRDefault="00D24EDD" w:rsidP="00277AC0">
            <w:pPr>
              <w:suppressLineNumbers/>
              <w:snapToGrid w:val="0"/>
              <w:spacing w:line="276" w:lineRule="auto"/>
              <w:ind w:left="-86" w:right="-24"/>
              <w:jc w:val="center"/>
              <w:rPr>
                <w:sz w:val="22"/>
                <w:szCs w:val="24"/>
              </w:rPr>
            </w:pPr>
            <w:r w:rsidRPr="00BE0334">
              <w:rPr>
                <w:sz w:val="22"/>
                <w:szCs w:val="24"/>
              </w:rPr>
              <w:t>1918</w:t>
            </w:r>
          </w:p>
        </w:tc>
        <w:tc>
          <w:tcPr>
            <w:tcW w:w="2438" w:type="dxa"/>
            <w:tcBorders>
              <w:top w:val="nil"/>
              <w:left w:val="single" w:sz="2" w:space="0" w:color="000000"/>
              <w:bottom w:val="single" w:sz="2" w:space="0" w:color="000000"/>
              <w:right w:val="single" w:sz="2" w:space="0" w:color="000000"/>
            </w:tcBorders>
          </w:tcPr>
          <w:p w:rsidR="00277AC0" w:rsidRDefault="00D24EDD" w:rsidP="00277AC0">
            <w:pPr>
              <w:suppressLineNumbers/>
              <w:snapToGrid w:val="0"/>
              <w:spacing w:line="276" w:lineRule="auto"/>
              <w:ind w:left="142" w:right="283"/>
              <w:rPr>
                <w:sz w:val="22"/>
                <w:szCs w:val="24"/>
              </w:rPr>
            </w:pPr>
            <w:r w:rsidRPr="00BE0334">
              <w:rPr>
                <w:sz w:val="22"/>
                <w:szCs w:val="24"/>
              </w:rPr>
              <w:t>р.п. Елань,</w:t>
            </w:r>
          </w:p>
          <w:p w:rsidR="00D24EDD" w:rsidRPr="00BE0334" w:rsidRDefault="00D24EDD" w:rsidP="00277AC0">
            <w:pPr>
              <w:suppressLineNumbers/>
              <w:snapToGrid w:val="0"/>
              <w:spacing w:line="276" w:lineRule="auto"/>
              <w:ind w:left="142" w:right="283"/>
              <w:rPr>
                <w:sz w:val="22"/>
                <w:szCs w:val="24"/>
              </w:rPr>
            </w:pPr>
            <w:r w:rsidRPr="00BE0334">
              <w:rPr>
                <w:sz w:val="22"/>
                <w:szCs w:val="24"/>
              </w:rPr>
              <w:t>ул.Ленина, 106</w:t>
            </w:r>
          </w:p>
        </w:tc>
      </w:tr>
      <w:tr w:rsidR="00277AC0" w:rsidRPr="00BE0334" w:rsidTr="005A1F6A">
        <w:trPr>
          <w:trHeight w:val="20"/>
          <w:jc w:val="center"/>
        </w:trPr>
        <w:tc>
          <w:tcPr>
            <w:tcW w:w="630" w:type="dxa"/>
            <w:tcBorders>
              <w:top w:val="nil"/>
              <w:left w:val="single" w:sz="2" w:space="0" w:color="000000"/>
              <w:bottom w:val="single" w:sz="2" w:space="0" w:color="000000"/>
              <w:right w:val="nil"/>
            </w:tcBorders>
          </w:tcPr>
          <w:p w:rsidR="00D24EDD" w:rsidRPr="00BE0334" w:rsidRDefault="00D24EDD" w:rsidP="00BE0334">
            <w:pPr>
              <w:suppressLineNumbers/>
              <w:tabs>
                <w:tab w:val="left" w:pos="720"/>
              </w:tabs>
              <w:snapToGrid w:val="0"/>
              <w:spacing w:line="276" w:lineRule="auto"/>
              <w:ind w:right="50"/>
              <w:jc w:val="center"/>
              <w:rPr>
                <w:sz w:val="22"/>
                <w:szCs w:val="24"/>
              </w:rPr>
            </w:pPr>
            <w:r w:rsidRPr="00BE0334">
              <w:rPr>
                <w:sz w:val="22"/>
                <w:szCs w:val="24"/>
              </w:rPr>
              <w:t>3</w:t>
            </w:r>
          </w:p>
        </w:tc>
        <w:tc>
          <w:tcPr>
            <w:tcW w:w="5216" w:type="dxa"/>
            <w:tcBorders>
              <w:top w:val="nil"/>
              <w:left w:val="single" w:sz="2" w:space="0" w:color="000000"/>
              <w:bottom w:val="single" w:sz="2" w:space="0" w:color="000000"/>
              <w:right w:val="nil"/>
            </w:tcBorders>
          </w:tcPr>
          <w:p w:rsidR="00D24EDD" w:rsidRPr="00BE0334" w:rsidRDefault="00D24EDD" w:rsidP="005A1F6A">
            <w:pPr>
              <w:suppressLineNumbers/>
              <w:snapToGrid w:val="0"/>
              <w:spacing w:line="276" w:lineRule="auto"/>
              <w:ind w:left="142" w:right="283"/>
              <w:rPr>
                <w:sz w:val="22"/>
                <w:szCs w:val="24"/>
              </w:rPr>
            </w:pPr>
            <w:r w:rsidRPr="00BE0334">
              <w:rPr>
                <w:sz w:val="22"/>
                <w:szCs w:val="24"/>
              </w:rPr>
              <w:t>Братская могила участников Гражданской войны и советских воинов, погибших в период Сталинградской битвы</w:t>
            </w:r>
          </w:p>
        </w:tc>
        <w:tc>
          <w:tcPr>
            <w:tcW w:w="1474" w:type="dxa"/>
            <w:tcBorders>
              <w:top w:val="nil"/>
              <w:left w:val="single" w:sz="2" w:space="0" w:color="000000"/>
              <w:bottom w:val="single" w:sz="2" w:space="0" w:color="000000"/>
              <w:right w:val="single" w:sz="2" w:space="0" w:color="000000"/>
            </w:tcBorders>
            <w:vAlign w:val="center"/>
          </w:tcPr>
          <w:p w:rsidR="00D24EDD" w:rsidRPr="00BE0334" w:rsidRDefault="00D24EDD" w:rsidP="00277AC0">
            <w:pPr>
              <w:suppressLineNumbers/>
              <w:snapToGrid w:val="0"/>
              <w:spacing w:line="276" w:lineRule="auto"/>
              <w:ind w:left="-86" w:right="-24"/>
              <w:jc w:val="center"/>
              <w:rPr>
                <w:sz w:val="22"/>
                <w:szCs w:val="24"/>
              </w:rPr>
            </w:pPr>
            <w:r w:rsidRPr="00BE0334">
              <w:rPr>
                <w:sz w:val="22"/>
                <w:szCs w:val="24"/>
              </w:rPr>
              <w:t>1918-19201942-1943 гг, 1984</w:t>
            </w:r>
          </w:p>
        </w:tc>
        <w:tc>
          <w:tcPr>
            <w:tcW w:w="2438" w:type="dxa"/>
            <w:tcBorders>
              <w:top w:val="nil"/>
              <w:left w:val="single" w:sz="2" w:space="0" w:color="000000"/>
              <w:bottom w:val="single" w:sz="2" w:space="0" w:color="000000"/>
              <w:right w:val="single" w:sz="2" w:space="0" w:color="000000"/>
            </w:tcBorders>
          </w:tcPr>
          <w:p w:rsidR="00D24EDD" w:rsidRPr="00BE0334" w:rsidRDefault="00D24EDD" w:rsidP="005A1F6A">
            <w:pPr>
              <w:suppressLineNumbers/>
              <w:snapToGrid w:val="0"/>
              <w:spacing w:line="276" w:lineRule="auto"/>
              <w:ind w:left="142" w:right="283"/>
              <w:rPr>
                <w:sz w:val="22"/>
                <w:szCs w:val="24"/>
              </w:rPr>
            </w:pPr>
            <w:r w:rsidRPr="00BE0334">
              <w:rPr>
                <w:sz w:val="22"/>
                <w:szCs w:val="24"/>
              </w:rPr>
              <w:t>р.п. Елань, ул.Пионерская, кладбище</w:t>
            </w:r>
          </w:p>
        </w:tc>
      </w:tr>
      <w:tr w:rsidR="00277AC0" w:rsidRPr="00BE0334" w:rsidTr="005A1F6A">
        <w:trPr>
          <w:trHeight w:val="20"/>
          <w:jc w:val="center"/>
        </w:trPr>
        <w:tc>
          <w:tcPr>
            <w:tcW w:w="630" w:type="dxa"/>
            <w:tcBorders>
              <w:top w:val="nil"/>
              <w:left w:val="single" w:sz="2" w:space="0" w:color="000000"/>
              <w:bottom w:val="single" w:sz="2" w:space="0" w:color="000000"/>
              <w:right w:val="nil"/>
            </w:tcBorders>
          </w:tcPr>
          <w:p w:rsidR="00D24EDD" w:rsidRPr="00BE0334" w:rsidRDefault="00D24EDD" w:rsidP="00BE0334">
            <w:pPr>
              <w:suppressLineNumbers/>
              <w:tabs>
                <w:tab w:val="left" w:pos="720"/>
              </w:tabs>
              <w:snapToGrid w:val="0"/>
              <w:spacing w:line="276" w:lineRule="auto"/>
              <w:ind w:right="50"/>
              <w:jc w:val="center"/>
              <w:rPr>
                <w:sz w:val="22"/>
                <w:szCs w:val="24"/>
              </w:rPr>
            </w:pPr>
            <w:r w:rsidRPr="00BE0334">
              <w:rPr>
                <w:sz w:val="22"/>
                <w:szCs w:val="24"/>
              </w:rPr>
              <w:t>4</w:t>
            </w:r>
          </w:p>
        </w:tc>
        <w:tc>
          <w:tcPr>
            <w:tcW w:w="5216" w:type="dxa"/>
            <w:tcBorders>
              <w:top w:val="nil"/>
              <w:left w:val="single" w:sz="2" w:space="0" w:color="000000"/>
              <w:bottom w:val="single" w:sz="2" w:space="0" w:color="000000"/>
              <w:right w:val="nil"/>
            </w:tcBorders>
          </w:tcPr>
          <w:p w:rsidR="00D24EDD" w:rsidRPr="00BE0334" w:rsidRDefault="00D24EDD" w:rsidP="005A1F6A">
            <w:pPr>
              <w:widowControl w:val="0"/>
              <w:suppressAutoHyphens w:val="0"/>
              <w:autoSpaceDE w:val="0"/>
              <w:autoSpaceDN w:val="0"/>
              <w:adjustRightInd w:val="0"/>
              <w:spacing w:line="276" w:lineRule="auto"/>
              <w:jc w:val="both"/>
              <w:rPr>
                <w:sz w:val="22"/>
                <w:szCs w:val="24"/>
                <w:lang w:eastAsia="ru-RU"/>
              </w:rPr>
            </w:pPr>
            <w:r w:rsidRPr="00BE0334">
              <w:rPr>
                <w:noProof/>
                <w:sz w:val="22"/>
                <w:szCs w:val="24"/>
                <w:lang w:eastAsia="ru-RU"/>
              </w:rPr>
              <w:t>Могила гвардии полковника Печерского Г.Н, погибшего в период Сталинградской битвы 1961 г.</w:t>
            </w:r>
          </w:p>
        </w:tc>
        <w:tc>
          <w:tcPr>
            <w:tcW w:w="1474" w:type="dxa"/>
            <w:tcBorders>
              <w:top w:val="nil"/>
              <w:left w:val="single" w:sz="2" w:space="0" w:color="000000"/>
              <w:bottom w:val="single" w:sz="2" w:space="0" w:color="000000"/>
              <w:right w:val="single" w:sz="2" w:space="0" w:color="000000"/>
            </w:tcBorders>
            <w:vAlign w:val="center"/>
          </w:tcPr>
          <w:p w:rsidR="00D24EDD" w:rsidRPr="00BE0334" w:rsidRDefault="00D24EDD" w:rsidP="00277AC0">
            <w:pPr>
              <w:suppressLineNumbers/>
              <w:snapToGrid w:val="0"/>
              <w:spacing w:line="276" w:lineRule="auto"/>
              <w:ind w:left="-86" w:right="-24"/>
              <w:jc w:val="center"/>
              <w:rPr>
                <w:sz w:val="22"/>
                <w:szCs w:val="24"/>
              </w:rPr>
            </w:pPr>
            <w:r w:rsidRPr="00BE0334">
              <w:rPr>
                <w:noProof/>
                <w:sz w:val="22"/>
                <w:szCs w:val="24"/>
              </w:rPr>
              <w:t>1942 г.;</w:t>
            </w:r>
          </w:p>
        </w:tc>
        <w:tc>
          <w:tcPr>
            <w:tcW w:w="2438" w:type="dxa"/>
            <w:tcBorders>
              <w:top w:val="nil"/>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rPr>
                <w:sz w:val="22"/>
                <w:szCs w:val="24"/>
              </w:rPr>
            </w:pPr>
            <w:r w:rsidRPr="00BE0334">
              <w:rPr>
                <w:noProof/>
                <w:sz w:val="22"/>
                <w:szCs w:val="24"/>
              </w:rPr>
              <w:t>р.п.Елань, парк</w:t>
            </w:r>
          </w:p>
        </w:tc>
      </w:tr>
      <w:tr w:rsidR="00277AC0" w:rsidRPr="00BE0334" w:rsidTr="005A1F6A">
        <w:trPr>
          <w:trHeight w:val="20"/>
          <w:jc w:val="center"/>
        </w:trPr>
        <w:tc>
          <w:tcPr>
            <w:tcW w:w="630" w:type="dxa"/>
            <w:tcBorders>
              <w:top w:val="nil"/>
              <w:left w:val="single" w:sz="2" w:space="0" w:color="000000"/>
              <w:bottom w:val="single" w:sz="2" w:space="0" w:color="000000"/>
              <w:right w:val="nil"/>
            </w:tcBorders>
          </w:tcPr>
          <w:p w:rsidR="00D24EDD" w:rsidRPr="00BE0334" w:rsidRDefault="00D24EDD" w:rsidP="00BE0334">
            <w:pPr>
              <w:suppressLineNumbers/>
              <w:tabs>
                <w:tab w:val="left" w:pos="720"/>
              </w:tabs>
              <w:snapToGrid w:val="0"/>
              <w:spacing w:line="276" w:lineRule="auto"/>
              <w:ind w:right="50"/>
              <w:jc w:val="center"/>
              <w:rPr>
                <w:sz w:val="22"/>
                <w:szCs w:val="24"/>
              </w:rPr>
            </w:pPr>
            <w:r w:rsidRPr="00BE0334">
              <w:rPr>
                <w:sz w:val="22"/>
                <w:szCs w:val="24"/>
              </w:rPr>
              <w:t>5</w:t>
            </w:r>
          </w:p>
        </w:tc>
        <w:tc>
          <w:tcPr>
            <w:tcW w:w="5216" w:type="dxa"/>
            <w:tcBorders>
              <w:top w:val="nil"/>
              <w:left w:val="single" w:sz="2" w:space="0" w:color="000000"/>
              <w:bottom w:val="single" w:sz="2" w:space="0" w:color="000000"/>
              <w:right w:val="nil"/>
            </w:tcBorders>
          </w:tcPr>
          <w:p w:rsidR="00D24EDD" w:rsidRPr="00BE0334" w:rsidRDefault="00D24EDD" w:rsidP="007A4971">
            <w:pPr>
              <w:widowControl w:val="0"/>
              <w:suppressAutoHyphens w:val="0"/>
              <w:autoSpaceDE w:val="0"/>
              <w:autoSpaceDN w:val="0"/>
              <w:adjustRightInd w:val="0"/>
              <w:spacing w:line="276" w:lineRule="auto"/>
              <w:jc w:val="both"/>
              <w:rPr>
                <w:sz w:val="22"/>
                <w:szCs w:val="24"/>
                <w:lang w:eastAsia="ru-RU"/>
              </w:rPr>
            </w:pPr>
            <w:r w:rsidRPr="00BE0334">
              <w:rPr>
                <w:noProof/>
                <w:sz w:val="22"/>
                <w:szCs w:val="24"/>
                <w:lang w:eastAsia="ru-RU"/>
              </w:rPr>
              <w:t>Братская могила участников гражданской войны  1918-1919 гг., и восстановления народного хозяйства</w:t>
            </w:r>
          </w:p>
        </w:tc>
        <w:tc>
          <w:tcPr>
            <w:tcW w:w="1474" w:type="dxa"/>
            <w:tcBorders>
              <w:top w:val="nil"/>
              <w:left w:val="single" w:sz="2" w:space="0" w:color="000000"/>
              <w:bottom w:val="single" w:sz="2" w:space="0" w:color="000000"/>
              <w:right w:val="single" w:sz="2" w:space="0" w:color="000000"/>
            </w:tcBorders>
            <w:vAlign w:val="center"/>
          </w:tcPr>
          <w:p w:rsidR="00D24EDD" w:rsidRPr="00BE0334" w:rsidRDefault="00D24EDD" w:rsidP="00277AC0">
            <w:pPr>
              <w:suppressLineNumbers/>
              <w:snapToGrid w:val="0"/>
              <w:spacing w:line="276" w:lineRule="auto"/>
              <w:ind w:left="-86" w:right="-24"/>
              <w:jc w:val="center"/>
              <w:rPr>
                <w:sz w:val="22"/>
                <w:szCs w:val="24"/>
              </w:rPr>
            </w:pPr>
            <w:r w:rsidRPr="00BE0334">
              <w:rPr>
                <w:noProof/>
                <w:sz w:val="22"/>
                <w:szCs w:val="24"/>
              </w:rPr>
              <w:t>1952 г.</w:t>
            </w:r>
          </w:p>
        </w:tc>
        <w:tc>
          <w:tcPr>
            <w:tcW w:w="2438" w:type="dxa"/>
            <w:tcBorders>
              <w:top w:val="nil"/>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rPr>
                <w:sz w:val="22"/>
                <w:szCs w:val="24"/>
              </w:rPr>
            </w:pPr>
            <w:r w:rsidRPr="00BE0334">
              <w:rPr>
                <w:noProof/>
                <w:sz w:val="22"/>
                <w:szCs w:val="24"/>
              </w:rPr>
              <w:t>р.п.Елань, парк</w:t>
            </w:r>
          </w:p>
        </w:tc>
      </w:tr>
    </w:tbl>
    <w:p w:rsidR="00D24EDD" w:rsidRPr="00BE0334" w:rsidRDefault="00D24EDD" w:rsidP="00BE0334">
      <w:pPr>
        <w:suppressAutoHyphens w:val="0"/>
        <w:spacing w:line="276" w:lineRule="auto"/>
        <w:ind w:left="170" w:right="170" w:firstLine="720"/>
        <w:jc w:val="both"/>
        <w:rPr>
          <w:rFonts w:eastAsia="Lucida Sans Unicode" w:cs="Tahoma"/>
          <w:bCs/>
          <w:sz w:val="26"/>
          <w:szCs w:val="28"/>
          <w:lang w:eastAsia="ru-RU"/>
        </w:rPr>
      </w:pPr>
    </w:p>
    <w:p w:rsidR="00D24EDD" w:rsidRPr="00BE0334" w:rsidRDefault="00D24EDD" w:rsidP="00277AC0">
      <w:pPr>
        <w:suppressAutoHyphens w:val="0"/>
        <w:spacing w:line="276" w:lineRule="auto"/>
        <w:ind w:left="142" w:right="283" w:firstLine="425"/>
        <w:jc w:val="both"/>
        <w:rPr>
          <w:sz w:val="26"/>
          <w:szCs w:val="28"/>
          <w:lang w:eastAsia="ru-RU"/>
        </w:rPr>
      </w:pPr>
      <w:r w:rsidRPr="00BE0334">
        <w:rPr>
          <w:sz w:val="26"/>
          <w:szCs w:val="28"/>
          <w:lang w:eastAsia="ru-RU"/>
        </w:rPr>
        <w:t xml:space="preserve">Кроме того, на территории поселка </w:t>
      </w:r>
      <w:r w:rsidRPr="00BE0334">
        <w:rPr>
          <w:rFonts w:eastAsia="Lucida Sans Unicode" w:cs="Tahoma"/>
          <w:sz w:val="26"/>
          <w:szCs w:val="28"/>
          <w:lang w:eastAsia="ru-RU"/>
        </w:rPr>
        <w:t xml:space="preserve">существуют архитектурные объекты, обладающие признаками культурного наследия, и предлагаемые Администрацией Еланского муниципального района для постановки на учет, с целью обеспечения сохранности, содержания, использования и реставрации в соответствии с законодательством РФ, как памятники местного значения. </w:t>
      </w:r>
      <w:r w:rsidRPr="00BE0334">
        <w:rPr>
          <w:sz w:val="26"/>
          <w:szCs w:val="28"/>
          <w:lang w:eastAsia="ru-RU"/>
        </w:rPr>
        <w:t>Схемой территориального планирования Еланского района и настоящим генеральным планом в состав объектов  культурного наследия муниципального (местного) значения предлагается включить следующие объекты, представленные ниже в таблице.</w:t>
      </w:r>
    </w:p>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Таблица 29</w:t>
      </w:r>
    </w:p>
    <w:p w:rsidR="00D24EDD" w:rsidRPr="00BE0334" w:rsidRDefault="00D24EDD" w:rsidP="00BE0334">
      <w:pPr>
        <w:suppressAutoHyphens w:val="0"/>
        <w:spacing w:line="276" w:lineRule="auto"/>
        <w:jc w:val="center"/>
        <w:rPr>
          <w:b/>
          <w:sz w:val="26"/>
          <w:szCs w:val="28"/>
          <w:lang w:eastAsia="ru-RU"/>
        </w:rPr>
      </w:pPr>
      <w:r w:rsidRPr="00BE0334">
        <w:rPr>
          <w:b/>
          <w:sz w:val="26"/>
          <w:szCs w:val="28"/>
          <w:lang w:eastAsia="ru-RU"/>
        </w:rPr>
        <w:t>Вновь выявленные объекты историко-культурного наследия в р.п. Елань</w:t>
      </w:r>
    </w:p>
    <w:p w:rsidR="00D24EDD" w:rsidRPr="00BE0334" w:rsidRDefault="00D24EDD" w:rsidP="00BE0334">
      <w:pPr>
        <w:suppressAutoHyphens w:val="0"/>
        <w:spacing w:line="276" w:lineRule="auto"/>
        <w:jc w:val="center"/>
        <w:rPr>
          <w:b/>
          <w:sz w:val="26"/>
          <w:szCs w:val="28"/>
          <w:lang w:eastAsia="ru-RU"/>
        </w:rPr>
      </w:pPr>
    </w:p>
    <w:tbl>
      <w:tblPr>
        <w:tblW w:w="9894" w:type="dxa"/>
        <w:jc w:val="center"/>
        <w:tblInd w:w="481" w:type="dxa"/>
        <w:tblLayout w:type="fixed"/>
        <w:tblCellMar>
          <w:top w:w="55" w:type="dxa"/>
          <w:left w:w="55" w:type="dxa"/>
          <w:bottom w:w="55" w:type="dxa"/>
          <w:right w:w="55" w:type="dxa"/>
        </w:tblCellMar>
        <w:tblLook w:val="0000"/>
      </w:tblPr>
      <w:tblGrid>
        <w:gridCol w:w="685"/>
        <w:gridCol w:w="4808"/>
        <w:gridCol w:w="1136"/>
        <w:gridCol w:w="3265"/>
      </w:tblGrid>
      <w:tr w:rsidR="00D24EDD" w:rsidRPr="00BE0334" w:rsidTr="00277AC0">
        <w:trPr>
          <w:trHeight w:val="20"/>
          <w:tblHeader/>
          <w:jc w:val="center"/>
        </w:trPr>
        <w:tc>
          <w:tcPr>
            <w:tcW w:w="685" w:type="dxa"/>
            <w:tcBorders>
              <w:top w:val="single" w:sz="2" w:space="0" w:color="000000"/>
              <w:left w:val="single" w:sz="2" w:space="0" w:color="000000"/>
              <w:bottom w:val="single" w:sz="2" w:space="0" w:color="000000"/>
              <w:right w:val="nil"/>
            </w:tcBorders>
          </w:tcPr>
          <w:p w:rsidR="00D24EDD" w:rsidRPr="00BE0334" w:rsidRDefault="00D24EDD" w:rsidP="00BE0334">
            <w:pPr>
              <w:suppressLineNumbers/>
              <w:snapToGrid w:val="0"/>
              <w:spacing w:line="276" w:lineRule="auto"/>
              <w:ind w:left="142" w:right="283"/>
              <w:jc w:val="center"/>
              <w:rPr>
                <w:b/>
                <w:bCs/>
                <w:i/>
                <w:iCs/>
                <w:sz w:val="22"/>
                <w:szCs w:val="24"/>
              </w:rPr>
            </w:pPr>
            <w:r w:rsidRPr="00BE0334">
              <w:rPr>
                <w:b/>
                <w:bCs/>
                <w:i/>
                <w:iCs/>
                <w:sz w:val="22"/>
                <w:szCs w:val="24"/>
              </w:rPr>
              <w:t>№</w:t>
            </w:r>
          </w:p>
        </w:tc>
        <w:tc>
          <w:tcPr>
            <w:tcW w:w="4808" w:type="dxa"/>
            <w:tcBorders>
              <w:top w:val="single" w:sz="2" w:space="0" w:color="000000"/>
              <w:left w:val="single" w:sz="2" w:space="0" w:color="000000"/>
              <w:bottom w:val="single" w:sz="2" w:space="0" w:color="000000"/>
              <w:right w:val="nil"/>
            </w:tcBorders>
          </w:tcPr>
          <w:p w:rsidR="00D24EDD" w:rsidRPr="00BE0334" w:rsidRDefault="00D24EDD" w:rsidP="00277AC0">
            <w:pPr>
              <w:suppressLineNumbers/>
              <w:snapToGrid w:val="0"/>
              <w:spacing w:line="276" w:lineRule="auto"/>
              <w:ind w:left="69"/>
              <w:jc w:val="center"/>
              <w:rPr>
                <w:b/>
                <w:bCs/>
                <w:i/>
                <w:iCs/>
                <w:sz w:val="22"/>
                <w:szCs w:val="24"/>
              </w:rPr>
            </w:pPr>
            <w:r w:rsidRPr="00BE0334">
              <w:rPr>
                <w:b/>
                <w:bCs/>
                <w:i/>
                <w:iCs/>
                <w:sz w:val="22"/>
                <w:szCs w:val="24"/>
              </w:rPr>
              <w:t>Наименование объекта</w:t>
            </w:r>
          </w:p>
        </w:tc>
        <w:tc>
          <w:tcPr>
            <w:tcW w:w="1136" w:type="dxa"/>
            <w:tcBorders>
              <w:top w:val="single" w:sz="2" w:space="0" w:color="000000"/>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jc w:val="center"/>
              <w:rPr>
                <w:b/>
                <w:bCs/>
                <w:i/>
                <w:iCs/>
                <w:sz w:val="22"/>
                <w:szCs w:val="24"/>
              </w:rPr>
            </w:pPr>
            <w:r w:rsidRPr="00BE0334">
              <w:rPr>
                <w:b/>
                <w:bCs/>
                <w:i/>
                <w:iCs/>
                <w:sz w:val="22"/>
                <w:szCs w:val="24"/>
              </w:rPr>
              <w:t>Дата</w:t>
            </w:r>
          </w:p>
        </w:tc>
        <w:tc>
          <w:tcPr>
            <w:tcW w:w="3265" w:type="dxa"/>
            <w:tcBorders>
              <w:top w:val="single" w:sz="2" w:space="0" w:color="000000"/>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jc w:val="center"/>
              <w:rPr>
                <w:b/>
                <w:bCs/>
                <w:i/>
                <w:iCs/>
                <w:sz w:val="22"/>
                <w:szCs w:val="24"/>
              </w:rPr>
            </w:pPr>
            <w:r w:rsidRPr="00BE0334">
              <w:rPr>
                <w:b/>
                <w:bCs/>
                <w:i/>
                <w:iCs/>
                <w:sz w:val="22"/>
                <w:szCs w:val="24"/>
              </w:rPr>
              <w:t>Местонахождение</w:t>
            </w:r>
          </w:p>
        </w:tc>
      </w:tr>
      <w:tr w:rsidR="00D24EDD" w:rsidRPr="00BE0334" w:rsidTr="00277AC0">
        <w:trPr>
          <w:trHeight w:val="20"/>
          <w:jc w:val="center"/>
        </w:trPr>
        <w:tc>
          <w:tcPr>
            <w:tcW w:w="685" w:type="dxa"/>
            <w:tcBorders>
              <w:top w:val="nil"/>
              <w:left w:val="single" w:sz="2" w:space="0" w:color="000000"/>
              <w:bottom w:val="single" w:sz="2" w:space="0" w:color="000000"/>
              <w:right w:val="nil"/>
            </w:tcBorders>
          </w:tcPr>
          <w:p w:rsidR="00D24EDD" w:rsidRPr="00BE0334" w:rsidRDefault="00D24EDD" w:rsidP="00BE0334">
            <w:pPr>
              <w:suppressLineNumbers/>
              <w:tabs>
                <w:tab w:val="left" w:pos="720"/>
              </w:tabs>
              <w:snapToGrid w:val="0"/>
              <w:spacing w:line="276" w:lineRule="auto"/>
              <w:ind w:right="50"/>
              <w:jc w:val="center"/>
              <w:rPr>
                <w:sz w:val="22"/>
                <w:szCs w:val="24"/>
              </w:rPr>
            </w:pPr>
            <w:r w:rsidRPr="00BE0334">
              <w:rPr>
                <w:sz w:val="22"/>
                <w:szCs w:val="24"/>
              </w:rPr>
              <w:t>1</w:t>
            </w:r>
          </w:p>
        </w:tc>
        <w:tc>
          <w:tcPr>
            <w:tcW w:w="4808" w:type="dxa"/>
            <w:tcBorders>
              <w:top w:val="nil"/>
              <w:left w:val="single" w:sz="2" w:space="0" w:color="000000"/>
              <w:bottom w:val="single" w:sz="2" w:space="0" w:color="000000"/>
              <w:right w:val="nil"/>
            </w:tcBorders>
          </w:tcPr>
          <w:p w:rsidR="00D24EDD" w:rsidRPr="00BE0334" w:rsidRDefault="00D24EDD" w:rsidP="00277AC0">
            <w:pPr>
              <w:suppressAutoHyphens w:val="0"/>
              <w:spacing w:line="276" w:lineRule="auto"/>
              <w:ind w:left="69"/>
              <w:rPr>
                <w:rFonts w:eastAsia="Lucida Sans Unicode"/>
                <w:sz w:val="22"/>
                <w:szCs w:val="24"/>
                <w:lang w:eastAsia="ru-RU"/>
              </w:rPr>
            </w:pPr>
            <w:r w:rsidRPr="00BE0334">
              <w:rPr>
                <w:rFonts w:eastAsia="Lucida Sans Unicode"/>
                <w:sz w:val="22"/>
                <w:szCs w:val="24"/>
                <w:lang w:eastAsia="ru-RU"/>
              </w:rPr>
              <w:t>Историческое здание</w:t>
            </w:r>
          </w:p>
          <w:p w:rsidR="00D24EDD" w:rsidRPr="00BE0334" w:rsidRDefault="00D24EDD" w:rsidP="00277AC0">
            <w:pPr>
              <w:suppressLineNumbers/>
              <w:snapToGrid w:val="0"/>
              <w:spacing w:line="276" w:lineRule="auto"/>
              <w:ind w:left="69"/>
              <w:rPr>
                <w:sz w:val="22"/>
                <w:szCs w:val="24"/>
              </w:rPr>
            </w:pPr>
            <w:r w:rsidRPr="00BE0334">
              <w:rPr>
                <w:rFonts w:eastAsia="Lucida Sans Unicode"/>
                <w:sz w:val="22"/>
                <w:szCs w:val="24"/>
              </w:rPr>
              <w:t>( в настоящее время - районный отдел социального обеспечения)</w:t>
            </w:r>
          </w:p>
        </w:tc>
        <w:tc>
          <w:tcPr>
            <w:tcW w:w="1136" w:type="dxa"/>
            <w:tcBorders>
              <w:top w:val="nil"/>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rPr>
                <w:sz w:val="22"/>
                <w:szCs w:val="24"/>
              </w:rPr>
            </w:pPr>
            <w:r w:rsidRPr="00BE0334">
              <w:rPr>
                <w:sz w:val="22"/>
                <w:szCs w:val="24"/>
              </w:rPr>
              <w:t>нд</w:t>
            </w:r>
          </w:p>
        </w:tc>
        <w:tc>
          <w:tcPr>
            <w:tcW w:w="3265" w:type="dxa"/>
            <w:tcBorders>
              <w:top w:val="nil"/>
              <w:left w:val="single" w:sz="2" w:space="0" w:color="000000"/>
              <w:bottom w:val="single" w:sz="2" w:space="0" w:color="000000"/>
              <w:right w:val="single" w:sz="2" w:space="0" w:color="000000"/>
            </w:tcBorders>
          </w:tcPr>
          <w:p w:rsidR="00D24EDD" w:rsidRPr="00BE0334" w:rsidRDefault="00D24EDD" w:rsidP="00BE0334">
            <w:pPr>
              <w:widowControl w:val="0"/>
              <w:suppressAutoHyphens w:val="0"/>
              <w:autoSpaceDE w:val="0"/>
              <w:autoSpaceDN w:val="0"/>
              <w:adjustRightInd w:val="0"/>
              <w:spacing w:line="276" w:lineRule="auto"/>
              <w:jc w:val="both"/>
              <w:rPr>
                <w:sz w:val="22"/>
                <w:szCs w:val="24"/>
                <w:lang w:eastAsia="ru-RU"/>
              </w:rPr>
            </w:pPr>
            <w:r w:rsidRPr="00BE0334">
              <w:rPr>
                <w:rFonts w:eastAsia="Lucida Sans Unicode"/>
                <w:sz w:val="22"/>
                <w:szCs w:val="24"/>
                <w:lang w:eastAsia="ru-RU"/>
              </w:rPr>
              <w:t>р.п. Елань, ул. Гоголя,5</w:t>
            </w:r>
          </w:p>
        </w:tc>
      </w:tr>
      <w:tr w:rsidR="00D24EDD" w:rsidRPr="00BE0334" w:rsidTr="00277AC0">
        <w:trPr>
          <w:trHeight w:val="20"/>
          <w:jc w:val="center"/>
        </w:trPr>
        <w:tc>
          <w:tcPr>
            <w:tcW w:w="685" w:type="dxa"/>
            <w:tcBorders>
              <w:top w:val="nil"/>
              <w:left w:val="single" w:sz="2" w:space="0" w:color="000000"/>
              <w:bottom w:val="single" w:sz="2" w:space="0" w:color="000000"/>
              <w:right w:val="nil"/>
            </w:tcBorders>
          </w:tcPr>
          <w:p w:rsidR="00D24EDD" w:rsidRPr="00BE0334" w:rsidRDefault="00D24EDD" w:rsidP="00BE0334">
            <w:pPr>
              <w:suppressLineNumbers/>
              <w:tabs>
                <w:tab w:val="left" w:pos="720"/>
              </w:tabs>
              <w:snapToGrid w:val="0"/>
              <w:spacing w:line="276" w:lineRule="auto"/>
              <w:ind w:right="50"/>
              <w:jc w:val="center"/>
              <w:rPr>
                <w:sz w:val="22"/>
                <w:szCs w:val="24"/>
              </w:rPr>
            </w:pPr>
            <w:r w:rsidRPr="00BE0334">
              <w:rPr>
                <w:sz w:val="22"/>
                <w:szCs w:val="24"/>
              </w:rPr>
              <w:t>2</w:t>
            </w:r>
          </w:p>
        </w:tc>
        <w:tc>
          <w:tcPr>
            <w:tcW w:w="4808" w:type="dxa"/>
            <w:tcBorders>
              <w:top w:val="nil"/>
              <w:left w:val="single" w:sz="2" w:space="0" w:color="000000"/>
              <w:bottom w:val="single" w:sz="2" w:space="0" w:color="000000"/>
              <w:right w:val="nil"/>
            </w:tcBorders>
          </w:tcPr>
          <w:p w:rsidR="00D24EDD" w:rsidRPr="00BE0334" w:rsidRDefault="00D24EDD" w:rsidP="00277AC0">
            <w:pPr>
              <w:suppressAutoHyphens w:val="0"/>
              <w:spacing w:line="276" w:lineRule="auto"/>
              <w:ind w:left="69"/>
              <w:rPr>
                <w:sz w:val="22"/>
                <w:szCs w:val="24"/>
              </w:rPr>
            </w:pPr>
            <w:r w:rsidRPr="00BE0334">
              <w:rPr>
                <w:rFonts w:eastAsia="Lucida Sans Unicode"/>
                <w:sz w:val="22"/>
                <w:szCs w:val="24"/>
                <w:lang w:eastAsia="ru-RU"/>
              </w:rPr>
              <w:t>Историческое здание</w:t>
            </w:r>
            <w:r w:rsidRPr="00BE0334">
              <w:rPr>
                <w:rFonts w:eastAsia="Lucida Sans Unicode"/>
                <w:sz w:val="22"/>
                <w:szCs w:val="24"/>
              </w:rPr>
              <w:t>(в настоящее время - здание Сбербанка)</w:t>
            </w:r>
          </w:p>
        </w:tc>
        <w:tc>
          <w:tcPr>
            <w:tcW w:w="1136" w:type="dxa"/>
            <w:tcBorders>
              <w:top w:val="nil"/>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rPr>
                <w:sz w:val="22"/>
                <w:szCs w:val="24"/>
              </w:rPr>
            </w:pPr>
            <w:r w:rsidRPr="00BE0334">
              <w:rPr>
                <w:sz w:val="22"/>
                <w:szCs w:val="24"/>
              </w:rPr>
              <w:t>нд</w:t>
            </w:r>
          </w:p>
        </w:tc>
        <w:tc>
          <w:tcPr>
            <w:tcW w:w="3265" w:type="dxa"/>
            <w:tcBorders>
              <w:top w:val="nil"/>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rPr>
                <w:sz w:val="22"/>
                <w:szCs w:val="24"/>
              </w:rPr>
            </w:pPr>
            <w:r w:rsidRPr="00BE0334">
              <w:rPr>
                <w:rFonts w:eastAsia="Lucida Sans Unicode"/>
                <w:sz w:val="22"/>
                <w:szCs w:val="24"/>
              </w:rPr>
              <w:t xml:space="preserve">р.п. Елань ул. Льва Толстого, 42 </w:t>
            </w:r>
          </w:p>
        </w:tc>
      </w:tr>
      <w:tr w:rsidR="00D24EDD" w:rsidRPr="00BE0334" w:rsidTr="00277AC0">
        <w:trPr>
          <w:trHeight w:val="20"/>
          <w:jc w:val="center"/>
        </w:trPr>
        <w:tc>
          <w:tcPr>
            <w:tcW w:w="685" w:type="dxa"/>
            <w:tcBorders>
              <w:top w:val="nil"/>
              <w:left w:val="single" w:sz="2" w:space="0" w:color="000000"/>
              <w:bottom w:val="single" w:sz="2" w:space="0" w:color="000000"/>
              <w:right w:val="nil"/>
            </w:tcBorders>
          </w:tcPr>
          <w:p w:rsidR="00D24EDD" w:rsidRPr="00BE0334" w:rsidRDefault="00D24EDD" w:rsidP="00BE0334">
            <w:pPr>
              <w:suppressLineNumbers/>
              <w:tabs>
                <w:tab w:val="left" w:pos="720"/>
              </w:tabs>
              <w:snapToGrid w:val="0"/>
              <w:spacing w:line="276" w:lineRule="auto"/>
              <w:ind w:right="50"/>
              <w:jc w:val="center"/>
              <w:rPr>
                <w:sz w:val="22"/>
                <w:szCs w:val="24"/>
              </w:rPr>
            </w:pPr>
            <w:r w:rsidRPr="00BE0334">
              <w:rPr>
                <w:sz w:val="22"/>
                <w:szCs w:val="24"/>
              </w:rPr>
              <w:t>3</w:t>
            </w:r>
          </w:p>
        </w:tc>
        <w:tc>
          <w:tcPr>
            <w:tcW w:w="4808" w:type="dxa"/>
            <w:tcBorders>
              <w:top w:val="nil"/>
              <w:left w:val="single" w:sz="2" w:space="0" w:color="000000"/>
              <w:bottom w:val="single" w:sz="2" w:space="0" w:color="000000"/>
              <w:right w:val="nil"/>
            </w:tcBorders>
          </w:tcPr>
          <w:p w:rsidR="00D24EDD" w:rsidRPr="00BE0334" w:rsidRDefault="00D24EDD" w:rsidP="00277AC0">
            <w:pPr>
              <w:suppressAutoHyphens w:val="0"/>
              <w:spacing w:line="276" w:lineRule="auto"/>
              <w:ind w:left="69"/>
              <w:rPr>
                <w:sz w:val="22"/>
                <w:szCs w:val="24"/>
              </w:rPr>
            </w:pPr>
            <w:r w:rsidRPr="00BE0334">
              <w:rPr>
                <w:rFonts w:eastAsia="Lucida Sans Unicode"/>
                <w:sz w:val="22"/>
                <w:szCs w:val="24"/>
                <w:lang w:eastAsia="ru-RU"/>
              </w:rPr>
              <w:t xml:space="preserve">Историческое здание </w:t>
            </w:r>
            <w:r w:rsidRPr="00BE0334">
              <w:rPr>
                <w:rFonts w:eastAsia="Lucida Sans Unicode"/>
                <w:sz w:val="22"/>
                <w:szCs w:val="24"/>
              </w:rPr>
              <w:t>(в настоящее время  - Бюро технической инвентаризации)</w:t>
            </w:r>
          </w:p>
        </w:tc>
        <w:tc>
          <w:tcPr>
            <w:tcW w:w="1136" w:type="dxa"/>
            <w:tcBorders>
              <w:top w:val="nil"/>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rPr>
                <w:sz w:val="22"/>
                <w:szCs w:val="24"/>
              </w:rPr>
            </w:pPr>
            <w:r w:rsidRPr="00BE0334">
              <w:rPr>
                <w:sz w:val="22"/>
                <w:szCs w:val="24"/>
              </w:rPr>
              <w:t>нд</w:t>
            </w:r>
          </w:p>
        </w:tc>
        <w:tc>
          <w:tcPr>
            <w:tcW w:w="3265" w:type="dxa"/>
            <w:tcBorders>
              <w:top w:val="nil"/>
              <w:left w:val="single" w:sz="2" w:space="0" w:color="000000"/>
              <w:bottom w:val="single" w:sz="2" w:space="0" w:color="000000"/>
              <w:right w:val="single" w:sz="2" w:space="0" w:color="000000"/>
            </w:tcBorders>
          </w:tcPr>
          <w:p w:rsidR="00D24EDD" w:rsidRPr="00BE0334" w:rsidRDefault="00D24EDD" w:rsidP="00277AC0">
            <w:pPr>
              <w:suppressAutoHyphens w:val="0"/>
              <w:spacing w:line="276" w:lineRule="auto"/>
              <w:ind w:left="142" w:right="283"/>
              <w:rPr>
                <w:sz w:val="22"/>
                <w:szCs w:val="24"/>
              </w:rPr>
            </w:pPr>
            <w:r w:rsidRPr="00BE0334">
              <w:rPr>
                <w:rFonts w:eastAsia="Lucida Sans Unicode"/>
                <w:sz w:val="22"/>
                <w:szCs w:val="24"/>
                <w:lang w:eastAsia="ru-RU"/>
              </w:rPr>
              <w:t>р.п. Елань, ул. Ленинская, 93</w:t>
            </w:r>
          </w:p>
        </w:tc>
      </w:tr>
      <w:tr w:rsidR="00D24EDD" w:rsidRPr="00BE0334" w:rsidTr="00277AC0">
        <w:trPr>
          <w:trHeight w:val="20"/>
          <w:jc w:val="center"/>
        </w:trPr>
        <w:tc>
          <w:tcPr>
            <w:tcW w:w="685" w:type="dxa"/>
            <w:tcBorders>
              <w:top w:val="nil"/>
              <w:left w:val="single" w:sz="2" w:space="0" w:color="000000"/>
              <w:bottom w:val="single" w:sz="2" w:space="0" w:color="000000"/>
              <w:right w:val="nil"/>
            </w:tcBorders>
          </w:tcPr>
          <w:p w:rsidR="00D24EDD" w:rsidRPr="00BE0334" w:rsidRDefault="00D24EDD" w:rsidP="00BE0334">
            <w:pPr>
              <w:suppressLineNumbers/>
              <w:tabs>
                <w:tab w:val="left" w:pos="720"/>
              </w:tabs>
              <w:snapToGrid w:val="0"/>
              <w:spacing w:line="276" w:lineRule="auto"/>
              <w:ind w:right="50"/>
              <w:jc w:val="center"/>
              <w:rPr>
                <w:sz w:val="22"/>
                <w:szCs w:val="24"/>
              </w:rPr>
            </w:pPr>
            <w:r w:rsidRPr="00BE0334">
              <w:rPr>
                <w:sz w:val="22"/>
                <w:szCs w:val="24"/>
              </w:rPr>
              <w:t>4</w:t>
            </w:r>
          </w:p>
        </w:tc>
        <w:tc>
          <w:tcPr>
            <w:tcW w:w="4808" w:type="dxa"/>
            <w:tcBorders>
              <w:top w:val="nil"/>
              <w:left w:val="single" w:sz="2" w:space="0" w:color="000000"/>
              <w:bottom w:val="single" w:sz="2" w:space="0" w:color="000000"/>
              <w:right w:val="nil"/>
            </w:tcBorders>
          </w:tcPr>
          <w:p w:rsidR="00D24EDD" w:rsidRPr="00BE0334" w:rsidRDefault="00D24EDD" w:rsidP="00277AC0">
            <w:pPr>
              <w:suppressAutoHyphens w:val="0"/>
              <w:spacing w:line="276" w:lineRule="auto"/>
              <w:ind w:left="69"/>
              <w:rPr>
                <w:sz w:val="22"/>
                <w:szCs w:val="24"/>
                <w:lang w:eastAsia="ru-RU"/>
              </w:rPr>
            </w:pPr>
            <w:r w:rsidRPr="00BE0334">
              <w:rPr>
                <w:rFonts w:eastAsia="Lucida Sans Unicode"/>
                <w:sz w:val="22"/>
                <w:szCs w:val="24"/>
                <w:lang w:eastAsia="ru-RU"/>
              </w:rPr>
              <w:t>Историческое здание (в настоящее время - Поликлиника районной больницы)</w:t>
            </w:r>
          </w:p>
        </w:tc>
        <w:tc>
          <w:tcPr>
            <w:tcW w:w="1136" w:type="dxa"/>
            <w:tcBorders>
              <w:top w:val="nil"/>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rPr>
                <w:sz w:val="22"/>
                <w:szCs w:val="24"/>
              </w:rPr>
            </w:pPr>
            <w:r w:rsidRPr="00BE0334">
              <w:rPr>
                <w:sz w:val="22"/>
                <w:szCs w:val="24"/>
              </w:rPr>
              <w:t>нд</w:t>
            </w:r>
          </w:p>
        </w:tc>
        <w:tc>
          <w:tcPr>
            <w:tcW w:w="3265" w:type="dxa"/>
            <w:tcBorders>
              <w:top w:val="nil"/>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rPr>
                <w:sz w:val="22"/>
                <w:szCs w:val="24"/>
              </w:rPr>
            </w:pPr>
            <w:r w:rsidRPr="00BE0334">
              <w:rPr>
                <w:rFonts w:eastAsia="Lucida Sans Unicode"/>
                <w:sz w:val="22"/>
                <w:szCs w:val="24"/>
              </w:rPr>
              <w:t>р.п. Елань, ул. Мира, 1</w:t>
            </w:r>
          </w:p>
        </w:tc>
      </w:tr>
      <w:tr w:rsidR="00D24EDD" w:rsidRPr="00BE0334" w:rsidTr="00277AC0">
        <w:trPr>
          <w:trHeight w:val="20"/>
          <w:jc w:val="center"/>
        </w:trPr>
        <w:tc>
          <w:tcPr>
            <w:tcW w:w="685" w:type="dxa"/>
            <w:tcBorders>
              <w:top w:val="nil"/>
              <w:left w:val="single" w:sz="2" w:space="0" w:color="000000"/>
              <w:bottom w:val="single" w:sz="2" w:space="0" w:color="000000"/>
              <w:right w:val="nil"/>
            </w:tcBorders>
          </w:tcPr>
          <w:p w:rsidR="00D24EDD" w:rsidRPr="00BE0334" w:rsidRDefault="00D24EDD" w:rsidP="00BE0334">
            <w:pPr>
              <w:suppressLineNumbers/>
              <w:tabs>
                <w:tab w:val="left" w:pos="720"/>
              </w:tabs>
              <w:snapToGrid w:val="0"/>
              <w:spacing w:line="276" w:lineRule="auto"/>
              <w:ind w:right="50"/>
              <w:jc w:val="center"/>
              <w:rPr>
                <w:sz w:val="22"/>
                <w:szCs w:val="24"/>
              </w:rPr>
            </w:pPr>
            <w:r w:rsidRPr="00BE0334">
              <w:rPr>
                <w:sz w:val="22"/>
                <w:szCs w:val="24"/>
              </w:rPr>
              <w:t>5</w:t>
            </w:r>
          </w:p>
        </w:tc>
        <w:tc>
          <w:tcPr>
            <w:tcW w:w="4808" w:type="dxa"/>
            <w:tcBorders>
              <w:top w:val="nil"/>
              <w:left w:val="single" w:sz="2" w:space="0" w:color="000000"/>
              <w:bottom w:val="single" w:sz="2" w:space="0" w:color="000000"/>
              <w:right w:val="nil"/>
            </w:tcBorders>
          </w:tcPr>
          <w:p w:rsidR="00D24EDD" w:rsidRPr="00BE0334" w:rsidRDefault="00D24EDD" w:rsidP="00277AC0">
            <w:pPr>
              <w:widowControl w:val="0"/>
              <w:suppressAutoHyphens w:val="0"/>
              <w:autoSpaceDE w:val="0"/>
              <w:autoSpaceDN w:val="0"/>
              <w:adjustRightInd w:val="0"/>
              <w:spacing w:line="276" w:lineRule="auto"/>
              <w:ind w:left="69"/>
              <w:jc w:val="both"/>
              <w:rPr>
                <w:sz w:val="22"/>
                <w:szCs w:val="24"/>
                <w:lang w:eastAsia="ru-RU"/>
              </w:rPr>
            </w:pPr>
            <w:r w:rsidRPr="00BE0334">
              <w:rPr>
                <w:rFonts w:eastAsia="Lucida Sans Unicode"/>
                <w:sz w:val="22"/>
                <w:szCs w:val="24"/>
                <w:lang w:eastAsia="ru-RU"/>
              </w:rPr>
              <w:t>Историческое здание – Церковь Сошествия Святого Духа</w:t>
            </w:r>
          </w:p>
        </w:tc>
        <w:tc>
          <w:tcPr>
            <w:tcW w:w="1136" w:type="dxa"/>
            <w:tcBorders>
              <w:top w:val="nil"/>
              <w:left w:val="single" w:sz="2" w:space="0" w:color="000000"/>
              <w:bottom w:val="single" w:sz="2" w:space="0" w:color="000000"/>
              <w:right w:val="single" w:sz="2" w:space="0" w:color="000000"/>
            </w:tcBorders>
          </w:tcPr>
          <w:p w:rsidR="00D24EDD" w:rsidRPr="00BE0334" w:rsidRDefault="00D24EDD" w:rsidP="00BE0334">
            <w:pPr>
              <w:suppressLineNumbers/>
              <w:snapToGrid w:val="0"/>
              <w:spacing w:line="276" w:lineRule="auto"/>
              <w:ind w:left="142" w:right="283"/>
              <w:rPr>
                <w:sz w:val="22"/>
                <w:szCs w:val="24"/>
              </w:rPr>
            </w:pPr>
            <w:r w:rsidRPr="00BE0334">
              <w:rPr>
                <w:rFonts w:eastAsia="Lucida Sans Unicode"/>
                <w:sz w:val="22"/>
                <w:szCs w:val="24"/>
              </w:rPr>
              <w:t xml:space="preserve">1820 </w:t>
            </w:r>
          </w:p>
        </w:tc>
        <w:tc>
          <w:tcPr>
            <w:tcW w:w="3265" w:type="dxa"/>
            <w:tcBorders>
              <w:top w:val="nil"/>
              <w:left w:val="single" w:sz="2" w:space="0" w:color="000000"/>
              <w:bottom w:val="single" w:sz="2" w:space="0" w:color="000000"/>
              <w:right w:val="single" w:sz="2" w:space="0" w:color="000000"/>
            </w:tcBorders>
          </w:tcPr>
          <w:p w:rsidR="00D24EDD" w:rsidRPr="00BE0334" w:rsidRDefault="00D24EDD" w:rsidP="00277AC0">
            <w:pPr>
              <w:suppressAutoHyphens w:val="0"/>
              <w:spacing w:line="276" w:lineRule="auto"/>
              <w:ind w:left="142" w:right="283"/>
              <w:rPr>
                <w:sz w:val="22"/>
                <w:szCs w:val="24"/>
              </w:rPr>
            </w:pPr>
            <w:r w:rsidRPr="00BE0334">
              <w:rPr>
                <w:rFonts w:eastAsia="Lucida Sans Unicode"/>
                <w:sz w:val="22"/>
                <w:szCs w:val="24"/>
                <w:lang w:eastAsia="ru-RU"/>
              </w:rPr>
              <w:t>р.п. Елань,  парк</w:t>
            </w:r>
          </w:p>
        </w:tc>
      </w:tr>
    </w:tbl>
    <w:p w:rsidR="00D24EDD" w:rsidRPr="00BE0334" w:rsidRDefault="00D24EDD" w:rsidP="00BE0334">
      <w:pPr>
        <w:suppressAutoHyphens w:val="0"/>
        <w:spacing w:line="276" w:lineRule="auto"/>
        <w:jc w:val="both"/>
        <w:rPr>
          <w:sz w:val="26"/>
          <w:szCs w:val="28"/>
          <w:lang w:eastAsia="ru-RU"/>
        </w:rPr>
      </w:pPr>
    </w:p>
    <w:p w:rsidR="00D24EDD" w:rsidRPr="00BE0334" w:rsidRDefault="00D24EDD" w:rsidP="00277AC0">
      <w:pPr>
        <w:suppressAutoHyphens w:val="0"/>
        <w:spacing w:line="276" w:lineRule="auto"/>
        <w:ind w:firstLine="567"/>
        <w:jc w:val="both"/>
        <w:rPr>
          <w:sz w:val="26"/>
          <w:szCs w:val="28"/>
          <w:lang w:eastAsia="ru-RU"/>
        </w:rPr>
      </w:pPr>
      <w:r w:rsidRPr="00BE0334">
        <w:rPr>
          <w:sz w:val="26"/>
          <w:szCs w:val="28"/>
          <w:lang w:eastAsia="ru-RU"/>
        </w:rPr>
        <w:t>Кроме того, в состав объектов культурного наследия местного значения предлагается внести следующие объекты.</w:t>
      </w:r>
    </w:p>
    <w:p w:rsidR="00D3051E" w:rsidRPr="00BE0334" w:rsidRDefault="00D3051E" w:rsidP="00BE0334">
      <w:pPr>
        <w:suppressAutoHyphens w:val="0"/>
        <w:spacing w:line="276" w:lineRule="auto"/>
        <w:jc w:val="both"/>
        <w:rPr>
          <w:sz w:val="26"/>
          <w:szCs w:val="28"/>
          <w:lang w:eastAsia="ru-RU"/>
        </w:rPr>
      </w:pPr>
    </w:p>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lastRenderedPageBreak/>
        <w:t>Таблица 30</w:t>
      </w:r>
    </w:p>
    <w:p w:rsidR="00D24EDD" w:rsidRPr="00BE0334" w:rsidRDefault="00D24EDD" w:rsidP="00BE0334">
      <w:pPr>
        <w:suppressAutoHyphens w:val="0"/>
        <w:spacing w:line="276" w:lineRule="auto"/>
        <w:jc w:val="center"/>
        <w:rPr>
          <w:b/>
          <w:sz w:val="26"/>
          <w:szCs w:val="28"/>
          <w:lang w:eastAsia="ru-RU"/>
        </w:rPr>
      </w:pPr>
      <w:r w:rsidRPr="00BE0334">
        <w:rPr>
          <w:b/>
          <w:sz w:val="26"/>
          <w:szCs w:val="28"/>
          <w:lang w:eastAsia="ru-RU"/>
        </w:rPr>
        <w:t>Памятники и мемориальные комплексы, предлагаемые к охране как объекты культурного наследия местного значения</w:t>
      </w:r>
    </w:p>
    <w:p w:rsidR="00D24EDD" w:rsidRPr="00BE0334" w:rsidRDefault="00D24EDD" w:rsidP="00BE0334">
      <w:pPr>
        <w:suppressAutoHyphens w:val="0"/>
        <w:spacing w:line="276" w:lineRule="auto"/>
        <w:ind w:left="142" w:right="283"/>
        <w:jc w:val="both"/>
        <w:rPr>
          <w:sz w:val="18"/>
          <w:lang w:eastAsia="ru-RU"/>
        </w:rPr>
      </w:pPr>
    </w:p>
    <w:tbl>
      <w:tblPr>
        <w:tblW w:w="0" w:type="auto"/>
        <w:jc w:val="center"/>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84"/>
        <w:gridCol w:w="4916"/>
        <w:gridCol w:w="3969"/>
      </w:tblGrid>
      <w:tr w:rsidR="00D24EDD" w:rsidRPr="00BE0334" w:rsidTr="00277AC0">
        <w:trPr>
          <w:tblHeader/>
          <w:jc w:val="center"/>
        </w:trPr>
        <w:tc>
          <w:tcPr>
            <w:tcW w:w="684" w:type="dxa"/>
            <w:vAlign w:val="center"/>
          </w:tcPr>
          <w:p w:rsidR="00D24EDD" w:rsidRPr="00BE0334" w:rsidRDefault="00D24EDD" w:rsidP="00277AC0">
            <w:pPr>
              <w:suppressLineNumbers/>
              <w:snapToGrid w:val="0"/>
              <w:spacing w:line="276" w:lineRule="auto"/>
              <w:ind w:left="142" w:right="283"/>
              <w:jc w:val="center"/>
              <w:rPr>
                <w:rFonts w:cs="Tahoma"/>
                <w:b/>
                <w:bCs/>
                <w:i/>
                <w:iCs/>
                <w:sz w:val="22"/>
                <w:szCs w:val="24"/>
              </w:rPr>
            </w:pPr>
            <w:r w:rsidRPr="00BE0334">
              <w:rPr>
                <w:rFonts w:cs="Tahoma"/>
                <w:b/>
                <w:bCs/>
                <w:i/>
                <w:iCs/>
                <w:sz w:val="22"/>
                <w:szCs w:val="24"/>
              </w:rPr>
              <w:t>№</w:t>
            </w:r>
          </w:p>
        </w:tc>
        <w:tc>
          <w:tcPr>
            <w:tcW w:w="4916" w:type="dxa"/>
            <w:vAlign w:val="center"/>
          </w:tcPr>
          <w:p w:rsidR="00D24EDD" w:rsidRPr="00BE0334" w:rsidRDefault="00D24EDD" w:rsidP="00277AC0">
            <w:pPr>
              <w:suppressLineNumbers/>
              <w:snapToGrid w:val="0"/>
              <w:spacing w:line="276" w:lineRule="auto"/>
              <w:ind w:left="142" w:right="283"/>
              <w:jc w:val="center"/>
              <w:rPr>
                <w:rFonts w:cs="Tahoma"/>
                <w:b/>
                <w:bCs/>
                <w:i/>
                <w:iCs/>
                <w:sz w:val="22"/>
                <w:szCs w:val="24"/>
              </w:rPr>
            </w:pPr>
            <w:r w:rsidRPr="00BE0334">
              <w:rPr>
                <w:rFonts w:cs="Tahoma"/>
                <w:b/>
                <w:bCs/>
                <w:i/>
                <w:iCs/>
                <w:sz w:val="22"/>
                <w:szCs w:val="24"/>
              </w:rPr>
              <w:t>Наименование объекта</w:t>
            </w:r>
          </w:p>
        </w:tc>
        <w:tc>
          <w:tcPr>
            <w:tcW w:w="3969" w:type="dxa"/>
            <w:vAlign w:val="center"/>
          </w:tcPr>
          <w:p w:rsidR="00D24EDD" w:rsidRPr="00BE0334" w:rsidRDefault="00D24EDD" w:rsidP="00277AC0">
            <w:pPr>
              <w:suppressLineNumbers/>
              <w:snapToGrid w:val="0"/>
              <w:spacing w:line="276" w:lineRule="auto"/>
              <w:ind w:left="142" w:right="283"/>
              <w:jc w:val="center"/>
              <w:rPr>
                <w:rFonts w:cs="Tahoma"/>
                <w:b/>
                <w:bCs/>
                <w:i/>
                <w:iCs/>
                <w:sz w:val="22"/>
                <w:szCs w:val="24"/>
              </w:rPr>
            </w:pPr>
            <w:r w:rsidRPr="00BE0334">
              <w:rPr>
                <w:rFonts w:cs="Tahoma"/>
                <w:b/>
                <w:bCs/>
                <w:i/>
                <w:iCs/>
                <w:sz w:val="22"/>
                <w:szCs w:val="24"/>
              </w:rPr>
              <w:t>Местонахождение</w:t>
            </w:r>
          </w:p>
        </w:tc>
      </w:tr>
      <w:tr w:rsidR="00D24EDD" w:rsidRPr="00BE0334" w:rsidTr="00277AC0">
        <w:trPr>
          <w:jc w:val="center"/>
        </w:trPr>
        <w:tc>
          <w:tcPr>
            <w:tcW w:w="684" w:type="dxa"/>
            <w:vAlign w:val="center"/>
          </w:tcPr>
          <w:p w:rsidR="00D24EDD" w:rsidRPr="00BE0334" w:rsidRDefault="00D24EDD" w:rsidP="00277AC0">
            <w:pPr>
              <w:suppressLineNumbers/>
              <w:tabs>
                <w:tab w:val="left" w:pos="720"/>
              </w:tabs>
              <w:snapToGrid w:val="0"/>
              <w:spacing w:line="276" w:lineRule="auto"/>
              <w:ind w:right="50"/>
              <w:jc w:val="center"/>
              <w:rPr>
                <w:rFonts w:cs="Tahoma"/>
                <w:sz w:val="22"/>
                <w:szCs w:val="24"/>
              </w:rPr>
            </w:pPr>
            <w:r w:rsidRPr="00BE0334">
              <w:rPr>
                <w:rFonts w:cs="Tahoma"/>
                <w:sz w:val="22"/>
                <w:szCs w:val="24"/>
              </w:rPr>
              <w:t>1</w:t>
            </w:r>
          </w:p>
        </w:tc>
        <w:tc>
          <w:tcPr>
            <w:tcW w:w="4916"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Скульптурный памятник В. И. Ленина</w:t>
            </w:r>
          </w:p>
        </w:tc>
        <w:tc>
          <w:tcPr>
            <w:tcW w:w="3969"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р.п. Елань, ул. Ленинская</w:t>
            </w:r>
          </w:p>
        </w:tc>
      </w:tr>
      <w:tr w:rsidR="00D24EDD" w:rsidRPr="00BE0334" w:rsidTr="00277AC0">
        <w:trPr>
          <w:jc w:val="center"/>
        </w:trPr>
        <w:tc>
          <w:tcPr>
            <w:tcW w:w="684" w:type="dxa"/>
            <w:vAlign w:val="center"/>
          </w:tcPr>
          <w:p w:rsidR="00D24EDD" w:rsidRPr="00BE0334" w:rsidRDefault="00D24EDD" w:rsidP="00277AC0">
            <w:pPr>
              <w:suppressLineNumbers/>
              <w:tabs>
                <w:tab w:val="left" w:pos="720"/>
              </w:tabs>
              <w:snapToGrid w:val="0"/>
              <w:spacing w:line="276" w:lineRule="auto"/>
              <w:ind w:right="50"/>
              <w:jc w:val="center"/>
              <w:rPr>
                <w:rFonts w:cs="Tahoma"/>
                <w:sz w:val="22"/>
                <w:szCs w:val="24"/>
              </w:rPr>
            </w:pPr>
            <w:r w:rsidRPr="00BE0334">
              <w:rPr>
                <w:rFonts w:cs="Tahoma"/>
                <w:sz w:val="22"/>
                <w:szCs w:val="24"/>
              </w:rPr>
              <w:t>2</w:t>
            </w:r>
          </w:p>
        </w:tc>
        <w:tc>
          <w:tcPr>
            <w:tcW w:w="4916"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Скульптурный памятник В. И. Киквидзе</w:t>
            </w:r>
          </w:p>
        </w:tc>
        <w:tc>
          <w:tcPr>
            <w:tcW w:w="3969"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Р.п. Елань, ул. Киквидзе</w:t>
            </w:r>
          </w:p>
        </w:tc>
      </w:tr>
      <w:tr w:rsidR="00D24EDD" w:rsidRPr="00BE0334" w:rsidTr="00277AC0">
        <w:trPr>
          <w:jc w:val="center"/>
        </w:trPr>
        <w:tc>
          <w:tcPr>
            <w:tcW w:w="684" w:type="dxa"/>
            <w:vAlign w:val="center"/>
          </w:tcPr>
          <w:p w:rsidR="00D24EDD" w:rsidRPr="00BE0334" w:rsidRDefault="00D24EDD" w:rsidP="00277AC0">
            <w:pPr>
              <w:suppressLineNumbers/>
              <w:tabs>
                <w:tab w:val="left" w:pos="720"/>
              </w:tabs>
              <w:snapToGrid w:val="0"/>
              <w:spacing w:line="276" w:lineRule="auto"/>
              <w:ind w:right="50"/>
              <w:jc w:val="center"/>
              <w:rPr>
                <w:rFonts w:cs="Tahoma"/>
                <w:sz w:val="22"/>
                <w:szCs w:val="24"/>
              </w:rPr>
            </w:pPr>
            <w:r w:rsidRPr="00BE0334">
              <w:rPr>
                <w:rFonts w:cs="Tahoma"/>
                <w:sz w:val="22"/>
                <w:szCs w:val="24"/>
              </w:rPr>
              <w:t>3</w:t>
            </w:r>
          </w:p>
        </w:tc>
        <w:tc>
          <w:tcPr>
            <w:tcW w:w="4916"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Бюст Героя Советского Союза В.В. Гайворонского</w:t>
            </w:r>
          </w:p>
        </w:tc>
        <w:tc>
          <w:tcPr>
            <w:tcW w:w="3969"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р.п. Елань, ул. Красная</w:t>
            </w:r>
          </w:p>
        </w:tc>
      </w:tr>
      <w:tr w:rsidR="00D24EDD" w:rsidRPr="00BE0334" w:rsidTr="00277AC0">
        <w:trPr>
          <w:jc w:val="center"/>
        </w:trPr>
        <w:tc>
          <w:tcPr>
            <w:tcW w:w="684" w:type="dxa"/>
            <w:vAlign w:val="center"/>
          </w:tcPr>
          <w:p w:rsidR="00D24EDD" w:rsidRPr="00BE0334" w:rsidRDefault="00D24EDD" w:rsidP="00277AC0">
            <w:pPr>
              <w:suppressLineNumbers/>
              <w:tabs>
                <w:tab w:val="left" w:pos="720"/>
              </w:tabs>
              <w:snapToGrid w:val="0"/>
              <w:spacing w:line="276" w:lineRule="auto"/>
              <w:ind w:right="50"/>
              <w:jc w:val="center"/>
              <w:rPr>
                <w:rFonts w:cs="Tahoma"/>
                <w:sz w:val="22"/>
                <w:szCs w:val="24"/>
              </w:rPr>
            </w:pPr>
            <w:r w:rsidRPr="00BE0334">
              <w:rPr>
                <w:rFonts w:cs="Tahoma"/>
                <w:sz w:val="22"/>
                <w:szCs w:val="24"/>
              </w:rPr>
              <w:t>4</w:t>
            </w:r>
          </w:p>
        </w:tc>
        <w:tc>
          <w:tcPr>
            <w:tcW w:w="4916"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Мемориальный комплекс</w:t>
            </w:r>
          </w:p>
        </w:tc>
        <w:tc>
          <w:tcPr>
            <w:tcW w:w="3969"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р.п. Елань, центральный парк</w:t>
            </w:r>
          </w:p>
        </w:tc>
      </w:tr>
      <w:tr w:rsidR="00D24EDD" w:rsidRPr="00BE0334" w:rsidTr="00277AC0">
        <w:trPr>
          <w:jc w:val="center"/>
        </w:trPr>
        <w:tc>
          <w:tcPr>
            <w:tcW w:w="684" w:type="dxa"/>
            <w:vAlign w:val="center"/>
          </w:tcPr>
          <w:p w:rsidR="00D24EDD" w:rsidRPr="00BE0334" w:rsidRDefault="00D24EDD" w:rsidP="00277AC0">
            <w:pPr>
              <w:suppressLineNumbers/>
              <w:tabs>
                <w:tab w:val="left" w:pos="720"/>
              </w:tabs>
              <w:snapToGrid w:val="0"/>
              <w:spacing w:line="276" w:lineRule="auto"/>
              <w:ind w:right="50"/>
              <w:jc w:val="center"/>
              <w:rPr>
                <w:rFonts w:cs="Tahoma"/>
                <w:sz w:val="22"/>
                <w:szCs w:val="24"/>
              </w:rPr>
            </w:pPr>
            <w:r w:rsidRPr="00BE0334">
              <w:rPr>
                <w:rFonts w:cs="Tahoma"/>
                <w:sz w:val="22"/>
                <w:szCs w:val="24"/>
              </w:rPr>
              <w:t>5</w:t>
            </w:r>
          </w:p>
        </w:tc>
        <w:tc>
          <w:tcPr>
            <w:tcW w:w="4916"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Могила Героя России Виктора Пономарева</w:t>
            </w:r>
          </w:p>
        </w:tc>
        <w:tc>
          <w:tcPr>
            <w:tcW w:w="3969"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р.п. Елань, гражданское кладбище в восточной части</w:t>
            </w:r>
          </w:p>
        </w:tc>
      </w:tr>
      <w:tr w:rsidR="00D24EDD" w:rsidRPr="00BE0334" w:rsidTr="00277AC0">
        <w:trPr>
          <w:jc w:val="center"/>
        </w:trPr>
        <w:tc>
          <w:tcPr>
            <w:tcW w:w="684" w:type="dxa"/>
            <w:vAlign w:val="center"/>
          </w:tcPr>
          <w:p w:rsidR="00D24EDD" w:rsidRPr="00BE0334" w:rsidRDefault="00D24EDD" w:rsidP="00277AC0">
            <w:pPr>
              <w:suppressLineNumbers/>
              <w:tabs>
                <w:tab w:val="left" w:pos="720"/>
              </w:tabs>
              <w:snapToGrid w:val="0"/>
              <w:spacing w:line="276" w:lineRule="auto"/>
              <w:ind w:right="50"/>
              <w:jc w:val="center"/>
              <w:rPr>
                <w:rFonts w:cs="Tahoma"/>
                <w:sz w:val="22"/>
                <w:szCs w:val="24"/>
              </w:rPr>
            </w:pPr>
            <w:r w:rsidRPr="00BE0334">
              <w:rPr>
                <w:rFonts w:cs="Tahoma"/>
                <w:sz w:val="22"/>
                <w:szCs w:val="24"/>
              </w:rPr>
              <w:t>6</w:t>
            </w:r>
          </w:p>
        </w:tc>
        <w:tc>
          <w:tcPr>
            <w:tcW w:w="4916"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Могилы В. Будкова и войнов, погибших в Чечне</w:t>
            </w:r>
          </w:p>
        </w:tc>
        <w:tc>
          <w:tcPr>
            <w:tcW w:w="3969"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р.п. Елань, гражданское кладбище в западной части</w:t>
            </w:r>
          </w:p>
        </w:tc>
      </w:tr>
      <w:tr w:rsidR="00D24EDD" w:rsidRPr="00BE0334" w:rsidTr="00277AC0">
        <w:trPr>
          <w:jc w:val="center"/>
        </w:trPr>
        <w:tc>
          <w:tcPr>
            <w:tcW w:w="684" w:type="dxa"/>
            <w:vAlign w:val="center"/>
          </w:tcPr>
          <w:p w:rsidR="00D24EDD" w:rsidRPr="00BE0334" w:rsidRDefault="00D24EDD" w:rsidP="00277AC0">
            <w:pPr>
              <w:suppressLineNumbers/>
              <w:tabs>
                <w:tab w:val="left" w:pos="720"/>
              </w:tabs>
              <w:snapToGrid w:val="0"/>
              <w:spacing w:line="276" w:lineRule="auto"/>
              <w:ind w:right="50"/>
              <w:jc w:val="center"/>
              <w:rPr>
                <w:rFonts w:cs="Tahoma"/>
                <w:sz w:val="22"/>
                <w:szCs w:val="24"/>
              </w:rPr>
            </w:pPr>
            <w:r w:rsidRPr="00BE0334">
              <w:rPr>
                <w:rFonts w:cs="Tahoma"/>
                <w:sz w:val="22"/>
                <w:szCs w:val="24"/>
              </w:rPr>
              <w:t>7</w:t>
            </w:r>
          </w:p>
        </w:tc>
        <w:tc>
          <w:tcPr>
            <w:tcW w:w="4916"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Памятный знак учителям и выпускникам начальной школы № 2, погибшим в годы Великой Отечественной войны</w:t>
            </w:r>
          </w:p>
        </w:tc>
        <w:tc>
          <w:tcPr>
            <w:tcW w:w="3969"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р.п. Елань, ул. Гоголя</w:t>
            </w:r>
          </w:p>
        </w:tc>
      </w:tr>
      <w:tr w:rsidR="00D24EDD" w:rsidRPr="00BE0334" w:rsidTr="00277AC0">
        <w:trPr>
          <w:jc w:val="center"/>
        </w:trPr>
        <w:tc>
          <w:tcPr>
            <w:tcW w:w="684" w:type="dxa"/>
            <w:vAlign w:val="center"/>
          </w:tcPr>
          <w:p w:rsidR="00D24EDD" w:rsidRPr="00BE0334" w:rsidRDefault="00D24EDD" w:rsidP="00277AC0">
            <w:pPr>
              <w:suppressLineNumbers/>
              <w:tabs>
                <w:tab w:val="left" w:pos="720"/>
              </w:tabs>
              <w:snapToGrid w:val="0"/>
              <w:spacing w:line="276" w:lineRule="auto"/>
              <w:ind w:right="50"/>
              <w:jc w:val="center"/>
              <w:rPr>
                <w:rFonts w:cs="Tahoma"/>
                <w:sz w:val="22"/>
                <w:szCs w:val="24"/>
              </w:rPr>
            </w:pPr>
            <w:r w:rsidRPr="00BE0334">
              <w:rPr>
                <w:rFonts w:cs="Tahoma"/>
                <w:sz w:val="22"/>
                <w:szCs w:val="24"/>
              </w:rPr>
              <w:t>8</w:t>
            </w:r>
          </w:p>
        </w:tc>
        <w:tc>
          <w:tcPr>
            <w:tcW w:w="4916"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Памятный знак Войнам-Землякам, погибшим в годы Великой Отечественной войны</w:t>
            </w:r>
          </w:p>
        </w:tc>
        <w:tc>
          <w:tcPr>
            <w:tcW w:w="3969"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р.п. Елань, ул. Элеваторская, школа № 3</w:t>
            </w:r>
          </w:p>
        </w:tc>
      </w:tr>
      <w:tr w:rsidR="00D24EDD" w:rsidRPr="00BE0334" w:rsidTr="00277AC0">
        <w:trPr>
          <w:jc w:val="center"/>
        </w:trPr>
        <w:tc>
          <w:tcPr>
            <w:tcW w:w="684" w:type="dxa"/>
            <w:vAlign w:val="center"/>
          </w:tcPr>
          <w:p w:rsidR="00D24EDD" w:rsidRPr="00BE0334" w:rsidRDefault="00D24EDD" w:rsidP="00277AC0">
            <w:pPr>
              <w:suppressLineNumbers/>
              <w:tabs>
                <w:tab w:val="left" w:pos="720"/>
              </w:tabs>
              <w:snapToGrid w:val="0"/>
              <w:spacing w:line="276" w:lineRule="auto"/>
              <w:ind w:right="50"/>
              <w:jc w:val="center"/>
              <w:rPr>
                <w:rFonts w:cs="Tahoma"/>
                <w:sz w:val="22"/>
                <w:szCs w:val="24"/>
              </w:rPr>
            </w:pPr>
            <w:r w:rsidRPr="00BE0334">
              <w:rPr>
                <w:rFonts w:cs="Tahoma"/>
                <w:sz w:val="22"/>
                <w:szCs w:val="24"/>
              </w:rPr>
              <w:t>9</w:t>
            </w:r>
          </w:p>
        </w:tc>
        <w:tc>
          <w:tcPr>
            <w:tcW w:w="4916"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Скульптурный памятник колхозникам бывшего Колхоза «Спартак» не вернувшимся с ВОВ</w:t>
            </w:r>
          </w:p>
        </w:tc>
        <w:tc>
          <w:tcPr>
            <w:tcW w:w="3969" w:type="dxa"/>
            <w:vAlign w:val="center"/>
          </w:tcPr>
          <w:p w:rsidR="00D24EDD" w:rsidRPr="00BE0334" w:rsidRDefault="00D24EDD" w:rsidP="00277AC0">
            <w:pPr>
              <w:suppressLineNumbers/>
              <w:snapToGrid w:val="0"/>
              <w:spacing w:line="276" w:lineRule="auto"/>
              <w:ind w:left="142" w:right="283"/>
              <w:jc w:val="center"/>
              <w:rPr>
                <w:rFonts w:cs="Tahoma"/>
                <w:sz w:val="22"/>
                <w:szCs w:val="24"/>
              </w:rPr>
            </w:pPr>
            <w:r w:rsidRPr="00BE0334">
              <w:rPr>
                <w:rFonts w:cs="Tahoma"/>
                <w:sz w:val="22"/>
                <w:szCs w:val="24"/>
              </w:rPr>
              <w:t>р.п. Елань, ул. Ленинская, Детский центр (быв.Правление колхоза «Спартак»)</w:t>
            </w:r>
          </w:p>
        </w:tc>
      </w:tr>
    </w:tbl>
    <w:p w:rsidR="00D24EDD" w:rsidRPr="00BE0334" w:rsidRDefault="00D24EDD" w:rsidP="00BE0334">
      <w:pPr>
        <w:suppressAutoHyphens w:val="0"/>
        <w:spacing w:line="276" w:lineRule="auto"/>
        <w:ind w:left="142" w:right="283"/>
        <w:rPr>
          <w:rFonts w:eastAsia="Lucida Sans Unicode" w:cs="Tahoma"/>
          <w:sz w:val="26"/>
          <w:szCs w:val="28"/>
          <w:lang w:eastAsia="ru-RU"/>
        </w:rPr>
      </w:pPr>
    </w:p>
    <w:p w:rsidR="00D24EDD" w:rsidRPr="00BE0334" w:rsidRDefault="00D24EDD" w:rsidP="00BE0334">
      <w:pPr>
        <w:suppressAutoHyphens w:val="0"/>
        <w:spacing w:line="276" w:lineRule="auto"/>
        <w:ind w:left="170" w:right="170" w:firstLine="709"/>
        <w:jc w:val="both"/>
        <w:rPr>
          <w:color w:val="000000"/>
          <w:sz w:val="26"/>
          <w:szCs w:val="28"/>
          <w:lang w:eastAsia="ru-RU"/>
        </w:rPr>
      </w:pPr>
      <w:r w:rsidRPr="00BE0334">
        <w:rPr>
          <w:sz w:val="26"/>
          <w:szCs w:val="28"/>
          <w:lang w:eastAsia="ru-RU"/>
        </w:rPr>
        <w:t xml:space="preserve">В целях обеспечения сохранности объектов культурного наследия на сопряженной с ними территории Генпланом устанавливаются временные </w:t>
      </w:r>
      <w:r w:rsidRPr="00BE0334">
        <w:rPr>
          <w:iCs/>
          <w:sz w:val="26"/>
          <w:szCs w:val="28"/>
          <w:lang w:eastAsia="ru-RU"/>
        </w:rPr>
        <w:t>зоны охраны культурного наследия: охранная зона, зона регулирования застройки</w:t>
      </w:r>
      <w:r w:rsidRPr="00BE0334">
        <w:rPr>
          <w:sz w:val="26"/>
          <w:szCs w:val="28"/>
          <w:lang w:eastAsia="ru-RU"/>
        </w:rPr>
        <w:t xml:space="preserve">. </w:t>
      </w:r>
    </w:p>
    <w:p w:rsidR="00D24EDD" w:rsidRPr="00BE0334" w:rsidRDefault="00D24EDD" w:rsidP="00BE0334">
      <w:pPr>
        <w:suppressAutoHyphens w:val="0"/>
        <w:spacing w:line="276" w:lineRule="auto"/>
        <w:ind w:right="170" w:firstLine="720"/>
        <w:jc w:val="both"/>
        <w:rPr>
          <w:color w:val="000000"/>
          <w:sz w:val="26"/>
          <w:szCs w:val="28"/>
          <w:lang w:eastAsia="ru-RU"/>
        </w:rPr>
      </w:pPr>
      <w:r w:rsidRPr="00BE0334">
        <w:rPr>
          <w:i/>
          <w:iCs/>
          <w:color w:val="000000"/>
          <w:sz w:val="26"/>
          <w:szCs w:val="28"/>
          <w:lang w:eastAsia="ru-RU"/>
        </w:rPr>
        <w:t>Зоны охраны объектов культурного наследия</w:t>
      </w:r>
      <w:r w:rsidRPr="00BE0334">
        <w:rPr>
          <w:color w:val="000000"/>
          <w:sz w:val="26"/>
          <w:szCs w:val="28"/>
          <w:lang w:eastAsia="ru-RU"/>
        </w:rPr>
        <w:t xml:space="preserve"> – это выделенные территории, предназначенные для сохранения памятников и их среды, выявления их историко-художественной ценности и наиболее целесообразного использования. </w:t>
      </w:r>
      <w:r w:rsidRPr="00BE0334">
        <w:rPr>
          <w:i/>
          <w:iCs/>
          <w:color w:val="000000"/>
          <w:sz w:val="26"/>
          <w:szCs w:val="28"/>
          <w:lang w:eastAsia="ru-RU"/>
        </w:rPr>
        <w:t>Зоны регулирования застройки</w:t>
      </w:r>
      <w:r w:rsidRPr="00BE0334">
        <w:rPr>
          <w:color w:val="000000"/>
          <w:sz w:val="26"/>
          <w:szCs w:val="28"/>
          <w:lang w:eastAsia="ru-RU"/>
        </w:rPr>
        <w:t xml:space="preserve"> и хозяйственной деятельности представляют собой территории, в пределах которой устанавливается режим использования земель, ограничивающий строительство и хозяйственную деятельность. </w:t>
      </w:r>
    </w:p>
    <w:p w:rsidR="00D24EDD" w:rsidRPr="00BE0334" w:rsidRDefault="00D24EDD" w:rsidP="00BE0334">
      <w:pPr>
        <w:suppressAutoHyphens w:val="0"/>
        <w:spacing w:line="276" w:lineRule="auto"/>
        <w:ind w:left="170" w:right="170" w:firstLine="709"/>
        <w:jc w:val="both"/>
        <w:rPr>
          <w:color w:val="000000"/>
          <w:sz w:val="26"/>
          <w:szCs w:val="28"/>
          <w:lang w:eastAsia="ru-RU"/>
        </w:rPr>
      </w:pPr>
      <w:r w:rsidRPr="00BE0334">
        <w:rPr>
          <w:sz w:val="26"/>
          <w:szCs w:val="28"/>
          <w:lang w:eastAsia="ru-RU"/>
        </w:rPr>
        <w:t xml:space="preserve">Необходимый состав зон и их конкретные границы определяются </w:t>
      </w:r>
      <w:r w:rsidRPr="00BE0334">
        <w:rPr>
          <w:iCs/>
          <w:sz w:val="26"/>
          <w:szCs w:val="28"/>
          <w:lang w:eastAsia="ru-RU"/>
        </w:rPr>
        <w:t>Проектом зон охраны культурного наследия</w:t>
      </w:r>
      <w:r w:rsidRPr="00BE0334">
        <w:rPr>
          <w:sz w:val="26"/>
          <w:szCs w:val="28"/>
          <w:lang w:eastAsia="ru-RU"/>
        </w:rPr>
        <w:t xml:space="preserve">. </w:t>
      </w:r>
    </w:p>
    <w:p w:rsidR="00D24EDD" w:rsidRPr="00BE0334" w:rsidRDefault="00D24EDD" w:rsidP="00BE0334">
      <w:pPr>
        <w:suppressAutoHyphens w:val="0"/>
        <w:spacing w:line="276" w:lineRule="auto"/>
        <w:ind w:right="170" w:firstLine="720"/>
        <w:jc w:val="both"/>
        <w:rPr>
          <w:color w:val="000000"/>
          <w:sz w:val="26"/>
          <w:szCs w:val="28"/>
          <w:lang w:eastAsia="ru-RU"/>
        </w:rPr>
      </w:pPr>
      <w:r w:rsidRPr="00BE0334">
        <w:rPr>
          <w:sz w:val="26"/>
          <w:szCs w:val="28"/>
          <w:lang w:eastAsia="ru-RU"/>
        </w:rPr>
        <w:t xml:space="preserve">В р.п. Елань в отношении имеющихся объектов культурного наследия проектом Генерального плана устанавливаются временные зоны охраны, в пределах которых запрещается или ограничивается градостроительная, хозяйственная и иная деятельность, причиняющая вред объектам историко-культурного наследия, или ухудшающая их состояние и нарушающая целостность и сохранность.  </w:t>
      </w:r>
      <w:r w:rsidRPr="00BE0334">
        <w:rPr>
          <w:color w:val="000000"/>
          <w:sz w:val="26"/>
          <w:szCs w:val="28"/>
          <w:lang w:eastAsia="ru-RU"/>
        </w:rPr>
        <w:t xml:space="preserve">Проектом Генерального плана  предлагается определение временных охранных зон вокруг обозначенных памятников радиусом 50м. </w:t>
      </w:r>
      <w:r w:rsidRPr="00BE0334">
        <w:rPr>
          <w:sz w:val="26"/>
          <w:szCs w:val="28"/>
          <w:lang w:eastAsia="ru-RU"/>
        </w:rPr>
        <w:t>Режим временной охранной зоны действует до разработки в установленном порядке проекта зон охраны данного памятника.</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lastRenderedPageBreak/>
        <w:t xml:space="preserve">Границы зон охраны объекта культурного наследия, режимы использования земель и градостроительные регламенты в границах зон утверждаются на основании проекта зон охраны объекта культурного наследия специально уполномоченным органом исполнительной власти Волгоградской области в области государственной охраны, сохранения, использования и популяризации объектов культурного наследия в отношении объектов культурного наследия федерального значения по согласованию с федеральным органом охраны объектов культурного наследия, а вотношении объектов культурного наследия регионального и местного (муниципального) значения по согласованию с соответствующим органом архитектуры и градостроительства. </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t>СНиП 2.07.01-89* установлено, что расстояния от памятников истории и культуры до транспортных и инженерных коммуникаций должны быть не менее:</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t>до проезжих частей магистралей скоростного и непрерывного движения:</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t>в условиях сложного рельефа - 100 м;</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t>на плоском рельефе - 59 м;</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t>до сетей водопровода, канализации и теплоснабжения (кроме разводящих) - 15 м;</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t>до других подземных инженерных сетей - 5 м.</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t>В условиях реконструкции указанные расстояния до инженерных сетей допускается сокращать, но принимать не менее:</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t>до водонесущих сетей - 5 м; неводонесущих - 2 м.</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t>При этом необходимо обеспечивать проведение специальных технических мероприятий при производстве строительных работ.</w:t>
      </w:r>
    </w:p>
    <w:p w:rsidR="00D24EDD" w:rsidRPr="00BE0334" w:rsidRDefault="00D24EDD" w:rsidP="00BE0334">
      <w:pPr>
        <w:suppressAutoHyphens w:val="0"/>
        <w:autoSpaceDE w:val="0"/>
        <w:autoSpaceDN w:val="0"/>
        <w:adjustRightInd w:val="0"/>
        <w:spacing w:line="276" w:lineRule="auto"/>
        <w:ind w:firstLine="540"/>
        <w:jc w:val="both"/>
        <w:rPr>
          <w:sz w:val="26"/>
          <w:szCs w:val="28"/>
          <w:lang w:eastAsia="ru-RU"/>
        </w:rPr>
      </w:pPr>
      <w:r w:rsidRPr="00BE0334">
        <w:rPr>
          <w:sz w:val="26"/>
          <w:szCs w:val="28"/>
          <w:lang w:eastAsia="ru-RU"/>
        </w:rPr>
        <w:t>Проектирование и проведение землеустроительных, земляных, строительных, мелиоративных хозяйственных и иных работ на территории памятника запрещается, за исключением работ по сохранению данного памятника и (или) его территории, а также хозяйственной деятельности, не нарушающей целостности памятника и не создающей угрозы его повреждения, разрушения или уничтожения. Проектирование и проведение каких-либо работ на территории объекта культурного наследия и в зонах охраны объекта культурного наследия подлежат обязательному  согласованию с областным органом охраны объектов культурного наследия.</w:t>
      </w:r>
    </w:p>
    <w:p w:rsidR="00D24EDD" w:rsidRPr="00BE0334" w:rsidRDefault="00D24EDD" w:rsidP="00BE0334">
      <w:pPr>
        <w:keepNext/>
        <w:suppressAutoHyphens w:val="0"/>
        <w:spacing w:before="240" w:after="60" w:line="276" w:lineRule="auto"/>
        <w:ind w:left="142" w:right="425"/>
        <w:jc w:val="center"/>
        <w:outlineLvl w:val="0"/>
        <w:rPr>
          <w:rFonts w:cs="Arial"/>
          <w:b/>
          <w:bCs/>
          <w:kern w:val="32"/>
          <w:sz w:val="26"/>
          <w:szCs w:val="32"/>
          <w:lang w:eastAsia="ru-RU"/>
        </w:rPr>
      </w:pPr>
      <w:bookmarkStart w:id="3" w:name="_Toc237599913"/>
      <w:r w:rsidRPr="00BE0334">
        <w:rPr>
          <w:rFonts w:cs="Arial"/>
          <w:b/>
          <w:bCs/>
          <w:kern w:val="32"/>
          <w:sz w:val="26"/>
          <w:szCs w:val="28"/>
          <w:lang w:eastAsia="ru-RU"/>
        </w:rPr>
        <w:t>Раздел 2. Обоснование выбранного варианта размещения  объектов местного значения</w:t>
      </w:r>
    </w:p>
    <w:p w:rsidR="00D24EDD" w:rsidRPr="00BE0334" w:rsidRDefault="00D24EDD" w:rsidP="00BE0334">
      <w:pPr>
        <w:keepNext/>
        <w:suppressAutoHyphens w:val="0"/>
        <w:spacing w:before="240" w:after="60" w:line="276" w:lineRule="auto"/>
        <w:ind w:left="142" w:right="425" w:firstLine="567"/>
        <w:jc w:val="center"/>
        <w:outlineLvl w:val="3"/>
        <w:rPr>
          <w:b/>
          <w:bCs/>
          <w:sz w:val="26"/>
          <w:szCs w:val="28"/>
          <w:lang w:eastAsia="ru-RU"/>
        </w:rPr>
      </w:pPr>
      <w:r w:rsidRPr="00BE0334">
        <w:rPr>
          <w:b/>
          <w:bCs/>
          <w:sz w:val="26"/>
          <w:szCs w:val="28"/>
          <w:lang w:eastAsia="ru-RU"/>
        </w:rPr>
        <w:t>2.1. Направления социально-экономического развития и демографический прогноз</w:t>
      </w:r>
      <w:bookmarkEnd w:id="3"/>
      <w:r w:rsidRPr="00BE0334">
        <w:rPr>
          <w:b/>
          <w:bCs/>
          <w:sz w:val="26"/>
          <w:szCs w:val="28"/>
          <w:lang w:eastAsia="ru-RU"/>
        </w:rPr>
        <w:t>. Выбор основного варианта решения задач территориального планирования</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Социально-экономическое развитие р.п.Елань неразрывно связано с функционированием в качестве агропромышленного центра по хранению и переработке сельскохозяйственной продукции и улучшению транспортного обеспечения.</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Современные тенденции демографического развития р.п. Елань показывают устойчивость численности населения, что должно на перспективу благоприятно сказаться на всей экономике поселка и его социально-экономическом положении.</w:t>
      </w:r>
    </w:p>
    <w:p w:rsidR="00D24EDD" w:rsidRPr="00BE0334" w:rsidRDefault="00D24EDD" w:rsidP="00BE0334">
      <w:pPr>
        <w:tabs>
          <w:tab w:val="left" w:pos="9753"/>
        </w:tabs>
        <w:suppressAutoHyphens w:val="0"/>
        <w:spacing w:line="276" w:lineRule="auto"/>
        <w:ind w:left="142" w:right="-28" w:firstLine="567"/>
        <w:jc w:val="both"/>
        <w:rPr>
          <w:bCs/>
          <w:iCs/>
          <w:sz w:val="26"/>
          <w:szCs w:val="28"/>
          <w:lang w:eastAsia="ru-RU"/>
        </w:rPr>
      </w:pPr>
      <w:r w:rsidRPr="00BE0334">
        <w:rPr>
          <w:bCs/>
          <w:iCs/>
          <w:sz w:val="26"/>
          <w:szCs w:val="28"/>
          <w:lang w:eastAsia="ru-RU"/>
        </w:rPr>
        <w:t>В проекте рассматривались  три варианта демографического прогноза:</w:t>
      </w:r>
    </w:p>
    <w:p w:rsidR="00D24EDD" w:rsidRPr="00BE0334" w:rsidRDefault="00D24EDD" w:rsidP="00BE0334">
      <w:pPr>
        <w:tabs>
          <w:tab w:val="left" w:pos="9753"/>
        </w:tabs>
        <w:suppressAutoHyphens w:val="0"/>
        <w:spacing w:line="276" w:lineRule="auto"/>
        <w:ind w:left="142" w:right="-28" w:firstLine="567"/>
        <w:jc w:val="both"/>
        <w:rPr>
          <w:bCs/>
          <w:iCs/>
          <w:sz w:val="26"/>
          <w:szCs w:val="28"/>
          <w:lang w:eastAsia="ru-RU"/>
        </w:rPr>
      </w:pPr>
      <w:r w:rsidRPr="00BE0334">
        <w:rPr>
          <w:bCs/>
          <w:i/>
          <w:iCs/>
          <w:sz w:val="26"/>
          <w:szCs w:val="28"/>
          <w:lang w:eastAsia="ru-RU"/>
        </w:rPr>
        <w:lastRenderedPageBreak/>
        <w:t>Стабилизационный</w:t>
      </w:r>
      <w:r w:rsidRPr="00BE0334">
        <w:rPr>
          <w:bCs/>
          <w:iCs/>
          <w:sz w:val="26"/>
          <w:szCs w:val="28"/>
          <w:lang w:eastAsia="ru-RU"/>
        </w:rPr>
        <w:t xml:space="preserve"> – продолжение существующих тенденций, сохранение существующей численности населения к расчетному сроку (с небольшим увеличением на 2-5%);</w:t>
      </w:r>
    </w:p>
    <w:p w:rsidR="00D24EDD" w:rsidRPr="00BE0334" w:rsidRDefault="00D24EDD" w:rsidP="00BE0334">
      <w:pPr>
        <w:tabs>
          <w:tab w:val="left" w:pos="9753"/>
        </w:tabs>
        <w:suppressAutoHyphens w:val="0"/>
        <w:spacing w:line="276" w:lineRule="auto"/>
        <w:ind w:left="142" w:right="-28" w:firstLine="567"/>
        <w:jc w:val="both"/>
        <w:rPr>
          <w:bCs/>
          <w:iCs/>
          <w:sz w:val="26"/>
          <w:szCs w:val="28"/>
          <w:lang w:eastAsia="ru-RU"/>
        </w:rPr>
      </w:pPr>
      <w:r w:rsidRPr="00BE0334">
        <w:rPr>
          <w:bCs/>
          <w:i/>
          <w:iCs/>
          <w:sz w:val="26"/>
          <w:szCs w:val="28"/>
          <w:lang w:eastAsia="ru-RU"/>
        </w:rPr>
        <w:t>Оптимистический</w:t>
      </w:r>
      <w:r w:rsidRPr="00BE0334">
        <w:rPr>
          <w:bCs/>
          <w:iCs/>
          <w:sz w:val="26"/>
          <w:szCs w:val="28"/>
          <w:lang w:eastAsia="ru-RU"/>
        </w:rPr>
        <w:t xml:space="preserve"> - увеличение численности населения на 10-15 % (при складывании благоприятной совокупности  факторов);</w:t>
      </w:r>
    </w:p>
    <w:p w:rsidR="00D24EDD" w:rsidRPr="00BE0334" w:rsidRDefault="00D24EDD" w:rsidP="00BE0334">
      <w:pPr>
        <w:tabs>
          <w:tab w:val="left" w:pos="9753"/>
        </w:tabs>
        <w:suppressAutoHyphens w:val="0"/>
        <w:spacing w:line="276" w:lineRule="auto"/>
        <w:ind w:left="142" w:right="-28" w:firstLine="567"/>
        <w:jc w:val="both"/>
        <w:rPr>
          <w:bCs/>
          <w:iCs/>
          <w:sz w:val="26"/>
          <w:szCs w:val="28"/>
          <w:lang w:eastAsia="ru-RU"/>
        </w:rPr>
      </w:pPr>
      <w:r w:rsidRPr="00BE0334">
        <w:rPr>
          <w:bCs/>
          <w:i/>
          <w:iCs/>
          <w:sz w:val="26"/>
          <w:szCs w:val="28"/>
          <w:lang w:eastAsia="ru-RU"/>
        </w:rPr>
        <w:t>Пессимистический</w:t>
      </w:r>
      <w:r w:rsidRPr="00BE0334">
        <w:rPr>
          <w:bCs/>
          <w:iCs/>
          <w:sz w:val="26"/>
          <w:szCs w:val="28"/>
          <w:lang w:eastAsia="ru-RU"/>
        </w:rPr>
        <w:t xml:space="preserve">– уменьшение численности населения на 5-10 % (при совокупности действия неблагоприятных факторов).  </w:t>
      </w:r>
    </w:p>
    <w:p w:rsidR="00D24EDD" w:rsidRPr="00BE0334" w:rsidRDefault="00D24EDD" w:rsidP="00BE0334">
      <w:pPr>
        <w:tabs>
          <w:tab w:val="left" w:pos="9753"/>
        </w:tabs>
        <w:suppressAutoHyphens w:val="0"/>
        <w:spacing w:line="276" w:lineRule="auto"/>
        <w:ind w:left="142" w:right="-28" w:firstLine="567"/>
        <w:jc w:val="both"/>
        <w:rPr>
          <w:bCs/>
          <w:iCs/>
          <w:sz w:val="26"/>
          <w:szCs w:val="28"/>
          <w:lang w:eastAsia="ru-RU"/>
        </w:rPr>
      </w:pPr>
      <w:r w:rsidRPr="00BE0334">
        <w:rPr>
          <w:bCs/>
          <w:iCs/>
          <w:sz w:val="26"/>
          <w:szCs w:val="28"/>
          <w:lang w:eastAsia="ru-RU"/>
        </w:rPr>
        <w:t>Эти варианты демографических прогнозов явились основой разработки вариантов территориального планирования. Экспертным путем совместно с администрацией р.п.Елань и Еланского муниципального района определено, что наиболее вероятным вариантом развития является «Стабилизационный вариант», при котором будет отсутствовать снижение производства и сокращение рабочих мест. На перспективу предполагается улучшение социально-экономической ситуации.</w:t>
      </w:r>
    </w:p>
    <w:p w:rsidR="00D24EDD" w:rsidRPr="00BE0334" w:rsidRDefault="00D24EDD" w:rsidP="00BE0334">
      <w:pPr>
        <w:suppressAutoHyphens w:val="0"/>
        <w:spacing w:line="276" w:lineRule="auto"/>
        <w:ind w:firstLine="567"/>
        <w:jc w:val="both"/>
        <w:rPr>
          <w:sz w:val="26"/>
          <w:szCs w:val="28"/>
          <w:lang w:eastAsia="ru-RU"/>
        </w:rPr>
      </w:pPr>
      <w:r w:rsidRPr="00BE0334">
        <w:rPr>
          <w:sz w:val="26"/>
          <w:szCs w:val="28"/>
          <w:lang w:eastAsia="ru-RU"/>
        </w:rPr>
        <w:t>По этому варианту согласно прогнозу из расчета сохранения и незначительного роста численности населения в пределах 0,02 %- 0,03 % в год, на расчетный срок к 2031 г. население рабочего поселка Елань должно составить 16 тыс. человек. Современная возрастная структура населения поселка показывает, что перспективы на значительное увеличение численности населения отсутствует. На первую очередь  численность населения сохранится по сравнению с современным положением и составит 15 тыс. жит. Прогноз  изменения общей численности населения р.п. Елань и половозрастной структуры населения приведены ниже в таблице 31.</w:t>
      </w:r>
    </w:p>
    <w:p w:rsidR="00D24EDD" w:rsidRPr="00BE0334" w:rsidRDefault="00D24EDD" w:rsidP="00BE0334">
      <w:pPr>
        <w:suppressAutoHyphens w:val="0"/>
        <w:spacing w:line="276" w:lineRule="auto"/>
        <w:ind w:left="142" w:right="425" w:firstLine="567"/>
        <w:jc w:val="right"/>
        <w:rPr>
          <w:sz w:val="22"/>
          <w:szCs w:val="24"/>
          <w:lang w:eastAsia="ru-RU"/>
        </w:rPr>
      </w:pPr>
      <w:r w:rsidRPr="00BE0334">
        <w:rPr>
          <w:sz w:val="22"/>
          <w:szCs w:val="24"/>
          <w:lang w:eastAsia="ru-RU"/>
        </w:rPr>
        <w:t>Таблица 31</w:t>
      </w:r>
    </w:p>
    <w:p w:rsidR="00D24EDD" w:rsidRPr="00BE0334" w:rsidRDefault="00D24EDD" w:rsidP="00BE0334">
      <w:pPr>
        <w:suppressAutoHyphens w:val="0"/>
        <w:spacing w:line="276" w:lineRule="auto"/>
        <w:ind w:right="-28"/>
        <w:jc w:val="center"/>
        <w:rPr>
          <w:b/>
          <w:sz w:val="26"/>
          <w:szCs w:val="28"/>
          <w:lang w:eastAsia="ru-RU"/>
        </w:rPr>
      </w:pPr>
      <w:r w:rsidRPr="00BE0334">
        <w:rPr>
          <w:b/>
          <w:sz w:val="26"/>
          <w:szCs w:val="28"/>
          <w:lang w:eastAsia="ru-RU"/>
        </w:rPr>
        <w:t>Перспективная численность населения р.п. Елань на расчетный срок</w:t>
      </w:r>
    </w:p>
    <w:tbl>
      <w:tblPr>
        <w:tblW w:w="1008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035"/>
        <w:gridCol w:w="1026"/>
        <w:gridCol w:w="1168"/>
        <w:gridCol w:w="1026"/>
        <w:gridCol w:w="1309"/>
        <w:gridCol w:w="975"/>
      </w:tblGrid>
      <w:tr w:rsidR="00D24EDD" w:rsidRPr="00BE0334" w:rsidTr="00277AC0">
        <w:trPr>
          <w:jc w:val="center"/>
        </w:trPr>
        <w:tc>
          <w:tcPr>
            <w:tcW w:w="3544" w:type="dxa"/>
            <w:vMerge w:val="restart"/>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Наименование показателей</w:t>
            </w:r>
          </w:p>
        </w:tc>
        <w:tc>
          <w:tcPr>
            <w:tcW w:w="2061" w:type="dxa"/>
            <w:gridSpan w:val="2"/>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Современное состояние</w:t>
            </w:r>
          </w:p>
        </w:tc>
        <w:tc>
          <w:tcPr>
            <w:tcW w:w="4478" w:type="dxa"/>
            <w:gridSpan w:val="4"/>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rPr>
                <w:sz w:val="22"/>
                <w:szCs w:val="24"/>
                <w:lang w:eastAsia="ru-RU"/>
              </w:rPr>
            </w:pPr>
            <w:r w:rsidRPr="00BE0334">
              <w:rPr>
                <w:sz w:val="22"/>
                <w:szCs w:val="24"/>
                <w:lang w:eastAsia="ru-RU"/>
              </w:rPr>
              <w:t>Перспектива</w:t>
            </w:r>
          </w:p>
        </w:tc>
      </w:tr>
      <w:tr w:rsidR="00D24EDD" w:rsidRPr="00BE0334" w:rsidTr="00277AC0">
        <w:trPr>
          <w:jc w:val="center"/>
        </w:trPr>
        <w:tc>
          <w:tcPr>
            <w:tcW w:w="3544" w:type="dxa"/>
            <w:vMerge/>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rPr>
                <w:sz w:val="22"/>
                <w:szCs w:val="24"/>
                <w:lang w:eastAsia="ru-RU"/>
              </w:rPr>
            </w:pPr>
          </w:p>
        </w:tc>
        <w:tc>
          <w:tcPr>
            <w:tcW w:w="2061" w:type="dxa"/>
            <w:gridSpan w:val="2"/>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2010 г.</w:t>
            </w:r>
          </w:p>
        </w:tc>
        <w:tc>
          <w:tcPr>
            <w:tcW w:w="2194" w:type="dxa"/>
            <w:gridSpan w:val="2"/>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2015 г. – первая очередь</w:t>
            </w:r>
          </w:p>
        </w:tc>
        <w:tc>
          <w:tcPr>
            <w:tcW w:w="2284" w:type="dxa"/>
            <w:gridSpan w:val="2"/>
            <w:tcBorders>
              <w:top w:val="single" w:sz="4" w:space="0" w:color="auto"/>
              <w:left w:val="single" w:sz="4" w:space="0" w:color="auto"/>
              <w:bottom w:val="single" w:sz="4" w:space="0" w:color="auto"/>
              <w:right w:val="single" w:sz="4" w:space="0" w:color="auto"/>
            </w:tcBorders>
            <w:vAlign w:val="center"/>
          </w:tcPr>
          <w:p w:rsidR="00D24EDD" w:rsidRPr="00BE0334" w:rsidRDefault="00D24EDD" w:rsidP="00277AC0">
            <w:pPr>
              <w:tabs>
                <w:tab w:val="left" w:pos="1560"/>
              </w:tabs>
              <w:suppressAutoHyphens w:val="0"/>
              <w:spacing w:line="276" w:lineRule="auto"/>
              <w:ind w:left="142" w:right="-142"/>
              <w:jc w:val="both"/>
              <w:rPr>
                <w:sz w:val="22"/>
                <w:szCs w:val="24"/>
                <w:lang w:eastAsia="ru-RU"/>
              </w:rPr>
            </w:pPr>
            <w:r w:rsidRPr="00BE0334">
              <w:rPr>
                <w:sz w:val="22"/>
                <w:szCs w:val="24"/>
                <w:lang w:eastAsia="ru-RU"/>
              </w:rPr>
              <w:t>2031 г.- отдаленная перспектива</w:t>
            </w:r>
          </w:p>
        </w:tc>
      </w:tr>
      <w:tr w:rsidR="00D24EDD" w:rsidRPr="00BE0334" w:rsidTr="00277AC0">
        <w:trPr>
          <w:jc w:val="center"/>
        </w:trPr>
        <w:tc>
          <w:tcPr>
            <w:tcW w:w="3544" w:type="dxa"/>
            <w:vMerge/>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rPr>
                <w:sz w:val="22"/>
                <w:szCs w:val="24"/>
                <w:lang w:eastAsia="ru-RU"/>
              </w:rPr>
            </w:pPr>
          </w:p>
        </w:tc>
        <w:tc>
          <w:tcPr>
            <w:tcW w:w="103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277AC0">
            <w:pPr>
              <w:tabs>
                <w:tab w:val="left" w:pos="1560"/>
              </w:tabs>
              <w:suppressAutoHyphens w:val="0"/>
              <w:spacing w:line="276" w:lineRule="auto"/>
              <w:ind w:right="-117"/>
              <w:jc w:val="both"/>
              <w:rPr>
                <w:sz w:val="22"/>
                <w:szCs w:val="24"/>
                <w:lang w:eastAsia="ru-RU"/>
              </w:rPr>
            </w:pPr>
            <w:r w:rsidRPr="00BE0334">
              <w:rPr>
                <w:sz w:val="22"/>
                <w:szCs w:val="24"/>
                <w:lang w:eastAsia="ru-RU"/>
              </w:rPr>
              <w:t>тыс. чел.</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56"/>
              <w:jc w:val="both"/>
              <w:rPr>
                <w:sz w:val="22"/>
                <w:szCs w:val="24"/>
                <w:lang w:eastAsia="ru-RU"/>
              </w:rPr>
            </w:pPr>
            <w:r w:rsidRPr="00BE0334">
              <w:rPr>
                <w:sz w:val="22"/>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277AC0">
            <w:pPr>
              <w:tabs>
                <w:tab w:val="left" w:pos="1560"/>
              </w:tabs>
              <w:suppressAutoHyphens w:val="0"/>
              <w:spacing w:line="276" w:lineRule="auto"/>
              <w:ind w:left="-132" w:right="-50"/>
              <w:jc w:val="both"/>
              <w:rPr>
                <w:sz w:val="22"/>
                <w:szCs w:val="24"/>
                <w:lang w:eastAsia="ru-RU"/>
              </w:rPr>
            </w:pPr>
            <w:r w:rsidRPr="00BE0334">
              <w:rPr>
                <w:sz w:val="22"/>
                <w:szCs w:val="24"/>
                <w:lang w:eastAsia="ru-RU"/>
              </w:rPr>
              <w:t>тыс. чел.</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109"/>
              <w:jc w:val="both"/>
              <w:rPr>
                <w:sz w:val="22"/>
                <w:szCs w:val="24"/>
                <w:lang w:eastAsia="ru-RU"/>
              </w:rPr>
            </w:pPr>
            <w:r w:rsidRPr="00BE0334">
              <w:rPr>
                <w:sz w:val="22"/>
                <w:szCs w:val="24"/>
                <w:lang w:eastAsia="ru-RU"/>
              </w:rPr>
              <w:t>%</w:t>
            </w:r>
          </w:p>
        </w:tc>
        <w:tc>
          <w:tcPr>
            <w:tcW w:w="1309"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142" w:right="-22"/>
              <w:jc w:val="both"/>
              <w:rPr>
                <w:sz w:val="22"/>
                <w:szCs w:val="24"/>
                <w:lang w:eastAsia="ru-RU"/>
              </w:rPr>
            </w:pPr>
            <w:r w:rsidRPr="00BE0334">
              <w:rPr>
                <w:sz w:val="22"/>
                <w:szCs w:val="24"/>
                <w:lang w:eastAsia="ru-RU"/>
              </w:rPr>
              <w:t>тыс. чел.</w:t>
            </w:r>
          </w:p>
        </w:tc>
        <w:tc>
          <w:tcPr>
            <w:tcW w:w="97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w:t>
            </w:r>
          </w:p>
        </w:tc>
      </w:tr>
      <w:tr w:rsidR="00D24EDD" w:rsidRPr="00BE0334" w:rsidTr="00277AC0">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1</w:t>
            </w:r>
          </w:p>
        </w:tc>
        <w:tc>
          <w:tcPr>
            <w:tcW w:w="103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33"/>
              <w:jc w:val="both"/>
              <w:rPr>
                <w:sz w:val="22"/>
                <w:szCs w:val="24"/>
                <w:lang w:eastAsia="ru-RU"/>
              </w:rPr>
            </w:pPr>
            <w:r w:rsidRPr="00BE0334">
              <w:rPr>
                <w:sz w:val="22"/>
                <w:szCs w:val="24"/>
                <w:lang w:eastAsia="ru-RU"/>
              </w:rPr>
              <w:t>2</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56"/>
              <w:jc w:val="both"/>
              <w:rPr>
                <w:sz w:val="22"/>
                <w:szCs w:val="24"/>
                <w:lang w:eastAsia="ru-RU"/>
              </w:rPr>
            </w:pPr>
            <w:r w:rsidRPr="00BE0334">
              <w:rPr>
                <w:sz w:val="22"/>
                <w:szCs w:val="24"/>
                <w:lang w:eastAsia="ru-RU"/>
              </w:rPr>
              <w:t>3</w:t>
            </w:r>
          </w:p>
        </w:tc>
        <w:tc>
          <w:tcPr>
            <w:tcW w:w="1168"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154"/>
              <w:jc w:val="both"/>
              <w:rPr>
                <w:sz w:val="22"/>
                <w:szCs w:val="24"/>
                <w:lang w:eastAsia="ru-RU"/>
              </w:rPr>
            </w:pPr>
            <w:r w:rsidRPr="00BE0334">
              <w:rPr>
                <w:sz w:val="22"/>
                <w:szCs w:val="24"/>
                <w:lang w:eastAsia="ru-RU"/>
              </w:rPr>
              <w:t>4</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109"/>
              <w:jc w:val="both"/>
              <w:rPr>
                <w:sz w:val="22"/>
                <w:szCs w:val="24"/>
                <w:lang w:eastAsia="ru-RU"/>
              </w:rPr>
            </w:pPr>
            <w:r w:rsidRPr="00BE0334">
              <w:rPr>
                <w:sz w:val="22"/>
                <w:szCs w:val="24"/>
                <w:lang w:eastAsia="ru-RU"/>
              </w:rPr>
              <w:t>5</w:t>
            </w:r>
          </w:p>
        </w:tc>
        <w:tc>
          <w:tcPr>
            <w:tcW w:w="1309"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142" w:right="274"/>
              <w:jc w:val="both"/>
              <w:rPr>
                <w:sz w:val="22"/>
                <w:szCs w:val="24"/>
                <w:lang w:eastAsia="ru-RU"/>
              </w:rPr>
            </w:pPr>
            <w:r w:rsidRPr="00BE0334">
              <w:rPr>
                <w:sz w:val="22"/>
                <w:szCs w:val="24"/>
                <w:lang w:eastAsia="ru-RU"/>
              </w:rPr>
              <w:t>8</w:t>
            </w:r>
          </w:p>
        </w:tc>
        <w:tc>
          <w:tcPr>
            <w:tcW w:w="97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9</w:t>
            </w:r>
          </w:p>
        </w:tc>
      </w:tr>
      <w:tr w:rsidR="00D24EDD" w:rsidRPr="00BE0334" w:rsidTr="00277AC0">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Общая численность, тыс. чел.</w:t>
            </w:r>
          </w:p>
        </w:tc>
        <w:tc>
          <w:tcPr>
            <w:tcW w:w="103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33"/>
              <w:jc w:val="both"/>
              <w:rPr>
                <w:sz w:val="22"/>
                <w:szCs w:val="24"/>
                <w:lang w:eastAsia="ru-RU"/>
              </w:rPr>
            </w:pPr>
            <w:r w:rsidRPr="00BE0334">
              <w:rPr>
                <w:sz w:val="22"/>
                <w:szCs w:val="24"/>
                <w:lang w:eastAsia="ru-RU"/>
              </w:rPr>
              <w:t>14,94</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56"/>
              <w:jc w:val="both"/>
              <w:rPr>
                <w:sz w:val="22"/>
                <w:szCs w:val="24"/>
                <w:lang w:eastAsia="ru-RU"/>
              </w:rPr>
            </w:pPr>
            <w:r w:rsidRPr="00BE0334">
              <w:rPr>
                <w:sz w:val="22"/>
                <w:szCs w:val="24"/>
                <w:lang w:eastAsia="ru-RU"/>
              </w:rPr>
              <w:t>100,0</w:t>
            </w:r>
          </w:p>
        </w:tc>
        <w:tc>
          <w:tcPr>
            <w:tcW w:w="1168"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142" w:right="-22"/>
              <w:jc w:val="both"/>
              <w:rPr>
                <w:sz w:val="22"/>
                <w:szCs w:val="24"/>
                <w:lang w:eastAsia="ru-RU"/>
              </w:rPr>
            </w:pPr>
            <w:r w:rsidRPr="00BE0334">
              <w:rPr>
                <w:sz w:val="22"/>
                <w:szCs w:val="24"/>
                <w:lang w:eastAsia="ru-RU"/>
              </w:rPr>
              <w:t>15,00</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right="109" w:firstLine="11"/>
              <w:jc w:val="both"/>
              <w:rPr>
                <w:sz w:val="22"/>
                <w:szCs w:val="24"/>
                <w:lang w:eastAsia="ru-RU"/>
              </w:rPr>
            </w:pPr>
            <w:r w:rsidRPr="00BE0334">
              <w:rPr>
                <w:sz w:val="22"/>
                <w:szCs w:val="24"/>
                <w:lang w:eastAsia="ru-RU"/>
              </w:rPr>
              <w:t>100,0</w:t>
            </w:r>
          </w:p>
        </w:tc>
        <w:tc>
          <w:tcPr>
            <w:tcW w:w="1309"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142" w:right="-22"/>
              <w:jc w:val="both"/>
              <w:rPr>
                <w:sz w:val="22"/>
                <w:szCs w:val="24"/>
                <w:lang w:eastAsia="ru-RU"/>
              </w:rPr>
            </w:pPr>
            <w:r w:rsidRPr="00BE0334">
              <w:rPr>
                <w:sz w:val="22"/>
                <w:szCs w:val="24"/>
                <w:lang w:eastAsia="ru-RU"/>
              </w:rPr>
              <w:t>16,00</w:t>
            </w:r>
          </w:p>
        </w:tc>
        <w:tc>
          <w:tcPr>
            <w:tcW w:w="97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right="76"/>
              <w:jc w:val="both"/>
              <w:rPr>
                <w:sz w:val="22"/>
                <w:szCs w:val="24"/>
                <w:lang w:eastAsia="ru-RU"/>
              </w:rPr>
            </w:pPr>
            <w:r w:rsidRPr="00BE0334">
              <w:rPr>
                <w:sz w:val="22"/>
                <w:szCs w:val="24"/>
                <w:lang w:eastAsia="ru-RU"/>
              </w:rPr>
              <w:t>100,0</w:t>
            </w:r>
          </w:p>
        </w:tc>
      </w:tr>
      <w:tr w:rsidR="00D24EDD" w:rsidRPr="00BE0334" w:rsidTr="00277AC0">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В том числе:</w:t>
            </w:r>
          </w:p>
        </w:tc>
        <w:tc>
          <w:tcPr>
            <w:tcW w:w="103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33"/>
              <w:jc w:val="both"/>
              <w:rPr>
                <w:sz w:val="22"/>
                <w:szCs w:val="24"/>
                <w:lang w:eastAsia="ru-RU"/>
              </w:rPr>
            </w:pP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56"/>
              <w:jc w:val="both"/>
              <w:rPr>
                <w:sz w:val="22"/>
                <w:szCs w:val="24"/>
                <w:lang w:eastAsia="ru-RU"/>
              </w:rPr>
            </w:pPr>
          </w:p>
        </w:tc>
        <w:tc>
          <w:tcPr>
            <w:tcW w:w="1168"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142" w:right="274"/>
              <w:jc w:val="both"/>
              <w:rPr>
                <w:sz w:val="22"/>
                <w:szCs w:val="24"/>
                <w:lang w:eastAsia="ru-RU"/>
              </w:rPr>
            </w:pP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109"/>
              <w:jc w:val="both"/>
              <w:rPr>
                <w:sz w:val="22"/>
                <w:szCs w:val="24"/>
                <w:lang w:eastAsia="ru-RU"/>
              </w:rPr>
            </w:pPr>
          </w:p>
        </w:tc>
        <w:tc>
          <w:tcPr>
            <w:tcW w:w="1309"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142" w:right="274"/>
              <w:jc w:val="both"/>
              <w:rPr>
                <w:sz w:val="22"/>
                <w:szCs w:val="24"/>
                <w:lang w:eastAsia="ru-RU"/>
              </w:rPr>
            </w:pPr>
          </w:p>
        </w:tc>
        <w:tc>
          <w:tcPr>
            <w:tcW w:w="97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p>
        </w:tc>
      </w:tr>
      <w:tr w:rsidR="00D24EDD" w:rsidRPr="00BE0334" w:rsidTr="00277AC0">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 дети (0-15 лет)</w:t>
            </w:r>
          </w:p>
        </w:tc>
        <w:tc>
          <w:tcPr>
            <w:tcW w:w="103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33"/>
              <w:jc w:val="both"/>
              <w:rPr>
                <w:sz w:val="22"/>
                <w:szCs w:val="24"/>
                <w:lang w:eastAsia="ru-RU"/>
              </w:rPr>
            </w:pPr>
            <w:r w:rsidRPr="00BE0334">
              <w:rPr>
                <w:sz w:val="22"/>
                <w:szCs w:val="24"/>
                <w:lang w:eastAsia="ru-RU"/>
              </w:rPr>
              <w:t>2,255</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56"/>
              <w:jc w:val="both"/>
              <w:rPr>
                <w:sz w:val="22"/>
                <w:szCs w:val="24"/>
                <w:lang w:eastAsia="ru-RU"/>
              </w:rPr>
            </w:pPr>
            <w:r w:rsidRPr="00BE0334">
              <w:rPr>
                <w:sz w:val="22"/>
                <w:szCs w:val="24"/>
                <w:lang w:eastAsia="ru-RU"/>
              </w:rPr>
              <w:t>15,1</w:t>
            </w:r>
          </w:p>
        </w:tc>
        <w:tc>
          <w:tcPr>
            <w:tcW w:w="1168"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46" w:right="119"/>
              <w:jc w:val="both"/>
              <w:rPr>
                <w:sz w:val="22"/>
                <w:szCs w:val="24"/>
                <w:lang w:eastAsia="ru-RU"/>
              </w:rPr>
            </w:pPr>
            <w:r w:rsidRPr="00BE0334">
              <w:rPr>
                <w:sz w:val="22"/>
                <w:szCs w:val="24"/>
                <w:lang w:eastAsia="ru-RU"/>
              </w:rPr>
              <w:t>2,390</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15,9</w:t>
            </w:r>
          </w:p>
        </w:tc>
        <w:tc>
          <w:tcPr>
            <w:tcW w:w="1309"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46" w:right="119"/>
              <w:jc w:val="both"/>
              <w:rPr>
                <w:sz w:val="22"/>
                <w:szCs w:val="24"/>
                <w:lang w:eastAsia="ru-RU"/>
              </w:rPr>
            </w:pPr>
            <w:r w:rsidRPr="00BE0334">
              <w:rPr>
                <w:sz w:val="22"/>
                <w:szCs w:val="24"/>
                <w:lang w:eastAsia="ru-RU"/>
              </w:rPr>
              <w:t>2,560</w:t>
            </w:r>
          </w:p>
        </w:tc>
        <w:tc>
          <w:tcPr>
            <w:tcW w:w="97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16,0</w:t>
            </w:r>
          </w:p>
        </w:tc>
      </w:tr>
      <w:tr w:rsidR="00D24EDD" w:rsidRPr="00BE0334" w:rsidTr="00277AC0">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 xml:space="preserve">      - от 0 до 6 лет</w:t>
            </w:r>
          </w:p>
        </w:tc>
        <w:tc>
          <w:tcPr>
            <w:tcW w:w="103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33"/>
              <w:jc w:val="both"/>
              <w:rPr>
                <w:sz w:val="22"/>
                <w:szCs w:val="24"/>
                <w:lang w:eastAsia="ru-RU"/>
              </w:rPr>
            </w:pPr>
            <w:r w:rsidRPr="00BE0334">
              <w:rPr>
                <w:sz w:val="22"/>
                <w:szCs w:val="24"/>
                <w:lang w:eastAsia="ru-RU"/>
              </w:rPr>
              <w:t>1,071</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56"/>
              <w:jc w:val="both"/>
              <w:rPr>
                <w:sz w:val="22"/>
                <w:szCs w:val="24"/>
                <w:lang w:eastAsia="ru-RU"/>
              </w:rPr>
            </w:pPr>
            <w:r w:rsidRPr="00BE0334">
              <w:rPr>
                <w:sz w:val="22"/>
                <w:szCs w:val="24"/>
                <w:lang w:eastAsia="ru-RU"/>
              </w:rPr>
              <w:t>7,2</w:t>
            </w:r>
          </w:p>
        </w:tc>
        <w:tc>
          <w:tcPr>
            <w:tcW w:w="1168"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46" w:right="119"/>
              <w:jc w:val="both"/>
              <w:rPr>
                <w:sz w:val="22"/>
                <w:szCs w:val="24"/>
                <w:lang w:eastAsia="ru-RU"/>
              </w:rPr>
            </w:pPr>
            <w:r w:rsidRPr="00BE0334">
              <w:rPr>
                <w:sz w:val="22"/>
                <w:szCs w:val="24"/>
                <w:lang w:eastAsia="ru-RU"/>
              </w:rPr>
              <w:t>1,140</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7,6</w:t>
            </w:r>
          </w:p>
        </w:tc>
        <w:tc>
          <w:tcPr>
            <w:tcW w:w="1309"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46" w:right="119"/>
              <w:jc w:val="both"/>
              <w:rPr>
                <w:sz w:val="22"/>
                <w:szCs w:val="24"/>
                <w:lang w:eastAsia="ru-RU"/>
              </w:rPr>
            </w:pPr>
            <w:r w:rsidRPr="00BE0334">
              <w:rPr>
                <w:sz w:val="22"/>
                <w:szCs w:val="24"/>
                <w:lang w:eastAsia="ru-RU"/>
              </w:rPr>
              <w:t>1,215</w:t>
            </w:r>
          </w:p>
        </w:tc>
        <w:tc>
          <w:tcPr>
            <w:tcW w:w="97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7,6</w:t>
            </w:r>
          </w:p>
        </w:tc>
      </w:tr>
      <w:tr w:rsidR="00D24EDD" w:rsidRPr="00BE0334" w:rsidTr="00277AC0">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 xml:space="preserve">      - от 7 до 15 лет</w:t>
            </w:r>
          </w:p>
        </w:tc>
        <w:tc>
          <w:tcPr>
            <w:tcW w:w="103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33"/>
              <w:jc w:val="both"/>
              <w:rPr>
                <w:sz w:val="22"/>
                <w:szCs w:val="24"/>
                <w:lang w:eastAsia="ru-RU"/>
              </w:rPr>
            </w:pPr>
            <w:r w:rsidRPr="00BE0334">
              <w:rPr>
                <w:sz w:val="22"/>
                <w:szCs w:val="24"/>
                <w:lang w:eastAsia="ru-RU"/>
              </w:rPr>
              <w:t>1,184</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56"/>
              <w:jc w:val="both"/>
              <w:rPr>
                <w:sz w:val="22"/>
                <w:szCs w:val="24"/>
                <w:lang w:eastAsia="ru-RU"/>
              </w:rPr>
            </w:pPr>
            <w:r w:rsidRPr="00BE0334">
              <w:rPr>
                <w:sz w:val="22"/>
                <w:szCs w:val="24"/>
                <w:lang w:eastAsia="ru-RU"/>
              </w:rPr>
              <w:t>7,9</w:t>
            </w:r>
          </w:p>
        </w:tc>
        <w:tc>
          <w:tcPr>
            <w:tcW w:w="1168"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46" w:right="119"/>
              <w:jc w:val="both"/>
              <w:rPr>
                <w:sz w:val="22"/>
                <w:szCs w:val="24"/>
                <w:lang w:eastAsia="ru-RU"/>
              </w:rPr>
            </w:pPr>
            <w:r w:rsidRPr="00BE0334">
              <w:rPr>
                <w:sz w:val="22"/>
                <w:szCs w:val="24"/>
                <w:lang w:eastAsia="ru-RU"/>
              </w:rPr>
              <w:t>1,250</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8,3</w:t>
            </w:r>
          </w:p>
        </w:tc>
        <w:tc>
          <w:tcPr>
            <w:tcW w:w="1309"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46" w:right="119"/>
              <w:jc w:val="both"/>
              <w:rPr>
                <w:sz w:val="22"/>
                <w:szCs w:val="24"/>
                <w:lang w:eastAsia="ru-RU"/>
              </w:rPr>
            </w:pPr>
            <w:r w:rsidRPr="00BE0334">
              <w:rPr>
                <w:sz w:val="22"/>
                <w:szCs w:val="24"/>
                <w:lang w:eastAsia="ru-RU"/>
              </w:rPr>
              <w:t>1,345</w:t>
            </w:r>
          </w:p>
        </w:tc>
        <w:tc>
          <w:tcPr>
            <w:tcW w:w="97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8,4</w:t>
            </w:r>
          </w:p>
        </w:tc>
      </w:tr>
      <w:tr w:rsidR="00D24EDD" w:rsidRPr="00BE0334" w:rsidTr="00277AC0">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-в трудоспособном возрасте</w:t>
            </w:r>
          </w:p>
        </w:tc>
        <w:tc>
          <w:tcPr>
            <w:tcW w:w="103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33"/>
              <w:jc w:val="both"/>
              <w:rPr>
                <w:sz w:val="22"/>
                <w:szCs w:val="24"/>
                <w:lang w:eastAsia="ru-RU"/>
              </w:rPr>
            </w:pPr>
            <w:r w:rsidRPr="00BE0334">
              <w:rPr>
                <w:sz w:val="22"/>
                <w:szCs w:val="24"/>
                <w:lang w:eastAsia="ru-RU"/>
              </w:rPr>
              <w:t>8,990</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56"/>
              <w:jc w:val="both"/>
              <w:rPr>
                <w:sz w:val="22"/>
                <w:szCs w:val="24"/>
                <w:lang w:eastAsia="ru-RU"/>
              </w:rPr>
            </w:pPr>
            <w:r w:rsidRPr="00BE0334">
              <w:rPr>
                <w:sz w:val="22"/>
                <w:szCs w:val="24"/>
                <w:lang w:eastAsia="ru-RU"/>
              </w:rPr>
              <w:t>60,2</w:t>
            </w:r>
          </w:p>
        </w:tc>
        <w:tc>
          <w:tcPr>
            <w:tcW w:w="1168"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46" w:right="119"/>
              <w:jc w:val="both"/>
              <w:rPr>
                <w:sz w:val="22"/>
                <w:szCs w:val="24"/>
                <w:lang w:eastAsia="ru-RU"/>
              </w:rPr>
            </w:pPr>
            <w:r w:rsidRPr="00BE0334">
              <w:rPr>
                <w:sz w:val="22"/>
                <w:szCs w:val="24"/>
                <w:lang w:eastAsia="ru-RU"/>
              </w:rPr>
              <w:t>8,915</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59,5</w:t>
            </w:r>
          </w:p>
        </w:tc>
        <w:tc>
          <w:tcPr>
            <w:tcW w:w="1309"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46" w:right="119"/>
              <w:jc w:val="both"/>
              <w:rPr>
                <w:sz w:val="22"/>
                <w:szCs w:val="24"/>
                <w:lang w:eastAsia="ru-RU"/>
              </w:rPr>
            </w:pPr>
            <w:r w:rsidRPr="00BE0334">
              <w:rPr>
                <w:sz w:val="22"/>
                <w:szCs w:val="24"/>
                <w:lang w:eastAsia="ru-RU"/>
              </w:rPr>
              <w:t>9,490</w:t>
            </w:r>
          </w:p>
        </w:tc>
        <w:tc>
          <w:tcPr>
            <w:tcW w:w="97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59,3</w:t>
            </w:r>
          </w:p>
        </w:tc>
      </w:tr>
      <w:tr w:rsidR="00D24EDD" w:rsidRPr="00BE0334" w:rsidTr="00277AC0">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274"/>
              <w:jc w:val="both"/>
              <w:rPr>
                <w:sz w:val="22"/>
                <w:szCs w:val="24"/>
                <w:lang w:eastAsia="ru-RU"/>
              </w:rPr>
            </w:pPr>
            <w:r w:rsidRPr="00BE0334">
              <w:rPr>
                <w:sz w:val="22"/>
                <w:szCs w:val="24"/>
                <w:lang w:eastAsia="ru-RU"/>
              </w:rPr>
              <w:t>-старше трудоспособного возраста (выше 55/60 лет)</w:t>
            </w:r>
          </w:p>
        </w:tc>
        <w:tc>
          <w:tcPr>
            <w:tcW w:w="103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33"/>
              <w:jc w:val="both"/>
              <w:rPr>
                <w:sz w:val="22"/>
                <w:szCs w:val="24"/>
                <w:lang w:eastAsia="ru-RU"/>
              </w:rPr>
            </w:pPr>
            <w:r w:rsidRPr="00BE0334">
              <w:rPr>
                <w:sz w:val="22"/>
                <w:szCs w:val="24"/>
                <w:lang w:eastAsia="ru-RU"/>
              </w:rPr>
              <w:t>3,692</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56"/>
              <w:jc w:val="both"/>
              <w:rPr>
                <w:sz w:val="22"/>
                <w:szCs w:val="24"/>
                <w:lang w:eastAsia="ru-RU"/>
              </w:rPr>
            </w:pPr>
            <w:r w:rsidRPr="00BE0334">
              <w:rPr>
                <w:sz w:val="22"/>
                <w:szCs w:val="24"/>
                <w:lang w:eastAsia="ru-RU"/>
              </w:rPr>
              <w:t>24,7</w:t>
            </w:r>
          </w:p>
        </w:tc>
        <w:tc>
          <w:tcPr>
            <w:tcW w:w="1168"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46" w:right="119"/>
              <w:jc w:val="both"/>
              <w:rPr>
                <w:sz w:val="22"/>
                <w:szCs w:val="24"/>
                <w:lang w:eastAsia="ru-RU"/>
              </w:rPr>
            </w:pPr>
            <w:r w:rsidRPr="00BE0334">
              <w:rPr>
                <w:sz w:val="22"/>
                <w:szCs w:val="24"/>
                <w:lang w:eastAsia="ru-RU"/>
              </w:rPr>
              <w:t>3,695</w:t>
            </w:r>
          </w:p>
        </w:tc>
        <w:tc>
          <w:tcPr>
            <w:tcW w:w="102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24,6</w:t>
            </w:r>
          </w:p>
        </w:tc>
        <w:tc>
          <w:tcPr>
            <w:tcW w:w="1309"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613"/>
                <w:tab w:val="left" w:pos="1560"/>
              </w:tabs>
              <w:suppressAutoHyphens w:val="0"/>
              <w:spacing w:line="276" w:lineRule="auto"/>
              <w:ind w:left="46" w:right="119"/>
              <w:jc w:val="both"/>
              <w:rPr>
                <w:sz w:val="22"/>
                <w:szCs w:val="24"/>
                <w:lang w:eastAsia="ru-RU"/>
              </w:rPr>
            </w:pPr>
            <w:r w:rsidRPr="00BE0334">
              <w:rPr>
                <w:sz w:val="22"/>
                <w:szCs w:val="24"/>
                <w:lang w:eastAsia="ru-RU"/>
              </w:rPr>
              <w:t>3,950</w:t>
            </w:r>
          </w:p>
        </w:tc>
        <w:tc>
          <w:tcPr>
            <w:tcW w:w="975"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tabs>
                <w:tab w:val="left" w:pos="1560"/>
              </w:tabs>
              <w:suppressAutoHyphens w:val="0"/>
              <w:spacing w:line="276" w:lineRule="auto"/>
              <w:ind w:left="142" w:right="76"/>
              <w:jc w:val="both"/>
              <w:rPr>
                <w:sz w:val="22"/>
                <w:szCs w:val="24"/>
                <w:lang w:eastAsia="ru-RU"/>
              </w:rPr>
            </w:pPr>
            <w:r w:rsidRPr="00BE0334">
              <w:rPr>
                <w:sz w:val="22"/>
                <w:szCs w:val="24"/>
                <w:lang w:eastAsia="ru-RU"/>
              </w:rPr>
              <w:t>24,7</w:t>
            </w:r>
          </w:p>
        </w:tc>
      </w:tr>
    </w:tbl>
    <w:p w:rsidR="00D24EDD" w:rsidRPr="00BE0334" w:rsidRDefault="00D24EDD" w:rsidP="00BE0334">
      <w:pPr>
        <w:suppressAutoHyphens w:val="0"/>
        <w:spacing w:line="276" w:lineRule="auto"/>
        <w:ind w:firstLine="567"/>
        <w:jc w:val="both"/>
        <w:rPr>
          <w:sz w:val="26"/>
          <w:szCs w:val="28"/>
          <w:lang w:eastAsia="ru-RU"/>
        </w:rPr>
      </w:pPr>
    </w:p>
    <w:p w:rsidR="00D24EDD" w:rsidRPr="00BE0334" w:rsidRDefault="00D24EDD" w:rsidP="00BE0334">
      <w:pPr>
        <w:tabs>
          <w:tab w:val="num" w:pos="142"/>
        </w:tabs>
        <w:suppressAutoHyphens w:val="0"/>
        <w:spacing w:line="276" w:lineRule="auto"/>
        <w:ind w:left="142" w:right="-28" w:firstLine="567"/>
        <w:jc w:val="both"/>
        <w:rPr>
          <w:sz w:val="26"/>
          <w:szCs w:val="28"/>
          <w:lang w:eastAsia="ru-RU"/>
        </w:rPr>
      </w:pPr>
      <w:r w:rsidRPr="00BE0334">
        <w:rPr>
          <w:sz w:val="26"/>
          <w:szCs w:val="28"/>
          <w:lang w:eastAsia="ru-RU"/>
        </w:rPr>
        <w:t xml:space="preserve">Принятый в проекте Генерального плана вариант размещения объектов местного значения предполагает преемственность функционально-планировочного развития поселка, эффективное использование территориальных ресурсов и размещение объектов капитального строительства в определенных проектом функциональных зонах. </w:t>
      </w:r>
    </w:p>
    <w:p w:rsidR="00D24EDD" w:rsidRPr="00BE0334" w:rsidRDefault="00D24EDD" w:rsidP="00BE0334">
      <w:pPr>
        <w:tabs>
          <w:tab w:val="num" w:pos="142"/>
        </w:tabs>
        <w:suppressAutoHyphens w:val="0"/>
        <w:spacing w:line="276" w:lineRule="auto"/>
        <w:ind w:left="142" w:right="-28" w:firstLine="567"/>
        <w:jc w:val="both"/>
        <w:rPr>
          <w:sz w:val="26"/>
          <w:szCs w:val="28"/>
          <w:lang w:eastAsia="ru-RU"/>
        </w:rPr>
      </w:pPr>
      <w:r w:rsidRPr="00BE0334">
        <w:rPr>
          <w:sz w:val="26"/>
          <w:szCs w:val="28"/>
          <w:lang w:eastAsia="ru-RU"/>
        </w:rPr>
        <w:t xml:space="preserve">Формируемая на основе сложившегося центра поселка общественно-деловая зона в границах улиц Ленинская и Красная является местом размещения новых объектов </w:t>
      </w:r>
      <w:r w:rsidRPr="00BE0334">
        <w:rPr>
          <w:sz w:val="26"/>
          <w:szCs w:val="28"/>
          <w:lang w:eastAsia="ru-RU"/>
        </w:rPr>
        <w:lastRenderedPageBreak/>
        <w:t xml:space="preserve">социальной инфраструктуры и культурно-бытового обслуживания. В восточной части посылка размещаются объекты местного значения, организующие  предлагаемую здесь новую общественно-деловую зону вдоль улицы Вокзальная. </w:t>
      </w:r>
    </w:p>
    <w:p w:rsidR="00D24EDD" w:rsidRPr="00BE0334" w:rsidRDefault="00D24EDD" w:rsidP="00BE0334">
      <w:pPr>
        <w:tabs>
          <w:tab w:val="num" w:pos="142"/>
        </w:tabs>
        <w:suppressAutoHyphens w:val="0"/>
        <w:spacing w:line="276" w:lineRule="auto"/>
        <w:ind w:left="142" w:right="-28" w:firstLine="567"/>
        <w:jc w:val="both"/>
        <w:rPr>
          <w:sz w:val="26"/>
          <w:szCs w:val="28"/>
          <w:lang w:eastAsia="ru-RU"/>
        </w:rPr>
      </w:pPr>
      <w:r w:rsidRPr="00BE0334">
        <w:rPr>
          <w:sz w:val="26"/>
          <w:szCs w:val="28"/>
          <w:lang w:eastAsia="ru-RU"/>
        </w:rPr>
        <w:t>Спортивные объекты располагаются в рекреационных зонах. Новые объекты производственного назначения размещены в производственных зонах в восточной (пристанционной) части и западной частях поселка. Полигон для хранения ТБО размещен за границей населенного пункта на территории Березовского сельского поселения.</w:t>
      </w:r>
    </w:p>
    <w:p w:rsidR="00D24EDD" w:rsidRPr="00BE0334" w:rsidRDefault="00D24EDD" w:rsidP="00BE0334">
      <w:pPr>
        <w:suppressAutoHyphens w:val="0"/>
        <w:spacing w:before="120" w:after="120" w:line="276" w:lineRule="auto"/>
        <w:ind w:left="170" w:right="170"/>
        <w:rPr>
          <w:sz w:val="26"/>
          <w:szCs w:val="28"/>
          <w:lang w:eastAsia="ru-RU"/>
        </w:rPr>
      </w:pPr>
      <w:r w:rsidRPr="00BE0334">
        <w:rPr>
          <w:b/>
          <w:sz w:val="26"/>
          <w:szCs w:val="28"/>
          <w:lang w:eastAsia="ru-RU"/>
        </w:rPr>
        <w:t>2.2. Функциональное зонирование территории и параметры функциональных зон</w:t>
      </w:r>
    </w:p>
    <w:p w:rsidR="00D24EDD" w:rsidRPr="00BE0334" w:rsidRDefault="00D24EDD" w:rsidP="00BE0334">
      <w:pPr>
        <w:suppressAutoHyphens w:val="0"/>
        <w:spacing w:line="276" w:lineRule="auto"/>
        <w:ind w:firstLine="708"/>
        <w:jc w:val="both"/>
        <w:rPr>
          <w:sz w:val="26"/>
          <w:szCs w:val="28"/>
          <w:lang w:eastAsia="ru-RU"/>
        </w:rPr>
      </w:pPr>
      <w:r w:rsidRPr="00BE0334">
        <w:rPr>
          <w:sz w:val="26"/>
          <w:szCs w:val="28"/>
          <w:lang w:eastAsia="ru-RU"/>
        </w:rPr>
        <w:t xml:space="preserve">Общая площадь земель в границах Генерального плана р.п.Елань 1995 г. составляла 1935 га. Уровень использования территорий поселка невысок, так как плотность населения составляет около 8 чел/га. Основную часть территории занимает усадебная застройка. </w:t>
      </w:r>
    </w:p>
    <w:p w:rsidR="00D24EDD" w:rsidRPr="00BE0334" w:rsidRDefault="00D24EDD" w:rsidP="00BE0334">
      <w:pPr>
        <w:suppressAutoHyphens w:val="0"/>
        <w:spacing w:line="276" w:lineRule="auto"/>
        <w:ind w:firstLine="708"/>
        <w:jc w:val="both"/>
        <w:rPr>
          <w:sz w:val="26"/>
          <w:szCs w:val="28"/>
          <w:lang w:eastAsia="ru-RU"/>
        </w:rPr>
      </w:pPr>
      <w:r w:rsidRPr="00BE0334">
        <w:rPr>
          <w:sz w:val="26"/>
          <w:szCs w:val="28"/>
          <w:lang w:eastAsia="ru-RU"/>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позволил выявить на территории р.п. Елань ряд резервных площадок, пригодных для освоения.</w:t>
      </w:r>
    </w:p>
    <w:p w:rsidR="00D24EDD" w:rsidRPr="00BE0334" w:rsidRDefault="00D24EDD" w:rsidP="00BE0334">
      <w:pPr>
        <w:suppressAutoHyphens w:val="0"/>
        <w:spacing w:line="276" w:lineRule="auto"/>
        <w:ind w:firstLine="708"/>
        <w:jc w:val="both"/>
        <w:rPr>
          <w:sz w:val="26"/>
          <w:szCs w:val="28"/>
          <w:lang w:eastAsia="ru-RU"/>
        </w:rPr>
      </w:pPr>
      <w:r w:rsidRPr="00BE0334">
        <w:rPr>
          <w:sz w:val="26"/>
          <w:szCs w:val="28"/>
          <w:lang w:eastAsia="ru-RU"/>
        </w:rPr>
        <w:t xml:space="preserve">В целях рационального и эффективного использования пространственно-территориальных ресурсов р.п. Елань Генеральным планом предлагается: </w:t>
      </w:r>
    </w:p>
    <w:p w:rsidR="00D24EDD" w:rsidRPr="00BE0334" w:rsidRDefault="00D24EDD" w:rsidP="00BE0334">
      <w:pPr>
        <w:suppressAutoHyphens w:val="0"/>
        <w:spacing w:line="276" w:lineRule="auto"/>
        <w:ind w:firstLine="708"/>
        <w:jc w:val="both"/>
        <w:rPr>
          <w:sz w:val="26"/>
          <w:szCs w:val="28"/>
          <w:lang w:eastAsia="ru-RU"/>
        </w:rPr>
      </w:pPr>
      <w:r w:rsidRPr="00BE0334">
        <w:rPr>
          <w:sz w:val="26"/>
          <w:szCs w:val="28"/>
          <w:lang w:eastAsia="ru-RU"/>
        </w:rPr>
        <w:t>- включение в границы р.п. Елань новых территорий – земельных участков усадьбы Плодосовхоз и участков около ипподрома и профилактория;</w:t>
      </w:r>
    </w:p>
    <w:p w:rsidR="00D24EDD" w:rsidRPr="00BE0334" w:rsidRDefault="00D24EDD" w:rsidP="00BE0334">
      <w:pPr>
        <w:suppressAutoHyphens w:val="0"/>
        <w:spacing w:line="276" w:lineRule="auto"/>
        <w:ind w:firstLine="708"/>
        <w:jc w:val="both"/>
        <w:rPr>
          <w:sz w:val="26"/>
          <w:szCs w:val="28"/>
          <w:lang w:eastAsia="ru-RU"/>
        </w:rPr>
      </w:pPr>
      <w:r w:rsidRPr="00BE0334">
        <w:rPr>
          <w:sz w:val="26"/>
          <w:szCs w:val="28"/>
          <w:lang w:eastAsia="ru-RU"/>
        </w:rPr>
        <w:t>- приоритетность экологического подхода при решении планировочных задач и обеспечения экологически безопасного развития территории;</w:t>
      </w:r>
    </w:p>
    <w:p w:rsidR="00D24EDD" w:rsidRPr="00BE0334" w:rsidRDefault="00D24EDD" w:rsidP="00BE0334">
      <w:pPr>
        <w:suppressAutoHyphens w:val="0"/>
        <w:spacing w:line="276" w:lineRule="auto"/>
        <w:ind w:firstLine="708"/>
        <w:jc w:val="both"/>
        <w:rPr>
          <w:sz w:val="26"/>
          <w:szCs w:val="28"/>
          <w:lang w:eastAsia="ru-RU"/>
        </w:rPr>
      </w:pPr>
      <w:r w:rsidRPr="00BE0334">
        <w:rPr>
          <w:sz w:val="26"/>
          <w:szCs w:val="28"/>
          <w:lang w:eastAsia="ru-RU"/>
        </w:rPr>
        <w:t>- функциональное зонирование территории, направленное на формирование компактных селитебных зон  и упорядочение производственной зоны;</w:t>
      </w:r>
    </w:p>
    <w:p w:rsidR="00D24EDD" w:rsidRPr="00BE0334" w:rsidRDefault="00D24EDD" w:rsidP="00BE0334">
      <w:pPr>
        <w:suppressAutoHyphens w:val="0"/>
        <w:spacing w:line="276" w:lineRule="auto"/>
        <w:ind w:firstLine="708"/>
        <w:jc w:val="both"/>
        <w:rPr>
          <w:sz w:val="26"/>
          <w:szCs w:val="28"/>
          <w:lang w:eastAsia="ru-RU"/>
        </w:rPr>
      </w:pPr>
      <w:r w:rsidRPr="00BE0334">
        <w:rPr>
          <w:sz w:val="26"/>
          <w:szCs w:val="28"/>
          <w:lang w:eastAsia="ru-RU"/>
        </w:rPr>
        <w:t>- создание развитой зоны отдыха вдоль рек  Терса и Елань.</w:t>
      </w:r>
    </w:p>
    <w:p w:rsidR="00D24EDD" w:rsidRPr="00BE0334" w:rsidRDefault="00D24EDD" w:rsidP="00BE0334">
      <w:pPr>
        <w:suppressAutoHyphens w:val="0"/>
        <w:spacing w:line="276" w:lineRule="auto"/>
        <w:ind w:left="170" w:right="-28" w:firstLine="709"/>
        <w:jc w:val="both"/>
        <w:rPr>
          <w:color w:val="000000"/>
          <w:sz w:val="26"/>
          <w:szCs w:val="28"/>
          <w:lang w:eastAsia="ru-RU"/>
        </w:rPr>
      </w:pPr>
      <w:r w:rsidRPr="00BE0334">
        <w:rPr>
          <w:color w:val="000000"/>
          <w:sz w:val="26"/>
          <w:szCs w:val="28"/>
          <w:lang w:eastAsia="ru-RU"/>
        </w:rPr>
        <w:t>Функциональное зонирование территории населенного пункта - это один из главных инструментов градостроительного регулирования. Зонирование устанавливает регламенты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характера застройки.</w:t>
      </w:r>
    </w:p>
    <w:p w:rsidR="00D24EDD" w:rsidRPr="00BE0334" w:rsidRDefault="00D24EDD" w:rsidP="00BE0334">
      <w:pPr>
        <w:suppressAutoHyphens w:val="0"/>
        <w:spacing w:line="276" w:lineRule="auto"/>
        <w:ind w:left="170" w:right="-28" w:firstLine="709"/>
        <w:jc w:val="both"/>
        <w:rPr>
          <w:color w:val="000000"/>
          <w:sz w:val="26"/>
          <w:szCs w:val="28"/>
          <w:lang w:eastAsia="ru-RU"/>
        </w:rPr>
      </w:pPr>
      <w:r w:rsidRPr="00BE0334">
        <w:rPr>
          <w:color w:val="000000"/>
          <w:sz w:val="26"/>
          <w:szCs w:val="28"/>
          <w:lang w:eastAsia="ru-RU"/>
        </w:rPr>
        <w:t>Разработанное в составе Генерального плана р.п.Елань функциональное зонирование основывается на результатах комплексной оценки территории, учитывает планировочную специфику населенного пункта, а также особенности использования земель. При установлении функциональных зон учтены положения Градостроительного, Земельного и Водного кодексов РФ, требования нормативов и правил, касающиеся зон с нормируемым режимом градостроительной деятельности.</w:t>
      </w:r>
    </w:p>
    <w:p w:rsidR="00D24EDD" w:rsidRPr="00BE0334" w:rsidRDefault="00D24EDD" w:rsidP="00BE0334">
      <w:pPr>
        <w:suppressAutoHyphens w:val="0"/>
        <w:spacing w:line="276" w:lineRule="auto"/>
        <w:ind w:left="170" w:right="-28" w:firstLine="709"/>
        <w:jc w:val="both"/>
        <w:rPr>
          <w:color w:val="000000"/>
          <w:sz w:val="26"/>
          <w:szCs w:val="28"/>
          <w:lang w:eastAsia="ru-RU"/>
        </w:rPr>
      </w:pPr>
      <w:r w:rsidRPr="00BE0334">
        <w:rPr>
          <w:color w:val="000000"/>
          <w:sz w:val="26"/>
          <w:szCs w:val="28"/>
          <w:lang w:eastAsia="ru-RU"/>
        </w:rPr>
        <w:t>При разработке предложений по функциональному зонированию территорий в Генеральном плане предусматривается:</w:t>
      </w:r>
    </w:p>
    <w:p w:rsidR="00D24EDD" w:rsidRPr="00BE0334" w:rsidRDefault="00D24EDD" w:rsidP="00277AC0">
      <w:pPr>
        <w:numPr>
          <w:ilvl w:val="2"/>
          <w:numId w:val="13"/>
        </w:numPr>
        <w:tabs>
          <w:tab w:val="clear" w:pos="1375"/>
          <w:tab w:val="num" w:pos="0"/>
        </w:tabs>
        <w:suppressAutoHyphens w:val="0"/>
        <w:spacing w:line="276" w:lineRule="auto"/>
        <w:ind w:left="426" w:right="-28"/>
        <w:jc w:val="both"/>
        <w:rPr>
          <w:color w:val="000000"/>
          <w:sz w:val="26"/>
          <w:szCs w:val="28"/>
          <w:lang w:eastAsia="ru-RU"/>
        </w:rPr>
      </w:pPr>
      <w:r w:rsidRPr="00BE0334">
        <w:rPr>
          <w:color w:val="000000"/>
          <w:sz w:val="26"/>
          <w:szCs w:val="28"/>
          <w:lang w:eastAsia="ru-RU"/>
        </w:rPr>
        <w:lastRenderedPageBreak/>
        <w:t>преемственность в функциональном назначении сложившихся территориальных зон в том случае, если это не противоречит нормативным требованиям экологической безопасности, а также эффективного и рационального использования территорий;</w:t>
      </w:r>
    </w:p>
    <w:p w:rsidR="00D24EDD" w:rsidRPr="00BE0334" w:rsidRDefault="00D24EDD" w:rsidP="00277AC0">
      <w:pPr>
        <w:numPr>
          <w:ilvl w:val="2"/>
          <w:numId w:val="13"/>
        </w:numPr>
        <w:tabs>
          <w:tab w:val="clear" w:pos="1375"/>
          <w:tab w:val="num" w:pos="0"/>
        </w:tabs>
        <w:suppressAutoHyphens w:val="0"/>
        <w:spacing w:line="276" w:lineRule="auto"/>
        <w:ind w:left="426" w:right="-28"/>
        <w:jc w:val="both"/>
        <w:rPr>
          <w:color w:val="000000"/>
          <w:sz w:val="26"/>
          <w:szCs w:val="28"/>
          <w:lang w:eastAsia="ru-RU"/>
        </w:rPr>
      </w:pPr>
      <w:r w:rsidRPr="00BE0334">
        <w:rPr>
          <w:color w:val="000000"/>
          <w:sz w:val="26"/>
          <w:szCs w:val="28"/>
          <w:lang w:eastAsia="ru-RU"/>
        </w:rPr>
        <w:t>размещение нового жилищного строительства и объектов социальной инфраструктуры на экологически безопасных территориях с предварительным комплексом работ по инженерной и инфраструктурной подготовке территории;</w:t>
      </w:r>
    </w:p>
    <w:p w:rsidR="00D24EDD" w:rsidRPr="00BE0334" w:rsidRDefault="00D24EDD" w:rsidP="00277AC0">
      <w:pPr>
        <w:numPr>
          <w:ilvl w:val="2"/>
          <w:numId w:val="13"/>
        </w:numPr>
        <w:tabs>
          <w:tab w:val="clear" w:pos="1375"/>
          <w:tab w:val="num" w:pos="0"/>
        </w:tabs>
        <w:suppressAutoHyphens w:val="0"/>
        <w:spacing w:line="276" w:lineRule="auto"/>
        <w:ind w:left="426" w:right="-28"/>
        <w:jc w:val="both"/>
        <w:rPr>
          <w:color w:val="000000"/>
          <w:sz w:val="26"/>
          <w:szCs w:val="28"/>
          <w:lang w:eastAsia="ru-RU"/>
        </w:rPr>
      </w:pPr>
      <w:r w:rsidRPr="00BE0334">
        <w:rPr>
          <w:color w:val="000000"/>
          <w:sz w:val="26"/>
          <w:szCs w:val="28"/>
          <w:lang w:eastAsia="ru-RU"/>
        </w:rPr>
        <w:t>реконструкция территорий, развитие общественного центра, освоение новых свободных территорий;</w:t>
      </w:r>
    </w:p>
    <w:p w:rsidR="00D24EDD" w:rsidRPr="00BE0334" w:rsidRDefault="00D24EDD" w:rsidP="00277AC0">
      <w:pPr>
        <w:numPr>
          <w:ilvl w:val="2"/>
          <w:numId w:val="13"/>
        </w:numPr>
        <w:tabs>
          <w:tab w:val="clear" w:pos="1375"/>
          <w:tab w:val="num" w:pos="0"/>
        </w:tabs>
        <w:suppressAutoHyphens w:val="0"/>
        <w:spacing w:line="276" w:lineRule="auto"/>
        <w:ind w:left="426" w:right="-28"/>
        <w:jc w:val="both"/>
        <w:rPr>
          <w:color w:val="000000"/>
          <w:sz w:val="26"/>
          <w:szCs w:val="28"/>
          <w:lang w:eastAsia="ru-RU"/>
        </w:rPr>
      </w:pPr>
      <w:r w:rsidRPr="00BE0334">
        <w:rPr>
          <w:color w:val="000000"/>
          <w:sz w:val="26"/>
          <w:szCs w:val="28"/>
          <w:lang w:eastAsia="ru-RU"/>
        </w:rPr>
        <w:t xml:space="preserve">увеличение площади рекреационных зон, их организация вдоль реки Терса; </w:t>
      </w:r>
    </w:p>
    <w:p w:rsidR="00D24EDD" w:rsidRPr="00BE0334" w:rsidRDefault="00D24EDD" w:rsidP="005A1F6A">
      <w:pPr>
        <w:numPr>
          <w:ilvl w:val="2"/>
          <w:numId w:val="13"/>
        </w:numPr>
        <w:tabs>
          <w:tab w:val="clear" w:pos="1375"/>
          <w:tab w:val="num" w:pos="0"/>
        </w:tabs>
        <w:suppressAutoHyphens w:val="0"/>
        <w:spacing w:line="276" w:lineRule="auto"/>
        <w:ind w:left="0" w:right="-28" w:firstLine="142"/>
        <w:jc w:val="both"/>
        <w:rPr>
          <w:color w:val="000000"/>
          <w:sz w:val="26"/>
          <w:szCs w:val="28"/>
          <w:lang w:eastAsia="ru-RU"/>
        </w:rPr>
      </w:pPr>
      <w:r w:rsidRPr="00BE0334">
        <w:rPr>
          <w:color w:val="000000"/>
          <w:sz w:val="26"/>
          <w:szCs w:val="28"/>
          <w:lang w:eastAsia="ru-RU"/>
        </w:rPr>
        <w:t>изменение функционального назначения ряда производственных объектов и развитие на этих территориях производственно - деловых и коммерческих функций;</w:t>
      </w:r>
    </w:p>
    <w:p w:rsidR="00D24EDD" w:rsidRPr="00BE0334" w:rsidRDefault="00D24EDD" w:rsidP="005A1F6A">
      <w:pPr>
        <w:numPr>
          <w:ilvl w:val="2"/>
          <w:numId w:val="13"/>
        </w:numPr>
        <w:tabs>
          <w:tab w:val="clear" w:pos="1375"/>
          <w:tab w:val="num" w:pos="0"/>
        </w:tabs>
        <w:suppressAutoHyphens w:val="0"/>
        <w:spacing w:line="276" w:lineRule="auto"/>
        <w:ind w:left="0" w:right="-28" w:firstLine="142"/>
        <w:jc w:val="both"/>
        <w:rPr>
          <w:b/>
          <w:bCs/>
          <w:color w:val="000000"/>
          <w:sz w:val="26"/>
          <w:szCs w:val="28"/>
          <w:lang w:eastAsia="ru-RU"/>
        </w:rPr>
      </w:pPr>
      <w:r w:rsidRPr="00BE0334">
        <w:rPr>
          <w:color w:val="000000"/>
          <w:sz w:val="26"/>
          <w:szCs w:val="28"/>
          <w:lang w:eastAsia="ru-RU"/>
        </w:rPr>
        <w:t>резервирование территорий для перспективного градостроительного развития.</w:t>
      </w:r>
    </w:p>
    <w:p w:rsidR="00D24EDD" w:rsidRPr="00BE0334" w:rsidRDefault="00D24EDD" w:rsidP="00BE0334">
      <w:pPr>
        <w:shd w:val="clear" w:color="auto" w:fill="FFFFFF"/>
        <w:suppressAutoHyphens w:val="0"/>
        <w:spacing w:line="276" w:lineRule="auto"/>
        <w:ind w:left="567" w:firstLine="567"/>
        <w:jc w:val="both"/>
        <w:rPr>
          <w:color w:val="000000"/>
          <w:sz w:val="26"/>
          <w:szCs w:val="28"/>
          <w:lang w:eastAsia="ru-RU"/>
        </w:rPr>
      </w:pPr>
      <w:r w:rsidRPr="00BE0334">
        <w:rPr>
          <w:color w:val="000000"/>
          <w:sz w:val="26"/>
          <w:szCs w:val="28"/>
          <w:lang w:eastAsia="ru-RU"/>
        </w:rPr>
        <w:t>На территории р.п. Елань  выделяются следующие функциональные зоны:</w:t>
      </w:r>
    </w:p>
    <w:p w:rsidR="00D24EDD" w:rsidRPr="00BE0334" w:rsidRDefault="00D24EDD" w:rsidP="00277AC0">
      <w:pPr>
        <w:numPr>
          <w:ilvl w:val="1"/>
          <w:numId w:val="14"/>
        </w:numPr>
        <w:shd w:val="clear" w:color="auto" w:fill="FFFFFF"/>
        <w:tabs>
          <w:tab w:val="clear" w:pos="1389"/>
          <w:tab w:val="num" w:pos="0"/>
        </w:tabs>
        <w:suppressAutoHyphens w:val="0"/>
        <w:spacing w:before="100" w:beforeAutospacing="1" w:after="100" w:afterAutospacing="1" w:line="276" w:lineRule="auto"/>
        <w:ind w:left="426"/>
        <w:jc w:val="both"/>
        <w:rPr>
          <w:color w:val="000000"/>
          <w:sz w:val="26"/>
          <w:szCs w:val="28"/>
          <w:lang w:eastAsia="ru-RU"/>
        </w:rPr>
      </w:pPr>
      <w:r w:rsidRPr="00BE0334">
        <w:rPr>
          <w:b/>
          <w:bCs/>
          <w:color w:val="000000"/>
          <w:sz w:val="26"/>
          <w:szCs w:val="28"/>
          <w:lang w:eastAsia="ru-RU"/>
        </w:rPr>
        <w:t>жилые зоны</w:t>
      </w:r>
      <w:r w:rsidRPr="00BE0334">
        <w:rPr>
          <w:color w:val="000000"/>
          <w:sz w:val="26"/>
          <w:szCs w:val="28"/>
          <w:lang w:eastAsia="ru-RU"/>
        </w:rPr>
        <w:t xml:space="preserve"> – зоны застройки домами различных строительных типов в соответствии с этажностью и плотностью застройки: зоны застройки средне- и малоэтажными жилыми домами; зоны застройки индивидуальными жилыми домами; </w:t>
      </w:r>
    </w:p>
    <w:p w:rsidR="00D24EDD" w:rsidRPr="00BE0334" w:rsidRDefault="00D24EDD" w:rsidP="00277AC0">
      <w:pPr>
        <w:numPr>
          <w:ilvl w:val="1"/>
          <w:numId w:val="14"/>
        </w:numPr>
        <w:shd w:val="clear" w:color="auto" w:fill="FFFFFF"/>
        <w:tabs>
          <w:tab w:val="clear" w:pos="1389"/>
          <w:tab w:val="num" w:pos="0"/>
        </w:tabs>
        <w:suppressAutoHyphens w:val="0"/>
        <w:spacing w:before="100" w:beforeAutospacing="1" w:after="100" w:afterAutospacing="1" w:line="276" w:lineRule="auto"/>
        <w:ind w:left="426"/>
        <w:jc w:val="both"/>
        <w:rPr>
          <w:color w:val="000000"/>
          <w:sz w:val="26"/>
          <w:szCs w:val="28"/>
          <w:lang w:eastAsia="ru-RU"/>
        </w:rPr>
      </w:pPr>
      <w:r w:rsidRPr="00BE0334">
        <w:rPr>
          <w:b/>
          <w:bCs/>
          <w:color w:val="000000"/>
          <w:sz w:val="26"/>
          <w:szCs w:val="28"/>
          <w:lang w:eastAsia="ru-RU"/>
        </w:rPr>
        <w:t>общественно-деловые зоны</w:t>
      </w:r>
      <w:r w:rsidRPr="00BE0334">
        <w:rPr>
          <w:color w:val="000000"/>
          <w:sz w:val="26"/>
          <w:szCs w:val="28"/>
          <w:lang w:eastAsia="ru-RU"/>
        </w:rPr>
        <w:t xml:space="preserve"> – зоны, предназначенные для размещения объектов делового, общественного, коммерческого назначения, объектов здравоохранения и социальной защиты, объектов среднего профессионального образования;</w:t>
      </w:r>
    </w:p>
    <w:p w:rsidR="00D24EDD" w:rsidRPr="00BE0334" w:rsidRDefault="00D24EDD" w:rsidP="00277AC0">
      <w:pPr>
        <w:numPr>
          <w:ilvl w:val="1"/>
          <w:numId w:val="14"/>
        </w:numPr>
        <w:shd w:val="clear" w:color="auto" w:fill="FFFFFF"/>
        <w:tabs>
          <w:tab w:val="clear" w:pos="1389"/>
          <w:tab w:val="num" w:pos="0"/>
        </w:tabs>
        <w:suppressAutoHyphens w:val="0"/>
        <w:spacing w:before="100" w:beforeAutospacing="1" w:after="100" w:afterAutospacing="1" w:line="276" w:lineRule="auto"/>
        <w:ind w:left="426"/>
        <w:jc w:val="both"/>
        <w:rPr>
          <w:color w:val="000000"/>
          <w:sz w:val="26"/>
          <w:szCs w:val="28"/>
          <w:lang w:eastAsia="ru-RU"/>
        </w:rPr>
      </w:pPr>
      <w:r w:rsidRPr="00BE0334">
        <w:rPr>
          <w:b/>
          <w:bCs/>
          <w:color w:val="000000"/>
          <w:sz w:val="26"/>
          <w:szCs w:val="28"/>
          <w:lang w:eastAsia="ru-RU"/>
        </w:rPr>
        <w:t xml:space="preserve">производственные зоны </w:t>
      </w:r>
      <w:r w:rsidRPr="00BE0334">
        <w:rPr>
          <w:color w:val="000000"/>
          <w:sz w:val="26"/>
          <w:szCs w:val="28"/>
          <w:lang w:eastAsia="ru-RU"/>
        </w:rPr>
        <w:t>– зоны производственных объектов с различными нормативами воздействия на окружающую среду</w:t>
      </w:r>
      <w:r w:rsidRPr="00BE0334">
        <w:rPr>
          <w:b/>
          <w:bCs/>
          <w:color w:val="000000"/>
          <w:sz w:val="26"/>
          <w:szCs w:val="28"/>
          <w:lang w:eastAsia="ru-RU"/>
        </w:rPr>
        <w:t>,</w:t>
      </w:r>
    </w:p>
    <w:p w:rsidR="00D24EDD" w:rsidRPr="00BE0334" w:rsidRDefault="00D24EDD" w:rsidP="00277AC0">
      <w:pPr>
        <w:numPr>
          <w:ilvl w:val="1"/>
          <w:numId w:val="14"/>
        </w:numPr>
        <w:shd w:val="clear" w:color="auto" w:fill="FFFFFF"/>
        <w:tabs>
          <w:tab w:val="clear" w:pos="1389"/>
          <w:tab w:val="num" w:pos="0"/>
        </w:tabs>
        <w:suppressAutoHyphens w:val="0"/>
        <w:spacing w:before="100" w:beforeAutospacing="1" w:after="100" w:afterAutospacing="1" w:line="276" w:lineRule="auto"/>
        <w:ind w:left="426"/>
        <w:jc w:val="both"/>
        <w:rPr>
          <w:color w:val="000000"/>
          <w:sz w:val="26"/>
          <w:szCs w:val="28"/>
          <w:lang w:eastAsia="ru-RU"/>
        </w:rPr>
      </w:pPr>
      <w:r w:rsidRPr="00BE0334">
        <w:rPr>
          <w:b/>
          <w:bCs/>
          <w:color w:val="000000"/>
          <w:sz w:val="26"/>
          <w:szCs w:val="28"/>
          <w:lang w:eastAsia="ru-RU"/>
        </w:rPr>
        <w:t xml:space="preserve"> зоны транспортной и инженерной  инфраструктур </w:t>
      </w:r>
      <w:r w:rsidRPr="00BE0334">
        <w:rPr>
          <w:color w:val="000000"/>
          <w:sz w:val="26"/>
          <w:szCs w:val="28"/>
          <w:lang w:eastAsia="ru-RU"/>
        </w:rPr>
        <w:t>- зоны размещения объектов транспорта и инженерной инфраструктуры;</w:t>
      </w:r>
    </w:p>
    <w:p w:rsidR="00D24EDD" w:rsidRPr="00BE0334" w:rsidRDefault="00D24EDD" w:rsidP="00277AC0">
      <w:pPr>
        <w:numPr>
          <w:ilvl w:val="1"/>
          <w:numId w:val="14"/>
        </w:numPr>
        <w:shd w:val="clear" w:color="auto" w:fill="FFFFFF"/>
        <w:tabs>
          <w:tab w:val="clear" w:pos="1389"/>
          <w:tab w:val="num" w:pos="0"/>
        </w:tabs>
        <w:suppressAutoHyphens w:val="0"/>
        <w:spacing w:before="100" w:beforeAutospacing="1" w:after="100" w:afterAutospacing="1" w:line="276" w:lineRule="auto"/>
        <w:ind w:left="426"/>
        <w:jc w:val="both"/>
        <w:rPr>
          <w:color w:val="000000"/>
          <w:sz w:val="26"/>
          <w:szCs w:val="28"/>
          <w:lang w:eastAsia="ru-RU"/>
        </w:rPr>
      </w:pPr>
      <w:r w:rsidRPr="00BE0334">
        <w:rPr>
          <w:b/>
          <w:color w:val="000000"/>
          <w:sz w:val="26"/>
          <w:szCs w:val="28"/>
          <w:lang w:eastAsia="ru-RU"/>
        </w:rPr>
        <w:t>зоны сельскохозяйственного использования</w:t>
      </w:r>
      <w:r w:rsidRPr="00BE0334">
        <w:rPr>
          <w:color w:val="000000"/>
          <w:sz w:val="26"/>
          <w:szCs w:val="28"/>
          <w:lang w:eastAsia="ru-RU"/>
        </w:rPr>
        <w:t xml:space="preserve"> – зоны ведения дачного хозяйства и садоводства;</w:t>
      </w:r>
    </w:p>
    <w:p w:rsidR="00D24EDD" w:rsidRPr="00BE0334" w:rsidRDefault="00D24EDD" w:rsidP="00277AC0">
      <w:pPr>
        <w:numPr>
          <w:ilvl w:val="1"/>
          <w:numId w:val="14"/>
        </w:numPr>
        <w:shd w:val="clear" w:color="auto" w:fill="FFFFFF"/>
        <w:tabs>
          <w:tab w:val="clear" w:pos="1389"/>
          <w:tab w:val="num" w:pos="0"/>
        </w:tabs>
        <w:suppressAutoHyphens w:val="0"/>
        <w:spacing w:before="100" w:beforeAutospacing="1" w:after="100" w:afterAutospacing="1" w:line="276" w:lineRule="auto"/>
        <w:ind w:left="426"/>
        <w:jc w:val="both"/>
        <w:rPr>
          <w:color w:val="000000"/>
          <w:sz w:val="26"/>
          <w:szCs w:val="28"/>
          <w:lang w:eastAsia="ru-RU"/>
        </w:rPr>
      </w:pPr>
      <w:r w:rsidRPr="00BE0334">
        <w:rPr>
          <w:b/>
          <w:bCs/>
          <w:color w:val="000000"/>
          <w:sz w:val="26"/>
          <w:szCs w:val="28"/>
          <w:lang w:eastAsia="ru-RU"/>
        </w:rPr>
        <w:t xml:space="preserve">рекреационные зоны </w:t>
      </w:r>
      <w:r w:rsidRPr="00BE0334">
        <w:rPr>
          <w:color w:val="000000"/>
          <w:sz w:val="26"/>
          <w:szCs w:val="28"/>
          <w:lang w:eastAsia="ru-RU"/>
        </w:rPr>
        <w:t>– парки, скверы, бульвары; лугопарки, зоны отдыха, и туризма, спортивные комплексы и сооружения;</w:t>
      </w:r>
    </w:p>
    <w:p w:rsidR="00D24EDD" w:rsidRPr="00BE0334" w:rsidRDefault="00D24EDD" w:rsidP="00277AC0">
      <w:pPr>
        <w:numPr>
          <w:ilvl w:val="1"/>
          <w:numId w:val="14"/>
        </w:numPr>
        <w:shd w:val="clear" w:color="auto" w:fill="FFFFFF"/>
        <w:tabs>
          <w:tab w:val="clear" w:pos="1389"/>
          <w:tab w:val="num" w:pos="0"/>
        </w:tabs>
        <w:suppressAutoHyphens w:val="0"/>
        <w:spacing w:before="100" w:beforeAutospacing="1" w:after="100" w:afterAutospacing="1" w:line="276" w:lineRule="auto"/>
        <w:ind w:left="426"/>
        <w:jc w:val="both"/>
        <w:rPr>
          <w:color w:val="000000"/>
          <w:sz w:val="26"/>
          <w:szCs w:val="28"/>
          <w:lang w:eastAsia="ru-RU"/>
        </w:rPr>
      </w:pPr>
      <w:r w:rsidRPr="00BE0334">
        <w:rPr>
          <w:b/>
          <w:bCs/>
          <w:color w:val="000000"/>
          <w:sz w:val="26"/>
          <w:szCs w:val="28"/>
          <w:lang w:eastAsia="ru-RU"/>
        </w:rPr>
        <w:t xml:space="preserve">зоны специального назначения </w:t>
      </w:r>
      <w:r w:rsidRPr="00BE0334">
        <w:rPr>
          <w:color w:val="000000"/>
          <w:sz w:val="26"/>
          <w:szCs w:val="28"/>
          <w:lang w:eastAsia="ru-RU"/>
        </w:rPr>
        <w:t>– кладбища, полигоны ТБО и др.;</w:t>
      </w:r>
    </w:p>
    <w:p w:rsidR="00D24EDD" w:rsidRPr="00BE0334" w:rsidRDefault="00D24EDD" w:rsidP="00277AC0">
      <w:pPr>
        <w:numPr>
          <w:ilvl w:val="1"/>
          <w:numId w:val="14"/>
        </w:numPr>
        <w:shd w:val="clear" w:color="auto" w:fill="FFFFFF"/>
        <w:tabs>
          <w:tab w:val="clear" w:pos="1389"/>
          <w:tab w:val="num" w:pos="0"/>
        </w:tabs>
        <w:suppressAutoHyphens w:val="0"/>
        <w:spacing w:before="100" w:beforeAutospacing="1" w:after="100" w:afterAutospacing="1" w:line="276" w:lineRule="auto"/>
        <w:ind w:left="426"/>
        <w:jc w:val="both"/>
        <w:rPr>
          <w:color w:val="000000"/>
          <w:sz w:val="26"/>
          <w:szCs w:val="28"/>
          <w:lang w:eastAsia="ru-RU"/>
        </w:rPr>
      </w:pPr>
      <w:r w:rsidRPr="00BE0334">
        <w:rPr>
          <w:b/>
          <w:bCs/>
          <w:color w:val="000000"/>
          <w:sz w:val="26"/>
          <w:szCs w:val="28"/>
          <w:lang w:eastAsia="ru-RU"/>
        </w:rPr>
        <w:t>зоны прочих территорий</w:t>
      </w:r>
      <w:r w:rsidRPr="00BE0334">
        <w:rPr>
          <w:color w:val="000000"/>
          <w:sz w:val="26"/>
          <w:szCs w:val="28"/>
          <w:lang w:eastAsia="ru-RU"/>
        </w:rPr>
        <w:t>.</w:t>
      </w:r>
    </w:p>
    <w:p w:rsidR="00D24EDD" w:rsidRPr="00BE0334" w:rsidRDefault="00D24EDD" w:rsidP="00BE0334">
      <w:pPr>
        <w:shd w:val="clear" w:color="auto" w:fill="FFFFFF"/>
        <w:suppressAutoHyphens w:val="0"/>
        <w:spacing w:before="100" w:beforeAutospacing="1" w:line="276" w:lineRule="auto"/>
        <w:ind w:firstLine="1015"/>
        <w:jc w:val="both"/>
        <w:rPr>
          <w:color w:val="000000"/>
          <w:sz w:val="26"/>
          <w:szCs w:val="28"/>
          <w:lang w:eastAsia="ru-RU"/>
        </w:rPr>
      </w:pPr>
      <w:r w:rsidRPr="00BE0334">
        <w:rPr>
          <w:color w:val="000000"/>
          <w:sz w:val="26"/>
          <w:szCs w:val="28"/>
          <w:lang w:eastAsia="ru-RU"/>
        </w:rPr>
        <w:t>На карте функционального зонирования нанесены предлагаемые (планируемые) границы функциональных зон с отображением параметров планируемого развития таких зон.</w:t>
      </w:r>
    </w:p>
    <w:p w:rsidR="00D24EDD" w:rsidRPr="00BE0334" w:rsidRDefault="00D24EDD" w:rsidP="00BE0334">
      <w:pPr>
        <w:suppressAutoHyphens w:val="0"/>
        <w:spacing w:line="276" w:lineRule="auto"/>
        <w:jc w:val="right"/>
        <w:rPr>
          <w:sz w:val="22"/>
          <w:szCs w:val="24"/>
          <w:lang w:eastAsia="ru-RU"/>
        </w:rPr>
      </w:pPr>
      <w:r w:rsidRPr="00BE0334">
        <w:rPr>
          <w:sz w:val="22"/>
          <w:szCs w:val="24"/>
          <w:lang w:eastAsia="ru-RU"/>
        </w:rPr>
        <w:t>Таблица 33</w:t>
      </w:r>
    </w:p>
    <w:p w:rsidR="00D24EDD" w:rsidRPr="00BE0334" w:rsidRDefault="00D24EDD" w:rsidP="00BE0334">
      <w:pPr>
        <w:suppressAutoHyphens w:val="0"/>
        <w:spacing w:line="276" w:lineRule="auto"/>
        <w:jc w:val="center"/>
        <w:rPr>
          <w:b/>
          <w:sz w:val="26"/>
          <w:szCs w:val="28"/>
          <w:lang w:eastAsia="ru-RU"/>
        </w:rPr>
      </w:pPr>
      <w:r w:rsidRPr="00BE0334">
        <w:rPr>
          <w:b/>
          <w:sz w:val="26"/>
          <w:szCs w:val="28"/>
          <w:lang w:eastAsia="ru-RU"/>
        </w:rPr>
        <w:t>Параметры планируемого развития функциональных зон р.п. Елань на расчетный срок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3378"/>
        <w:gridCol w:w="2714"/>
        <w:gridCol w:w="2706"/>
      </w:tblGrid>
      <w:tr w:rsidR="00D24EDD" w:rsidRPr="00BE0334" w:rsidTr="00277AC0">
        <w:trPr>
          <w:trHeight w:val="276"/>
          <w:jc w:val="center"/>
        </w:trPr>
        <w:tc>
          <w:tcPr>
            <w:tcW w:w="746" w:type="dxa"/>
            <w:vMerge w:val="restart"/>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line="276" w:lineRule="auto"/>
              <w:jc w:val="center"/>
              <w:rPr>
                <w:b/>
                <w:sz w:val="22"/>
                <w:szCs w:val="24"/>
                <w:lang w:eastAsia="ru-RU"/>
              </w:rPr>
            </w:pPr>
            <w:r w:rsidRPr="00BE0334">
              <w:rPr>
                <w:b/>
                <w:sz w:val="22"/>
                <w:szCs w:val="24"/>
                <w:lang w:eastAsia="ru-RU"/>
              </w:rPr>
              <w:t>№ п/п</w:t>
            </w:r>
          </w:p>
        </w:tc>
        <w:tc>
          <w:tcPr>
            <w:tcW w:w="3378" w:type="dxa"/>
            <w:vMerge w:val="restart"/>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line="276" w:lineRule="auto"/>
              <w:jc w:val="center"/>
              <w:rPr>
                <w:b/>
                <w:sz w:val="22"/>
                <w:szCs w:val="24"/>
                <w:lang w:eastAsia="ru-RU"/>
              </w:rPr>
            </w:pPr>
            <w:r w:rsidRPr="00BE0334">
              <w:rPr>
                <w:b/>
                <w:sz w:val="22"/>
                <w:szCs w:val="24"/>
                <w:lang w:eastAsia="ru-RU"/>
              </w:rPr>
              <w:t>Наименование функциональных зон</w:t>
            </w:r>
          </w:p>
        </w:tc>
        <w:tc>
          <w:tcPr>
            <w:tcW w:w="5420" w:type="dxa"/>
            <w:gridSpan w:val="2"/>
            <w:tcBorders>
              <w:top w:val="single" w:sz="4" w:space="0" w:color="auto"/>
              <w:left w:val="single" w:sz="4" w:space="0" w:color="auto"/>
              <w:bottom w:val="single" w:sz="4" w:space="0" w:color="auto"/>
              <w:right w:val="single" w:sz="4" w:space="0" w:color="auto"/>
            </w:tcBorders>
            <w:vAlign w:val="center"/>
          </w:tcPr>
          <w:p w:rsidR="00D24EDD" w:rsidRPr="00BE0334" w:rsidRDefault="00D24EDD" w:rsidP="005A1F6A">
            <w:pPr>
              <w:suppressAutoHyphens w:val="0"/>
              <w:spacing w:line="276" w:lineRule="auto"/>
              <w:jc w:val="center"/>
              <w:rPr>
                <w:b/>
                <w:sz w:val="22"/>
                <w:szCs w:val="24"/>
                <w:lang w:eastAsia="ru-RU"/>
              </w:rPr>
            </w:pPr>
            <w:r w:rsidRPr="00BE0334">
              <w:rPr>
                <w:b/>
                <w:sz w:val="22"/>
                <w:szCs w:val="24"/>
                <w:lang w:eastAsia="ru-RU"/>
              </w:rPr>
              <w:t>Площадь</w:t>
            </w:r>
          </w:p>
        </w:tc>
      </w:tr>
      <w:tr w:rsidR="00D24EDD" w:rsidRPr="00BE0334" w:rsidTr="00277AC0">
        <w:trPr>
          <w:trHeight w:val="363"/>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rPr>
                <w:b/>
                <w:sz w:val="22"/>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rPr>
                <w:b/>
                <w:sz w:val="22"/>
                <w:szCs w:val="24"/>
                <w:lang w:eastAsia="ru-RU"/>
              </w:rPr>
            </w:pPr>
          </w:p>
        </w:tc>
        <w:tc>
          <w:tcPr>
            <w:tcW w:w="271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
                <w:sz w:val="22"/>
                <w:szCs w:val="24"/>
                <w:lang w:eastAsia="ru-RU"/>
              </w:rPr>
            </w:pPr>
            <w:r w:rsidRPr="00BE0334">
              <w:rPr>
                <w:b/>
                <w:sz w:val="22"/>
                <w:szCs w:val="24"/>
                <w:lang w:eastAsia="ru-RU"/>
              </w:rPr>
              <w:t>га</w:t>
            </w:r>
          </w:p>
        </w:tc>
        <w:tc>
          <w:tcPr>
            <w:tcW w:w="270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b/>
                <w:sz w:val="22"/>
                <w:szCs w:val="24"/>
                <w:lang w:eastAsia="ru-RU"/>
              </w:rPr>
            </w:pPr>
            <w:r w:rsidRPr="00BE0334">
              <w:rPr>
                <w:b/>
                <w:sz w:val="22"/>
                <w:szCs w:val="24"/>
                <w:lang w:eastAsia="ru-RU"/>
              </w:rPr>
              <w:t>%</w:t>
            </w:r>
          </w:p>
        </w:tc>
      </w:tr>
      <w:tr w:rsidR="00D24EDD" w:rsidRPr="00BE0334" w:rsidTr="00277AC0">
        <w:trPr>
          <w:jc w:val="center"/>
        </w:trPr>
        <w:tc>
          <w:tcPr>
            <w:tcW w:w="74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w:t>
            </w:r>
          </w:p>
        </w:tc>
        <w:tc>
          <w:tcPr>
            <w:tcW w:w="3378"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line="276" w:lineRule="auto"/>
              <w:rPr>
                <w:sz w:val="22"/>
                <w:szCs w:val="24"/>
                <w:lang w:eastAsia="ru-RU"/>
              </w:rPr>
            </w:pPr>
            <w:r w:rsidRPr="00BE0334">
              <w:rPr>
                <w:sz w:val="22"/>
                <w:szCs w:val="24"/>
                <w:lang w:eastAsia="ru-RU"/>
              </w:rPr>
              <w:t>Жилая зона</w:t>
            </w:r>
          </w:p>
        </w:tc>
        <w:tc>
          <w:tcPr>
            <w:tcW w:w="271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1226,0</w:t>
            </w:r>
          </w:p>
        </w:tc>
        <w:tc>
          <w:tcPr>
            <w:tcW w:w="270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48,47</w:t>
            </w:r>
          </w:p>
        </w:tc>
      </w:tr>
      <w:tr w:rsidR="00D24EDD" w:rsidRPr="00BE0334" w:rsidTr="00277AC0">
        <w:trPr>
          <w:jc w:val="center"/>
        </w:trPr>
        <w:tc>
          <w:tcPr>
            <w:tcW w:w="74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w:t>
            </w:r>
          </w:p>
        </w:tc>
        <w:tc>
          <w:tcPr>
            <w:tcW w:w="3378"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line="276" w:lineRule="auto"/>
              <w:rPr>
                <w:sz w:val="22"/>
                <w:szCs w:val="24"/>
                <w:lang w:eastAsia="ru-RU"/>
              </w:rPr>
            </w:pPr>
            <w:r w:rsidRPr="00BE0334">
              <w:rPr>
                <w:sz w:val="22"/>
                <w:szCs w:val="24"/>
                <w:lang w:eastAsia="ru-RU"/>
              </w:rPr>
              <w:t>Общественно-деловая зона</w:t>
            </w:r>
          </w:p>
        </w:tc>
        <w:tc>
          <w:tcPr>
            <w:tcW w:w="271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136,5</w:t>
            </w:r>
          </w:p>
        </w:tc>
        <w:tc>
          <w:tcPr>
            <w:tcW w:w="270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5,40</w:t>
            </w:r>
          </w:p>
        </w:tc>
      </w:tr>
      <w:tr w:rsidR="00D24EDD" w:rsidRPr="00BE0334" w:rsidTr="00277AC0">
        <w:trPr>
          <w:jc w:val="center"/>
        </w:trPr>
        <w:tc>
          <w:tcPr>
            <w:tcW w:w="74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w:t>
            </w:r>
          </w:p>
        </w:tc>
        <w:tc>
          <w:tcPr>
            <w:tcW w:w="3378"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line="276" w:lineRule="auto"/>
              <w:rPr>
                <w:sz w:val="22"/>
                <w:szCs w:val="24"/>
                <w:lang w:eastAsia="ru-RU"/>
              </w:rPr>
            </w:pPr>
            <w:r w:rsidRPr="00BE0334">
              <w:rPr>
                <w:sz w:val="22"/>
                <w:szCs w:val="24"/>
                <w:lang w:eastAsia="ru-RU"/>
              </w:rPr>
              <w:t>Производственная зона</w:t>
            </w:r>
          </w:p>
        </w:tc>
        <w:tc>
          <w:tcPr>
            <w:tcW w:w="271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347,5</w:t>
            </w:r>
          </w:p>
        </w:tc>
        <w:tc>
          <w:tcPr>
            <w:tcW w:w="270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13,74</w:t>
            </w:r>
          </w:p>
        </w:tc>
      </w:tr>
      <w:tr w:rsidR="00D24EDD" w:rsidRPr="00BE0334" w:rsidTr="00277AC0">
        <w:trPr>
          <w:jc w:val="center"/>
        </w:trPr>
        <w:tc>
          <w:tcPr>
            <w:tcW w:w="74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4</w:t>
            </w:r>
          </w:p>
        </w:tc>
        <w:tc>
          <w:tcPr>
            <w:tcW w:w="3378"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line="276" w:lineRule="auto"/>
              <w:rPr>
                <w:sz w:val="22"/>
                <w:szCs w:val="24"/>
                <w:lang w:eastAsia="ru-RU"/>
              </w:rPr>
            </w:pPr>
            <w:r w:rsidRPr="00BE0334">
              <w:rPr>
                <w:sz w:val="22"/>
                <w:szCs w:val="24"/>
                <w:lang w:eastAsia="ru-RU"/>
              </w:rPr>
              <w:t>Зона транспортной и инженерной  инфраструктур</w:t>
            </w:r>
          </w:p>
        </w:tc>
        <w:tc>
          <w:tcPr>
            <w:tcW w:w="271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264,8</w:t>
            </w:r>
          </w:p>
        </w:tc>
        <w:tc>
          <w:tcPr>
            <w:tcW w:w="270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10,47</w:t>
            </w:r>
          </w:p>
        </w:tc>
      </w:tr>
      <w:tr w:rsidR="00D24EDD" w:rsidRPr="00BE0334" w:rsidTr="00277AC0">
        <w:trPr>
          <w:jc w:val="center"/>
        </w:trPr>
        <w:tc>
          <w:tcPr>
            <w:tcW w:w="74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lastRenderedPageBreak/>
              <w:t>5</w:t>
            </w:r>
          </w:p>
        </w:tc>
        <w:tc>
          <w:tcPr>
            <w:tcW w:w="3378"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line="276" w:lineRule="auto"/>
              <w:rPr>
                <w:sz w:val="22"/>
                <w:szCs w:val="24"/>
                <w:lang w:eastAsia="ru-RU"/>
              </w:rPr>
            </w:pPr>
            <w:r w:rsidRPr="00BE0334">
              <w:rPr>
                <w:sz w:val="22"/>
                <w:szCs w:val="24"/>
                <w:lang w:eastAsia="ru-RU"/>
              </w:rPr>
              <w:t>Рекреационная зона</w:t>
            </w:r>
            <w:r w:rsidRPr="00BE0334">
              <w:rPr>
                <w:sz w:val="22"/>
                <w:szCs w:val="24"/>
                <w:lang w:eastAsia="ru-RU"/>
              </w:rPr>
              <w:sym w:font="Times New Roman" w:char="F02D"/>
            </w:r>
          </w:p>
        </w:tc>
        <w:tc>
          <w:tcPr>
            <w:tcW w:w="271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333,3</w:t>
            </w:r>
          </w:p>
        </w:tc>
        <w:tc>
          <w:tcPr>
            <w:tcW w:w="270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13,18</w:t>
            </w:r>
          </w:p>
        </w:tc>
      </w:tr>
      <w:tr w:rsidR="00D24EDD" w:rsidRPr="00BE0334" w:rsidTr="00277AC0">
        <w:trPr>
          <w:jc w:val="center"/>
        </w:trPr>
        <w:tc>
          <w:tcPr>
            <w:tcW w:w="74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6</w:t>
            </w:r>
          </w:p>
        </w:tc>
        <w:tc>
          <w:tcPr>
            <w:tcW w:w="3378"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line="276" w:lineRule="auto"/>
              <w:rPr>
                <w:sz w:val="22"/>
                <w:szCs w:val="24"/>
                <w:lang w:eastAsia="ru-RU"/>
              </w:rPr>
            </w:pPr>
            <w:r w:rsidRPr="00BE0334">
              <w:rPr>
                <w:sz w:val="22"/>
                <w:szCs w:val="24"/>
                <w:lang w:eastAsia="ru-RU"/>
              </w:rPr>
              <w:t>Зона сельскохозяйственного использования</w:t>
            </w:r>
          </w:p>
        </w:tc>
        <w:tc>
          <w:tcPr>
            <w:tcW w:w="271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76,9</w:t>
            </w:r>
          </w:p>
        </w:tc>
        <w:tc>
          <w:tcPr>
            <w:tcW w:w="270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3,04</w:t>
            </w:r>
          </w:p>
        </w:tc>
      </w:tr>
      <w:tr w:rsidR="00D24EDD" w:rsidRPr="00BE0334" w:rsidTr="00277AC0">
        <w:trPr>
          <w:jc w:val="center"/>
        </w:trPr>
        <w:tc>
          <w:tcPr>
            <w:tcW w:w="74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7</w:t>
            </w:r>
          </w:p>
        </w:tc>
        <w:tc>
          <w:tcPr>
            <w:tcW w:w="3378"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line="276" w:lineRule="auto"/>
              <w:rPr>
                <w:sz w:val="22"/>
                <w:szCs w:val="24"/>
                <w:lang w:eastAsia="ru-RU"/>
              </w:rPr>
            </w:pPr>
            <w:r w:rsidRPr="00BE0334">
              <w:rPr>
                <w:sz w:val="22"/>
                <w:szCs w:val="24"/>
                <w:lang w:eastAsia="ru-RU"/>
              </w:rPr>
              <w:t>Зона специального назначения</w:t>
            </w:r>
          </w:p>
        </w:tc>
        <w:tc>
          <w:tcPr>
            <w:tcW w:w="271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84,9</w:t>
            </w:r>
          </w:p>
        </w:tc>
        <w:tc>
          <w:tcPr>
            <w:tcW w:w="270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3,36</w:t>
            </w:r>
          </w:p>
        </w:tc>
      </w:tr>
      <w:tr w:rsidR="00D24EDD" w:rsidRPr="00BE0334" w:rsidTr="00277AC0">
        <w:trPr>
          <w:jc w:val="center"/>
        </w:trPr>
        <w:tc>
          <w:tcPr>
            <w:tcW w:w="74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8</w:t>
            </w:r>
          </w:p>
        </w:tc>
        <w:tc>
          <w:tcPr>
            <w:tcW w:w="3378"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line="276" w:lineRule="auto"/>
              <w:rPr>
                <w:sz w:val="22"/>
                <w:szCs w:val="24"/>
                <w:lang w:eastAsia="ru-RU"/>
              </w:rPr>
            </w:pPr>
            <w:r w:rsidRPr="00BE0334">
              <w:rPr>
                <w:sz w:val="22"/>
                <w:szCs w:val="24"/>
                <w:lang w:eastAsia="ru-RU"/>
              </w:rPr>
              <w:t>Иные зоны</w:t>
            </w:r>
          </w:p>
        </w:tc>
        <w:tc>
          <w:tcPr>
            <w:tcW w:w="271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59,5</w:t>
            </w:r>
          </w:p>
        </w:tc>
        <w:tc>
          <w:tcPr>
            <w:tcW w:w="270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2,34</w:t>
            </w:r>
          </w:p>
        </w:tc>
      </w:tr>
      <w:tr w:rsidR="00D24EDD" w:rsidRPr="00BE0334" w:rsidTr="00277AC0">
        <w:trPr>
          <w:jc w:val="center"/>
        </w:trPr>
        <w:tc>
          <w:tcPr>
            <w:tcW w:w="74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p>
        </w:tc>
        <w:tc>
          <w:tcPr>
            <w:tcW w:w="3378" w:type="dxa"/>
            <w:tcBorders>
              <w:top w:val="single" w:sz="4" w:space="0" w:color="auto"/>
              <w:left w:val="single" w:sz="4" w:space="0" w:color="auto"/>
              <w:bottom w:val="single" w:sz="4" w:space="0" w:color="auto"/>
              <w:right w:val="single" w:sz="4" w:space="0" w:color="auto"/>
            </w:tcBorders>
          </w:tcPr>
          <w:p w:rsidR="00D24EDD" w:rsidRPr="00BE0334" w:rsidRDefault="00D24EDD" w:rsidP="00BE0334">
            <w:pPr>
              <w:suppressAutoHyphens w:val="0"/>
              <w:spacing w:line="276" w:lineRule="auto"/>
              <w:rPr>
                <w:sz w:val="22"/>
                <w:szCs w:val="24"/>
                <w:lang w:eastAsia="ru-RU"/>
              </w:rPr>
            </w:pPr>
            <w:r w:rsidRPr="00BE0334">
              <w:rPr>
                <w:sz w:val="22"/>
                <w:szCs w:val="24"/>
                <w:lang w:eastAsia="ru-RU"/>
              </w:rPr>
              <w:t>Всего:</w:t>
            </w:r>
          </w:p>
        </w:tc>
        <w:tc>
          <w:tcPr>
            <w:tcW w:w="2714"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2529,4</w:t>
            </w:r>
          </w:p>
        </w:tc>
        <w:tc>
          <w:tcPr>
            <w:tcW w:w="2706" w:type="dxa"/>
            <w:tcBorders>
              <w:top w:val="single" w:sz="4" w:space="0" w:color="auto"/>
              <w:left w:val="single" w:sz="4" w:space="0" w:color="auto"/>
              <w:bottom w:val="single" w:sz="4" w:space="0" w:color="auto"/>
              <w:right w:val="single" w:sz="4" w:space="0" w:color="auto"/>
            </w:tcBorders>
            <w:vAlign w:val="center"/>
          </w:tcPr>
          <w:p w:rsidR="00D24EDD" w:rsidRPr="00BE0334" w:rsidRDefault="00D24EDD" w:rsidP="00BE0334">
            <w:pPr>
              <w:suppressAutoHyphens w:val="0"/>
              <w:spacing w:line="276" w:lineRule="auto"/>
              <w:jc w:val="center"/>
              <w:rPr>
                <w:sz w:val="22"/>
                <w:szCs w:val="24"/>
                <w:lang w:eastAsia="ru-RU"/>
              </w:rPr>
            </w:pPr>
            <w:r w:rsidRPr="00BE0334">
              <w:rPr>
                <w:sz w:val="22"/>
                <w:szCs w:val="24"/>
                <w:lang w:eastAsia="ru-RU"/>
              </w:rPr>
              <w:t>100</w:t>
            </w:r>
          </w:p>
        </w:tc>
      </w:tr>
    </w:tbl>
    <w:p w:rsidR="00D24EDD" w:rsidRPr="00BE0334" w:rsidRDefault="00D24EDD" w:rsidP="00BE0334">
      <w:pPr>
        <w:suppressAutoHyphens w:val="0"/>
        <w:spacing w:line="276" w:lineRule="auto"/>
        <w:ind w:firstLine="708"/>
        <w:jc w:val="center"/>
        <w:rPr>
          <w:b/>
          <w:sz w:val="26"/>
          <w:lang w:eastAsia="ru-RU"/>
        </w:rPr>
      </w:pPr>
    </w:p>
    <w:p w:rsidR="00D24EDD" w:rsidRPr="00BE0334" w:rsidRDefault="00D24EDD" w:rsidP="00277AC0">
      <w:pPr>
        <w:numPr>
          <w:ilvl w:val="1"/>
          <w:numId w:val="47"/>
        </w:numPr>
        <w:tabs>
          <w:tab w:val="clear" w:pos="1004"/>
          <w:tab w:val="num" w:pos="0"/>
        </w:tabs>
        <w:suppressAutoHyphens w:val="0"/>
        <w:spacing w:line="276" w:lineRule="auto"/>
        <w:ind w:left="0" w:firstLine="0"/>
        <w:jc w:val="center"/>
        <w:rPr>
          <w:b/>
          <w:sz w:val="26"/>
          <w:szCs w:val="28"/>
          <w:lang w:eastAsia="ru-RU"/>
        </w:rPr>
      </w:pPr>
      <w:r w:rsidRPr="00BE0334">
        <w:rPr>
          <w:b/>
          <w:sz w:val="26"/>
          <w:lang w:eastAsia="ru-RU"/>
        </w:rPr>
        <w:t xml:space="preserve">Перечень </w:t>
      </w:r>
      <w:r w:rsidRPr="00BE0334">
        <w:rPr>
          <w:b/>
          <w:sz w:val="26"/>
          <w:szCs w:val="28"/>
          <w:lang w:eastAsia="ru-RU"/>
        </w:rPr>
        <w:t>земельных участков, которые включаются в границы населенных пунктов (или исключаются), с указанием категорий земель, к которым планируется отнести эти земельные участки, и целей их планируемого использования</w:t>
      </w:r>
    </w:p>
    <w:p w:rsidR="00D24EDD" w:rsidRPr="00BE0334" w:rsidRDefault="00D24EDD" w:rsidP="00BE0334">
      <w:pPr>
        <w:suppressAutoHyphens w:val="0"/>
        <w:spacing w:line="276" w:lineRule="auto"/>
        <w:ind w:left="708"/>
        <w:jc w:val="center"/>
        <w:rPr>
          <w:b/>
          <w:sz w:val="26"/>
          <w:szCs w:val="28"/>
          <w:lang w:eastAsia="ru-RU"/>
        </w:rPr>
      </w:pPr>
    </w:p>
    <w:p w:rsidR="00D24EDD" w:rsidRPr="00BE0334" w:rsidRDefault="00D24EDD" w:rsidP="00BE0334">
      <w:pPr>
        <w:suppressAutoHyphens w:val="0"/>
        <w:spacing w:line="276" w:lineRule="auto"/>
        <w:ind w:firstLine="720"/>
        <w:jc w:val="both"/>
        <w:rPr>
          <w:sz w:val="26"/>
          <w:szCs w:val="28"/>
          <w:lang w:eastAsia="ru-RU"/>
        </w:rPr>
      </w:pPr>
      <w:r w:rsidRPr="00BE0334">
        <w:rPr>
          <w:sz w:val="26"/>
          <w:szCs w:val="28"/>
          <w:lang w:eastAsia="ru-RU"/>
        </w:rPr>
        <w:t>Территориальный рост поселка в соответствии с концепцией генплана предусматривается в 2-х основных направлениях. В западном направлении в границы р.п. Елань включается территория усадьбы Плодосовхоз площадью 37,8 га. Предполагаемое использование территории – жилая зона, производственная зона, зона специального назначения и иные зоны.</w:t>
      </w:r>
    </w:p>
    <w:p w:rsidR="00D24EDD" w:rsidRPr="00BE0334" w:rsidRDefault="00D24EDD" w:rsidP="00BE0334">
      <w:pPr>
        <w:suppressAutoHyphens w:val="0"/>
        <w:spacing w:line="276" w:lineRule="auto"/>
        <w:ind w:firstLine="900"/>
        <w:jc w:val="both"/>
        <w:rPr>
          <w:sz w:val="26"/>
          <w:szCs w:val="28"/>
          <w:lang w:eastAsia="ru-RU"/>
        </w:rPr>
      </w:pPr>
      <w:r w:rsidRPr="00BE0334">
        <w:rPr>
          <w:sz w:val="26"/>
          <w:szCs w:val="28"/>
          <w:lang w:eastAsia="ru-RU"/>
        </w:rPr>
        <w:t>Кроме того, в границы поселка включаются территории вблизи имеющегося ипподрома и профилактория в юго-западной части р.п. Елань площадью 93,6 га. Вследствие этого общая площадь населенного пункта увеличивается до 2529,4 га. Предполагаемое использование территории –</w:t>
      </w:r>
      <w:r w:rsidR="00277AC0">
        <w:rPr>
          <w:sz w:val="26"/>
          <w:szCs w:val="28"/>
          <w:lang w:eastAsia="ru-RU"/>
        </w:rPr>
        <w:t xml:space="preserve"> </w:t>
      </w:r>
      <w:r w:rsidRPr="00BE0334">
        <w:rPr>
          <w:sz w:val="26"/>
          <w:szCs w:val="28"/>
          <w:lang w:eastAsia="ru-RU"/>
        </w:rPr>
        <w:t>рекреационная зона, зона специального назначения и иные зоны.</w:t>
      </w:r>
    </w:p>
    <w:p w:rsidR="00D24EDD" w:rsidRPr="00D24EDD" w:rsidRDefault="00D24EDD" w:rsidP="00D24EDD">
      <w:pPr>
        <w:suppressAutoHyphens w:val="0"/>
        <w:spacing w:line="360" w:lineRule="auto"/>
        <w:ind w:firstLine="900"/>
        <w:jc w:val="both"/>
        <w:rPr>
          <w:sz w:val="28"/>
          <w:szCs w:val="28"/>
          <w:lang w:eastAsia="ru-RU"/>
        </w:rPr>
      </w:pPr>
    </w:p>
    <w:p w:rsidR="00D24EDD" w:rsidRPr="00D24EDD" w:rsidRDefault="00D24EDD" w:rsidP="00D24EDD">
      <w:pPr>
        <w:suppressAutoHyphens w:val="0"/>
        <w:spacing w:line="360" w:lineRule="auto"/>
        <w:jc w:val="both"/>
        <w:rPr>
          <w:bCs/>
          <w:iCs/>
          <w:sz w:val="28"/>
          <w:szCs w:val="28"/>
          <w:lang w:eastAsia="ru-RU"/>
        </w:rPr>
      </w:pPr>
      <w:r>
        <w:rPr>
          <w:bCs/>
          <w:iCs/>
          <w:noProof/>
          <w:sz w:val="28"/>
          <w:szCs w:val="28"/>
          <w:lang w:eastAsia="ru-RU"/>
        </w:rPr>
        <w:drawing>
          <wp:inline distT="0" distB="0" distL="0" distR="0">
            <wp:extent cx="6092190" cy="3776345"/>
            <wp:effectExtent l="0" t="0" r="3810" b="0"/>
            <wp:docPr id="15" name="Рисунок 15" descr="Плодопито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лодопитомник"/>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2190" cy="3776345"/>
                    </a:xfrm>
                    <a:prstGeom prst="rect">
                      <a:avLst/>
                    </a:prstGeom>
                    <a:noFill/>
                    <a:ln>
                      <a:noFill/>
                    </a:ln>
                  </pic:spPr>
                </pic:pic>
              </a:graphicData>
            </a:graphic>
          </wp:inline>
        </w:drawing>
      </w:r>
    </w:p>
    <w:p w:rsidR="00D24EDD" w:rsidRDefault="00D24EDD" w:rsidP="00D24EDD">
      <w:pPr>
        <w:suppressAutoHyphens w:val="0"/>
        <w:ind w:left="170" w:firstLine="720"/>
        <w:jc w:val="center"/>
        <w:rPr>
          <w:i/>
          <w:sz w:val="24"/>
          <w:szCs w:val="24"/>
          <w:lang w:eastAsia="ru-RU"/>
        </w:rPr>
      </w:pPr>
      <w:r w:rsidRPr="00D24EDD">
        <w:rPr>
          <w:sz w:val="24"/>
          <w:szCs w:val="24"/>
          <w:lang w:eastAsia="ru-RU"/>
        </w:rPr>
        <w:t xml:space="preserve">Рис. 5. </w:t>
      </w:r>
      <w:r w:rsidRPr="00D24EDD">
        <w:rPr>
          <w:i/>
          <w:sz w:val="24"/>
          <w:szCs w:val="24"/>
          <w:lang w:eastAsia="ru-RU"/>
        </w:rPr>
        <w:t>Схема расположения включаемой в границы р.п. Елань территории усадьбы Плодосовхоз.</w:t>
      </w:r>
    </w:p>
    <w:p w:rsidR="005A1F6A" w:rsidRPr="00D24EDD" w:rsidRDefault="005A1F6A" w:rsidP="00D24EDD">
      <w:pPr>
        <w:suppressAutoHyphens w:val="0"/>
        <w:ind w:left="170" w:firstLine="720"/>
        <w:jc w:val="center"/>
        <w:rPr>
          <w:i/>
          <w:sz w:val="24"/>
          <w:szCs w:val="24"/>
          <w:lang w:eastAsia="ru-RU"/>
        </w:rPr>
      </w:pPr>
    </w:p>
    <w:p w:rsidR="00D24EDD" w:rsidRPr="00D24EDD" w:rsidRDefault="00D24EDD" w:rsidP="00D24EDD">
      <w:pPr>
        <w:suppressAutoHyphens w:val="0"/>
        <w:spacing w:line="360" w:lineRule="auto"/>
        <w:ind w:left="170" w:firstLine="720"/>
        <w:jc w:val="right"/>
        <w:rPr>
          <w:sz w:val="24"/>
          <w:szCs w:val="24"/>
          <w:lang w:eastAsia="ru-RU"/>
        </w:rPr>
      </w:pPr>
      <w:r w:rsidRPr="00D24EDD">
        <w:rPr>
          <w:sz w:val="24"/>
          <w:szCs w:val="24"/>
          <w:lang w:eastAsia="ru-RU"/>
        </w:rPr>
        <w:lastRenderedPageBreak/>
        <w:t>Таблица 34</w:t>
      </w:r>
    </w:p>
    <w:p w:rsidR="00D24EDD" w:rsidRPr="00D24EDD" w:rsidRDefault="00D24EDD" w:rsidP="00D24EDD">
      <w:pPr>
        <w:suppressAutoHyphens w:val="0"/>
        <w:ind w:firstLine="890"/>
        <w:jc w:val="center"/>
        <w:rPr>
          <w:b/>
          <w:sz w:val="24"/>
          <w:szCs w:val="24"/>
          <w:lang w:eastAsia="ru-RU"/>
        </w:rPr>
      </w:pPr>
      <w:r w:rsidRPr="00D24EDD">
        <w:rPr>
          <w:b/>
          <w:sz w:val="24"/>
          <w:szCs w:val="24"/>
          <w:lang w:eastAsia="ru-RU"/>
        </w:rPr>
        <w:t>Перечень земельных участков,</w:t>
      </w:r>
    </w:p>
    <w:p w:rsidR="00D24EDD" w:rsidRPr="00D24EDD" w:rsidRDefault="00D24EDD" w:rsidP="00D24EDD">
      <w:pPr>
        <w:suppressAutoHyphens w:val="0"/>
        <w:ind w:firstLine="890"/>
        <w:jc w:val="center"/>
        <w:rPr>
          <w:b/>
          <w:sz w:val="24"/>
          <w:szCs w:val="24"/>
          <w:lang w:eastAsia="ru-RU"/>
        </w:rPr>
      </w:pPr>
      <w:r w:rsidRPr="00D24EDD">
        <w:rPr>
          <w:b/>
          <w:sz w:val="24"/>
          <w:szCs w:val="24"/>
          <w:lang w:eastAsia="ru-RU"/>
        </w:rPr>
        <w:t>расположенных на территории усадьбы Плодосовхоз, которые включаются в границы р.п.Елань</w:t>
      </w:r>
    </w:p>
    <w:p w:rsidR="00D24EDD" w:rsidRPr="00D24EDD" w:rsidRDefault="00D24EDD" w:rsidP="00D24EDD">
      <w:pPr>
        <w:suppressAutoHyphens w:val="0"/>
        <w:spacing w:line="360" w:lineRule="auto"/>
        <w:jc w:val="center"/>
        <w:rPr>
          <w:b/>
          <w:sz w:val="28"/>
          <w:szCs w:val="28"/>
          <w:lang w:eastAsia="ru-RU"/>
        </w:rPr>
      </w:pPr>
      <w:r>
        <w:rPr>
          <w:b/>
          <w:noProof/>
          <w:sz w:val="24"/>
          <w:szCs w:val="24"/>
          <w:lang w:eastAsia="ru-RU"/>
        </w:rPr>
        <w:drawing>
          <wp:inline distT="0" distB="0" distL="0" distR="0">
            <wp:extent cx="6282055" cy="3930650"/>
            <wp:effectExtent l="0" t="0" r="4445" b="0"/>
            <wp:docPr id="14" name="Рисунок 14" descr="49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9601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2055" cy="3930650"/>
                    </a:xfrm>
                    <a:prstGeom prst="rect">
                      <a:avLst/>
                    </a:prstGeom>
                    <a:noFill/>
                    <a:ln>
                      <a:noFill/>
                    </a:ln>
                  </pic:spPr>
                </pic:pic>
              </a:graphicData>
            </a:graphic>
          </wp:inline>
        </w:drawing>
      </w:r>
    </w:p>
    <w:p w:rsidR="00D24EDD" w:rsidRPr="00D24EDD" w:rsidRDefault="00D24EDD" w:rsidP="00D24EDD">
      <w:pPr>
        <w:suppressAutoHyphens w:val="0"/>
        <w:spacing w:line="360" w:lineRule="auto"/>
        <w:jc w:val="center"/>
        <w:rPr>
          <w:b/>
          <w:sz w:val="28"/>
          <w:szCs w:val="28"/>
          <w:lang w:eastAsia="ru-RU"/>
        </w:rPr>
      </w:pPr>
      <w:r>
        <w:rPr>
          <w:b/>
          <w:noProof/>
          <w:sz w:val="28"/>
          <w:szCs w:val="28"/>
          <w:lang w:eastAsia="ru-RU"/>
        </w:rPr>
        <w:drawing>
          <wp:inline distT="0" distB="0" distL="0" distR="0">
            <wp:extent cx="6092190" cy="3705225"/>
            <wp:effectExtent l="0" t="0" r="3810" b="9525"/>
            <wp:docPr id="13" name="Рисунок 13" descr="Иппод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пподром"/>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2190" cy="3705225"/>
                    </a:xfrm>
                    <a:prstGeom prst="rect">
                      <a:avLst/>
                    </a:prstGeom>
                    <a:noFill/>
                    <a:ln>
                      <a:noFill/>
                    </a:ln>
                  </pic:spPr>
                </pic:pic>
              </a:graphicData>
            </a:graphic>
          </wp:inline>
        </w:drawing>
      </w:r>
    </w:p>
    <w:p w:rsidR="00D24EDD" w:rsidRDefault="00D24EDD" w:rsidP="00D24EDD">
      <w:pPr>
        <w:suppressAutoHyphens w:val="0"/>
        <w:ind w:left="170" w:firstLine="720"/>
        <w:jc w:val="both"/>
        <w:rPr>
          <w:i/>
          <w:sz w:val="24"/>
          <w:szCs w:val="24"/>
          <w:lang w:eastAsia="ru-RU"/>
        </w:rPr>
      </w:pPr>
      <w:r w:rsidRPr="00D24EDD">
        <w:rPr>
          <w:sz w:val="24"/>
          <w:szCs w:val="24"/>
          <w:lang w:eastAsia="ru-RU"/>
        </w:rPr>
        <w:t xml:space="preserve">Рис. 6. </w:t>
      </w:r>
      <w:r w:rsidRPr="00D24EDD">
        <w:rPr>
          <w:i/>
          <w:sz w:val="24"/>
          <w:szCs w:val="24"/>
          <w:lang w:eastAsia="ru-RU"/>
        </w:rPr>
        <w:t>Схема расположения включаемой в границы р.п. Елань территории  вблизи имеющегося ипподрома и профилактория.</w:t>
      </w:r>
    </w:p>
    <w:p w:rsidR="005A1F6A" w:rsidRPr="00D24EDD" w:rsidRDefault="005A1F6A" w:rsidP="00D24EDD">
      <w:pPr>
        <w:suppressAutoHyphens w:val="0"/>
        <w:ind w:left="170" w:firstLine="720"/>
        <w:jc w:val="both"/>
        <w:rPr>
          <w:i/>
          <w:sz w:val="24"/>
          <w:szCs w:val="24"/>
          <w:lang w:eastAsia="ru-RU"/>
        </w:rPr>
      </w:pPr>
    </w:p>
    <w:p w:rsidR="00D24EDD" w:rsidRPr="002D3C5E" w:rsidRDefault="00D24EDD" w:rsidP="00D24EDD">
      <w:pPr>
        <w:suppressAutoHyphens w:val="0"/>
        <w:spacing w:line="360" w:lineRule="auto"/>
        <w:ind w:left="170" w:firstLine="720"/>
        <w:jc w:val="right"/>
        <w:rPr>
          <w:sz w:val="22"/>
          <w:szCs w:val="24"/>
          <w:lang w:eastAsia="ru-RU"/>
        </w:rPr>
      </w:pPr>
    </w:p>
    <w:p w:rsidR="00D24EDD" w:rsidRPr="00D24EDD" w:rsidRDefault="00D24EDD" w:rsidP="00D24EDD">
      <w:pPr>
        <w:suppressAutoHyphens w:val="0"/>
        <w:spacing w:line="360" w:lineRule="auto"/>
        <w:ind w:left="170" w:firstLine="720"/>
        <w:jc w:val="right"/>
        <w:rPr>
          <w:sz w:val="24"/>
          <w:szCs w:val="24"/>
          <w:lang w:eastAsia="ru-RU"/>
        </w:rPr>
      </w:pPr>
      <w:r w:rsidRPr="00D24EDD">
        <w:rPr>
          <w:sz w:val="24"/>
          <w:szCs w:val="24"/>
          <w:lang w:eastAsia="ru-RU"/>
        </w:rPr>
        <w:lastRenderedPageBreak/>
        <w:t>Таблица 35</w:t>
      </w:r>
    </w:p>
    <w:p w:rsidR="00D24EDD" w:rsidRPr="00D24EDD" w:rsidRDefault="00D24EDD" w:rsidP="00D24EDD">
      <w:pPr>
        <w:suppressAutoHyphens w:val="0"/>
        <w:ind w:left="170" w:firstLine="720"/>
        <w:jc w:val="center"/>
        <w:rPr>
          <w:b/>
          <w:sz w:val="24"/>
          <w:szCs w:val="24"/>
          <w:lang w:eastAsia="ru-RU"/>
        </w:rPr>
      </w:pPr>
      <w:r w:rsidRPr="00D24EDD">
        <w:rPr>
          <w:b/>
          <w:sz w:val="24"/>
          <w:szCs w:val="24"/>
          <w:lang w:eastAsia="ru-RU"/>
        </w:rPr>
        <w:t>Перечень земельных участков,</w:t>
      </w:r>
    </w:p>
    <w:p w:rsidR="00D24EDD" w:rsidRPr="00D24EDD" w:rsidRDefault="00D24EDD" w:rsidP="00D24EDD">
      <w:pPr>
        <w:suppressAutoHyphens w:val="0"/>
        <w:ind w:left="170" w:firstLine="720"/>
        <w:jc w:val="center"/>
        <w:rPr>
          <w:b/>
          <w:sz w:val="24"/>
          <w:szCs w:val="24"/>
          <w:lang w:eastAsia="ru-RU"/>
        </w:rPr>
      </w:pPr>
      <w:r w:rsidRPr="00D24EDD">
        <w:rPr>
          <w:b/>
          <w:sz w:val="24"/>
          <w:szCs w:val="24"/>
          <w:lang w:eastAsia="ru-RU"/>
        </w:rPr>
        <w:t xml:space="preserve">расположенных на территории вблизи имеющегося ипподрома и </w:t>
      </w:r>
    </w:p>
    <w:p w:rsidR="00D24EDD" w:rsidRPr="00D24EDD" w:rsidRDefault="00D24EDD" w:rsidP="00D24EDD">
      <w:pPr>
        <w:suppressAutoHyphens w:val="0"/>
        <w:ind w:left="170" w:firstLine="720"/>
        <w:jc w:val="center"/>
        <w:rPr>
          <w:b/>
          <w:sz w:val="24"/>
          <w:szCs w:val="24"/>
          <w:lang w:eastAsia="ru-RU"/>
        </w:rPr>
      </w:pPr>
      <w:r w:rsidRPr="00D24EDD">
        <w:rPr>
          <w:b/>
          <w:sz w:val="24"/>
          <w:szCs w:val="24"/>
          <w:lang w:eastAsia="ru-RU"/>
        </w:rPr>
        <w:t>профилактория, которые включаются в границы р.п. Елань</w:t>
      </w:r>
    </w:p>
    <w:p w:rsidR="00D24EDD" w:rsidRPr="00D24EDD" w:rsidRDefault="00D24EDD" w:rsidP="00D24EDD">
      <w:pPr>
        <w:suppressAutoHyphens w:val="0"/>
        <w:spacing w:before="120" w:after="120"/>
        <w:ind w:left="170" w:right="170"/>
        <w:rPr>
          <w:sz w:val="28"/>
          <w:lang w:eastAsia="ru-RU"/>
        </w:rPr>
      </w:pPr>
      <w:r>
        <w:rPr>
          <w:noProof/>
          <w:sz w:val="28"/>
          <w:lang w:eastAsia="ru-RU"/>
        </w:rPr>
        <w:drawing>
          <wp:inline distT="0" distB="0" distL="0" distR="0">
            <wp:extent cx="6305550" cy="1769110"/>
            <wp:effectExtent l="0" t="0" r="0" b="2540"/>
            <wp:docPr id="12" name="Рисунок 12" descr="49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9603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1769110"/>
                    </a:xfrm>
                    <a:prstGeom prst="rect">
                      <a:avLst/>
                    </a:prstGeom>
                    <a:noFill/>
                    <a:ln>
                      <a:noFill/>
                    </a:ln>
                  </pic:spPr>
                </pic:pic>
              </a:graphicData>
            </a:graphic>
          </wp:inline>
        </w:drawing>
      </w:r>
    </w:p>
    <w:p w:rsidR="00D24EDD" w:rsidRPr="002D3C5E" w:rsidRDefault="00D24EDD" w:rsidP="00D24EDD">
      <w:pPr>
        <w:suppressAutoHyphens w:val="0"/>
        <w:spacing w:before="120" w:after="120"/>
        <w:ind w:left="170" w:right="170"/>
        <w:rPr>
          <w:b/>
          <w:sz w:val="22"/>
          <w:lang w:eastAsia="ru-RU"/>
        </w:rPr>
      </w:pPr>
    </w:p>
    <w:p w:rsidR="00D24EDD" w:rsidRPr="00277AC0" w:rsidRDefault="00D24EDD" w:rsidP="00277AC0">
      <w:pPr>
        <w:numPr>
          <w:ilvl w:val="1"/>
          <w:numId w:val="47"/>
        </w:numPr>
        <w:suppressAutoHyphens w:val="0"/>
        <w:spacing w:line="276" w:lineRule="auto"/>
        <w:rPr>
          <w:b/>
          <w:sz w:val="26"/>
          <w:szCs w:val="28"/>
          <w:lang w:eastAsia="ru-RU"/>
        </w:rPr>
      </w:pPr>
      <w:r w:rsidRPr="00277AC0">
        <w:rPr>
          <w:b/>
          <w:sz w:val="26"/>
          <w:szCs w:val="28"/>
          <w:lang w:eastAsia="ru-RU"/>
        </w:rPr>
        <w:t>Оценка возможного влияния на комплексное развитие территории поселения планируемых для размещения объектов местного значения</w:t>
      </w:r>
    </w:p>
    <w:p w:rsidR="00D24EDD" w:rsidRPr="00277AC0" w:rsidRDefault="00D24EDD" w:rsidP="00277AC0">
      <w:pPr>
        <w:suppressAutoHyphens w:val="0"/>
        <w:spacing w:line="276" w:lineRule="auto"/>
        <w:ind w:firstLine="900"/>
        <w:jc w:val="both"/>
        <w:rPr>
          <w:sz w:val="26"/>
          <w:szCs w:val="28"/>
          <w:lang w:eastAsia="ru-RU"/>
        </w:rPr>
      </w:pPr>
      <w:r w:rsidRPr="00277AC0">
        <w:rPr>
          <w:sz w:val="26"/>
          <w:szCs w:val="28"/>
          <w:lang w:eastAsia="ru-RU"/>
        </w:rPr>
        <w:t>Планировочное развитие территории р.п.Елань предусматривает три основных вида градостроительной деятельности: совершенствование пространственной организации, реконструкция ранее застроенных территорий и освоение новых площадок, пригодных для строительства.</w:t>
      </w:r>
    </w:p>
    <w:p w:rsidR="00D24EDD" w:rsidRPr="00277AC0" w:rsidRDefault="00D24EDD" w:rsidP="00277AC0">
      <w:pPr>
        <w:suppressAutoHyphens w:val="0"/>
        <w:spacing w:line="276" w:lineRule="auto"/>
        <w:ind w:firstLine="900"/>
        <w:jc w:val="both"/>
        <w:rPr>
          <w:sz w:val="26"/>
          <w:szCs w:val="28"/>
          <w:lang w:eastAsia="ru-RU"/>
        </w:rPr>
      </w:pPr>
      <w:r w:rsidRPr="00277AC0">
        <w:rPr>
          <w:sz w:val="26"/>
          <w:szCs w:val="28"/>
          <w:lang w:eastAsia="ru-RU"/>
        </w:rPr>
        <w:t>В первом случае основными задачами являются: обновление жилого фонда и общественной застройки поселка (в т.ч. за счет сноса ветхого фонда), совершенствование систем жизнеобеспечения (транспорт, инженерные сети), улучшение социально-гигиенических условий проживания в сложившейся среде. Реконструкции указанных территорий должна происходить за счет более рационального и интенсивного  использования  застроенных территорий, с одной стороны, и застройки свободных участков, с другой.</w:t>
      </w:r>
    </w:p>
    <w:p w:rsidR="00D24EDD" w:rsidRPr="00277AC0" w:rsidRDefault="00D24EDD" w:rsidP="00277AC0">
      <w:pPr>
        <w:suppressAutoHyphens w:val="0"/>
        <w:spacing w:line="276" w:lineRule="auto"/>
        <w:ind w:firstLine="900"/>
        <w:jc w:val="both"/>
        <w:rPr>
          <w:sz w:val="26"/>
          <w:szCs w:val="28"/>
          <w:lang w:eastAsia="ru-RU"/>
        </w:rPr>
      </w:pPr>
      <w:r w:rsidRPr="00277AC0">
        <w:rPr>
          <w:sz w:val="26"/>
          <w:szCs w:val="28"/>
          <w:lang w:eastAsia="ru-RU"/>
        </w:rPr>
        <w:t xml:space="preserve">Общественный центр р.п.Елань размещается в границах сложившегося центра и образовывается учреждениями социальной инфраструктуры и обслуживания. Наряду с доминирующим значением ядра общественного центра, расположенного на ул.Ленинская и Советская, предполагается формирование его новых узлов, к которым можно отнести территорию вдоль ул. Вокзальная. </w:t>
      </w:r>
    </w:p>
    <w:p w:rsidR="00D24EDD" w:rsidRPr="00277AC0" w:rsidRDefault="00D24EDD" w:rsidP="00277AC0">
      <w:pPr>
        <w:suppressAutoHyphens w:val="0"/>
        <w:spacing w:line="276" w:lineRule="auto"/>
        <w:ind w:firstLine="900"/>
        <w:jc w:val="both"/>
        <w:rPr>
          <w:sz w:val="26"/>
          <w:szCs w:val="28"/>
          <w:lang w:eastAsia="ru-RU"/>
        </w:rPr>
      </w:pPr>
      <w:r w:rsidRPr="00277AC0">
        <w:rPr>
          <w:sz w:val="26"/>
          <w:szCs w:val="28"/>
          <w:lang w:eastAsia="ru-RU"/>
        </w:rPr>
        <w:t>Предусматривается усиление рекреационных функций, связанное с размещением новых объектов отдыха и спорта, организацией парковых зон на прибрежных территориях реки Терса, а также предлагаемое размещение нового стадиона  в юго-западной части поселка  вблизи ипподрома.</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К числу основных мероприятий по планировочному развитию р.п.Елань относятся:</w:t>
      </w:r>
    </w:p>
    <w:p w:rsidR="00D24EDD" w:rsidRPr="00277AC0" w:rsidRDefault="00D24EDD" w:rsidP="002D3C5E">
      <w:pPr>
        <w:numPr>
          <w:ilvl w:val="0"/>
          <w:numId w:val="15"/>
        </w:numPr>
        <w:tabs>
          <w:tab w:val="clear" w:pos="1786"/>
          <w:tab w:val="num" w:pos="0"/>
        </w:tabs>
        <w:suppressAutoHyphens w:val="0"/>
        <w:spacing w:line="276" w:lineRule="auto"/>
        <w:ind w:left="0" w:right="56" w:firstLine="284"/>
        <w:jc w:val="both"/>
        <w:rPr>
          <w:color w:val="000000"/>
          <w:sz w:val="26"/>
          <w:szCs w:val="28"/>
          <w:lang w:eastAsia="ru-RU"/>
        </w:rPr>
      </w:pPr>
      <w:r w:rsidRPr="00277AC0">
        <w:rPr>
          <w:color w:val="000000"/>
          <w:sz w:val="26"/>
          <w:szCs w:val="28"/>
          <w:lang w:eastAsia="ru-RU"/>
        </w:rPr>
        <w:t>Интенсивное пространственное развитие поселка, максимально эффективное использование территории – реконструкция и благоустройство всех функциональных зон – жилых, общественно-деловых, производственных и рекреационных.</w:t>
      </w:r>
    </w:p>
    <w:p w:rsidR="00D24EDD" w:rsidRPr="00277AC0" w:rsidRDefault="00D24EDD" w:rsidP="002D3C5E">
      <w:pPr>
        <w:numPr>
          <w:ilvl w:val="0"/>
          <w:numId w:val="15"/>
        </w:numPr>
        <w:tabs>
          <w:tab w:val="clear" w:pos="1786"/>
          <w:tab w:val="num" w:pos="0"/>
        </w:tabs>
        <w:suppressAutoHyphens w:val="0"/>
        <w:spacing w:line="276" w:lineRule="auto"/>
        <w:ind w:left="0" w:right="56" w:firstLine="284"/>
        <w:jc w:val="both"/>
        <w:rPr>
          <w:color w:val="000000"/>
          <w:sz w:val="26"/>
          <w:szCs w:val="28"/>
          <w:lang w:eastAsia="ru-RU"/>
        </w:rPr>
      </w:pPr>
      <w:r w:rsidRPr="00277AC0">
        <w:rPr>
          <w:color w:val="000000"/>
          <w:sz w:val="26"/>
          <w:szCs w:val="28"/>
          <w:lang w:eastAsia="ru-RU"/>
        </w:rPr>
        <w:t xml:space="preserve">Выход к р. Терса – создание общепоселковой рекреационной зоны (лугопарка со спортивными плоскостными  площадками). </w:t>
      </w:r>
    </w:p>
    <w:p w:rsidR="00D24EDD" w:rsidRPr="00277AC0" w:rsidRDefault="00D24EDD" w:rsidP="002D3C5E">
      <w:pPr>
        <w:numPr>
          <w:ilvl w:val="0"/>
          <w:numId w:val="15"/>
        </w:numPr>
        <w:tabs>
          <w:tab w:val="clear" w:pos="1786"/>
          <w:tab w:val="num" w:pos="0"/>
        </w:tabs>
        <w:suppressAutoHyphens w:val="0"/>
        <w:spacing w:line="276" w:lineRule="auto"/>
        <w:ind w:left="0" w:right="56" w:firstLine="284"/>
        <w:jc w:val="both"/>
        <w:rPr>
          <w:color w:val="000000"/>
          <w:sz w:val="26"/>
          <w:szCs w:val="28"/>
          <w:lang w:eastAsia="ru-RU"/>
        </w:rPr>
      </w:pPr>
      <w:r w:rsidRPr="00277AC0">
        <w:rPr>
          <w:color w:val="000000"/>
          <w:sz w:val="26"/>
          <w:szCs w:val="28"/>
          <w:lang w:eastAsia="ru-RU"/>
        </w:rPr>
        <w:lastRenderedPageBreak/>
        <w:t>Замещение ряда производственных территорий на коммерческо-деловые объекты и объекты обслуживания населения.</w:t>
      </w:r>
    </w:p>
    <w:p w:rsidR="00D24EDD" w:rsidRPr="005A1F6A" w:rsidRDefault="00D24EDD" w:rsidP="002D3C5E">
      <w:pPr>
        <w:numPr>
          <w:ilvl w:val="0"/>
          <w:numId w:val="15"/>
        </w:numPr>
        <w:tabs>
          <w:tab w:val="clear" w:pos="1786"/>
          <w:tab w:val="num" w:pos="0"/>
        </w:tabs>
        <w:suppressAutoHyphens w:val="0"/>
        <w:spacing w:line="276" w:lineRule="auto"/>
        <w:ind w:left="0" w:right="56" w:firstLine="284"/>
        <w:jc w:val="both"/>
        <w:rPr>
          <w:color w:val="000000"/>
          <w:spacing w:val="-4"/>
          <w:sz w:val="26"/>
          <w:szCs w:val="28"/>
          <w:lang w:eastAsia="ru-RU"/>
        </w:rPr>
      </w:pPr>
      <w:r w:rsidRPr="005A1F6A">
        <w:rPr>
          <w:color w:val="000000"/>
          <w:spacing w:val="-4"/>
          <w:sz w:val="26"/>
          <w:szCs w:val="28"/>
          <w:lang w:eastAsia="ru-RU"/>
        </w:rPr>
        <w:t xml:space="preserve">Уменьшение вредного воздействия промышленных зон на окружающую среду, сокращение размеров санитарно-защитных зон за счет размещения новых производственных объектов пониженного </w:t>
      </w:r>
      <w:r w:rsidRPr="005A1F6A">
        <w:rPr>
          <w:color w:val="000000"/>
          <w:spacing w:val="-4"/>
          <w:sz w:val="26"/>
          <w:szCs w:val="28"/>
          <w:lang w:val="en-US" w:eastAsia="ru-RU"/>
        </w:rPr>
        <w:t>IV</w:t>
      </w:r>
      <w:r w:rsidRPr="005A1F6A">
        <w:rPr>
          <w:color w:val="000000"/>
          <w:spacing w:val="-4"/>
          <w:sz w:val="26"/>
          <w:szCs w:val="28"/>
          <w:lang w:eastAsia="ru-RU"/>
        </w:rPr>
        <w:t>-</w:t>
      </w:r>
      <w:r w:rsidRPr="005A1F6A">
        <w:rPr>
          <w:color w:val="000000"/>
          <w:spacing w:val="-4"/>
          <w:sz w:val="26"/>
          <w:szCs w:val="28"/>
          <w:lang w:val="en-US" w:eastAsia="ru-RU"/>
        </w:rPr>
        <w:t>V</w:t>
      </w:r>
      <w:r w:rsidRPr="005A1F6A">
        <w:rPr>
          <w:color w:val="000000"/>
          <w:spacing w:val="-4"/>
          <w:sz w:val="26"/>
          <w:szCs w:val="28"/>
          <w:lang w:eastAsia="ru-RU"/>
        </w:rPr>
        <w:t xml:space="preserve"> класса вредности (размер СЗЗ – 100-50 м).</w:t>
      </w:r>
    </w:p>
    <w:p w:rsidR="00D24EDD" w:rsidRPr="00277AC0" w:rsidRDefault="00D24EDD" w:rsidP="002D3C5E">
      <w:pPr>
        <w:numPr>
          <w:ilvl w:val="0"/>
          <w:numId w:val="15"/>
        </w:numPr>
        <w:tabs>
          <w:tab w:val="clear" w:pos="1786"/>
          <w:tab w:val="num" w:pos="0"/>
        </w:tabs>
        <w:suppressAutoHyphens w:val="0"/>
        <w:spacing w:line="276" w:lineRule="auto"/>
        <w:ind w:left="0" w:right="56" w:firstLine="284"/>
        <w:jc w:val="both"/>
        <w:rPr>
          <w:color w:val="000000"/>
          <w:sz w:val="26"/>
          <w:szCs w:val="28"/>
          <w:lang w:eastAsia="ru-RU"/>
        </w:rPr>
      </w:pPr>
      <w:r w:rsidRPr="00277AC0">
        <w:rPr>
          <w:color w:val="000000"/>
          <w:sz w:val="26"/>
          <w:szCs w:val="28"/>
          <w:lang w:eastAsia="ru-RU"/>
        </w:rPr>
        <w:t>Исторически сложившаяся регулярная планировочная структура поселка сохраняется.</w:t>
      </w:r>
    </w:p>
    <w:p w:rsidR="00D24EDD" w:rsidRPr="00277AC0" w:rsidRDefault="00D24EDD" w:rsidP="002D3C5E">
      <w:pPr>
        <w:numPr>
          <w:ilvl w:val="0"/>
          <w:numId w:val="15"/>
        </w:numPr>
        <w:tabs>
          <w:tab w:val="clear" w:pos="1786"/>
          <w:tab w:val="num" w:pos="0"/>
        </w:tabs>
        <w:suppressAutoHyphens w:val="0"/>
        <w:spacing w:line="276" w:lineRule="auto"/>
        <w:ind w:left="0" w:right="56" w:firstLine="284"/>
        <w:jc w:val="both"/>
        <w:rPr>
          <w:color w:val="000000"/>
          <w:sz w:val="26"/>
          <w:szCs w:val="28"/>
          <w:lang w:eastAsia="ru-RU"/>
        </w:rPr>
      </w:pPr>
      <w:r w:rsidRPr="00277AC0">
        <w:rPr>
          <w:color w:val="000000"/>
          <w:sz w:val="26"/>
          <w:szCs w:val="28"/>
          <w:lang w:eastAsia="ru-RU"/>
        </w:rPr>
        <w:t>Развитие структуры общественного центра вдоль улиц Ленинская и Красная, формирование нового подцентра в восточной (пристанционной) части поселка Елань.</w:t>
      </w:r>
    </w:p>
    <w:p w:rsidR="00D24EDD" w:rsidRDefault="00D24EDD" w:rsidP="00277AC0">
      <w:pPr>
        <w:tabs>
          <w:tab w:val="num" w:pos="142"/>
        </w:tabs>
        <w:suppressAutoHyphens w:val="0"/>
        <w:spacing w:line="276" w:lineRule="auto"/>
        <w:ind w:left="142" w:right="425" w:firstLine="567"/>
        <w:jc w:val="center"/>
        <w:rPr>
          <w:b/>
          <w:sz w:val="26"/>
          <w:szCs w:val="28"/>
          <w:lang w:eastAsia="ru-RU"/>
        </w:rPr>
      </w:pPr>
    </w:p>
    <w:p w:rsidR="002D3C5E" w:rsidRDefault="002D3C5E" w:rsidP="002D3C5E">
      <w:pPr>
        <w:tabs>
          <w:tab w:val="num" w:pos="0"/>
        </w:tabs>
        <w:suppressAutoHyphens w:val="0"/>
        <w:spacing w:line="276" w:lineRule="auto"/>
        <w:ind w:right="56"/>
        <w:jc w:val="center"/>
        <w:rPr>
          <w:b/>
          <w:sz w:val="26"/>
          <w:szCs w:val="28"/>
          <w:lang w:eastAsia="ru-RU"/>
        </w:rPr>
      </w:pPr>
      <w:r w:rsidRPr="00277AC0">
        <w:rPr>
          <w:b/>
          <w:sz w:val="26"/>
          <w:szCs w:val="28"/>
          <w:lang w:eastAsia="ru-RU"/>
        </w:rPr>
        <w:t>Раздел 3. Этапы реализации предложений по территориальному планированию, перечень мероприятий по территориальному планированию</w:t>
      </w:r>
    </w:p>
    <w:p w:rsidR="002D3C5E" w:rsidRDefault="002D3C5E" w:rsidP="002D3C5E">
      <w:pPr>
        <w:tabs>
          <w:tab w:val="num" w:pos="0"/>
        </w:tabs>
        <w:suppressAutoHyphens w:val="0"/>
        <w:spacing w:line="276" w:lineRule="auto"/>
        <w:ind w:right="56"/>
        <w:jc w:val="center"/>
        <w:rPr>
          <w:b/>
          <w:sz w:val="26"/>
          <w:szCs w:val="28"/>
          <w:lang w:eastAsia="ru-RU"/>
        </w:rPr>
      </w:pPr>
    </w:p>
    <w:p w:rsidR="002D3C5E" w:rsidRDefault="002D3C5E" w:rsidP="002D3C5E">
      <w:pPr>
        <w:tabs>
          <w:tab w:val="num" w:pos="0"/>
        </w:tabs>
        <w:suppressAutoHyphens w:val="0"/>
        <w:spacing w:line="276" w:lineRule="auto"/>
        <w:ind w:right="56"/>
        <w:jc w:val="center"/>
        <w:rPr>
          <w:b/>
          <w:sz w:val="26"/>
          <w:szCs w:val="28"/>
          <w:lang w:eastAsia="ru-RU"/>
        </w:rPr>
      </w:pPr>
      <w:r w:rsidRPr="00277AC0">
        <w:rPr>
          <w:b/>
          <w:sz w:val="26"/>
          <w:szCs w:val="28"/>
          <w:lang w:eastAsia="ru-RU"/>
        </w:rPr>
        <w:t>3.1. Сведения о видах, назначении и наименованиях планируемых для размещения на территории городского поселения объектов федерального значения, объектов регионального значения, утвержденные документами территориального планирования РФ, Волгоградской области. Основные характеристики, местоположение, характеристики зон с особыми условиями использования территории в связи с размещением данных объектов</w:t>
      </w:r>
    </w:p>
    <w:p w:rsidR="002D3C5E" w:rsidRDefault="002D3C5E" w:rsidP="002D3C5E">
      <w:pPr>
        <w:tabs>
          <w:tab w:val="num" w:pos="142"/>
        </w:tabs>
        <w:suppressAutoHyphens w:val="0"/>
        <w:spacing w:line="276" w:lineRule="auto"/>
        <w:ind w:left="142" w:right="425" w:firstLine="567"/>
        <w:jc w:val="both"/>
        <w:rPr>
          <w:b/>
          <w:sz w:val="26"/>
          <w:szCs w:val="28"/>
          <w:lang w:eastAsia="ru-RU"/>
        </w:rPr>
      </w:pPr>
      <w:r w:rsidRPr="00277AC0">
        <w:rPr>
          <w:sz w:val="26"/>
          <w:szCs w:val="28"/>
          <w:lang w:eastAsia="ru-RU"/>
        </w:rPr>
        <w:t>Объекты федерального значения и объекты регионального значения, утвержденные документами территориального планирования РФ, Волгоградской области на территории Еланского городского поселения, отсутствуют.</w:t>
      </w:r>
    </w:p>
    <w:p w:rsidR="00D24EDD" w:rsidRPr="00277AC0" w:rsidRDefault="00D24EDD" w:rsidP="002D3C5E">
      <w:pPr>
        <w:tabs>
          <w:tab w:val="num" w:pos="142"/>
        </w:tabs>
        <w:suppressAutoHyphens w:val="0"/>
        <w:spacing w:line="276" w:lineRule="auto"/>
        <w:ind w:left="142" w:right="56" w:firstLine="567"/>
        <w:jc w:val="both"/>
        <w:rPr>
          <w:sz w:val="26"/>
          <w:szCs w:val="28"/>
          <w:lang w:eastAsia="ru-RU"/>
        </w:rPr>
      </w:pPr>
    </w:p>
    <w:p w:rsidR="00D24EDD" w:rsidRPr="00277AC0" w:rsidRDefault="00D24EDD" w:rsidP="002D3C5E">
      <w:pPr>
        <w:tabs>
          <w:tab w:val="num" w:pos="142"/>
        </w:tabs>
        <w:suppressAutoHyphens w:val="0"/>
        <w:spacing w:line="276" w:lineRule="auto"/>
        <w:ind w:left="142" w:right="56" w:firstLine="567"/>
        <w:jc w:val="both"/>
        <w:rPr>
          <w:b/>
          <w:sz w:val="26"/>
          <w:szCs w:val="28"/>
          <w:lang w:eastAsia="ru-RU"/>
        </w:rPr>
      </w:pPr>
      <w:r w:rsidRPr="00277AC0">
        <w:rPr>
          <w:b/>
          <w:sz w:val="26"/>
          <w:szCs w:val="28"/>
          <w:lang w:eastAsia="ru-RU"/>
        </w:rPr>
        <w:t>3.2. Сведения о видах, назначении и наименованиях планируемых для размещения на территории городского поселения объектов местного значения муниципального района, утвержденные документами территориального планирования муниципального района. Основные характеристики, местоположение, характеристики зон с особыми условиями использования территории в связи с размещением данных объектов</w:t>
      </w:r>
    </w:p>
    <w:p w:rsidR="00D24EDD" w:rsidRPr="00277AC0" w:rsidRDefault="00D24EDD" w:rsidP="002D3C5E">
      <w:pPr>
        <w:tabs>
          <w:tab w:val="num" w:pos="142"/>
        </w:tabs>
        <w:suppressAutoHyphens w:val="0"/>
        <w:spacing w:line="276" w:lineRule="auto"/>
        <w:ind w:left="142" w:right="56" w:firstLine="567"/>
        <w:jc w:val="both"/>
        <w:rPr>
          <w:sz w:val="26"/>
          <w:szCs w:val="28"/>
          <w:lang w:eastAsia="ru-RU"/>
        </w:rPr>
      </w:pPr>
      <w:r w:rsidRPr="00277AC0">
        <w:rPr>
          <w:sz w:val="26"/>
          <w:szCs w:val="28"/>
          <w:lang w:eastAsia="ru-RU"/>
        </w:rPr>
        <w:t>Характеристика планируемых для размещения на территории городского поселения объектов местного значения муниципального района, утвержденные документами территориального планирования муниципального района, представлена ниже в соответствующих разделах.</w:t>
      </w:r>
    </w:p>
    <w:p w:rsidR="00D24EDD" w:rsidRPr="00277AC0" w:rsidRDefault="00D24EDD" w:rsidP="005A1F6A">
      <w:pPr>
        <w:tabs>
          <w:tab w:val="num" w:pos="142"/>
        </w:tabs>
        <w:suppressAutoHyphens w:val="0"/>
        <w:spacing w:before="240" w:line="276" w:lineRule="auto"/>
        <w:ind w:left="142" w:right="425" w:firstLine="567"/>
        <w:jc w:val="both"/>
        <w:rPr>
          <w:b/>
          <w:sz w:val="26"/>
          <w:szCs w:val="28"/>
          <w:lang w:eastAsia="ru-RU"/>
        </w:rPr>
      </w:pPr>
      <w:r w:rsidRPr="00277AC0">
        <w:rPr>
          <w:b/>
          <w:sz w:val="26"/>
          <w:szCs w:val="28"/>
          <w:lang w:eastAsia="ru-RU"/>
        </w:rPr>
        <w:t xml:space="preserve">3.2.1. Развитие и размещение объектов транспортной инфраструктуры </w:t>
      </w:r>
    </w:p>
    <w:p w:rsidR="00D24EDD" w:rsidRDefault="00D24EDD" w:rsidP="00277AC0">
      <w:pPr>
        <w:suppressAutoHyphens w:val="0"/>
        <w:spacing w:line="276" w:lineRule="auto"/>
        <w:ind w:left="142" w:firstLine="567"/>
        <w:jc w:val="both"/>
        <w:rPr>
          <w:sz w:val="25"/>
          <w:szCs w:val="27"/>
        </w:rPr>
      </w:pPr>
      <w:r w:rsidRPr="00277AC0">
        <w:rPr>
          <w:sz w:val="26"/>
          <w:szCs w:val="28"/>
        </w:rPr>
        <w:t>Так как роста грузовых и пассажирских перевозок не намечается, земельных участков, предоставленных для размещения новых объектов капитального строительства транспортной инфраструктуры федерального и рзначения на расчетный период в р.п. Елань не предусматривается</w:t>
      </w:r>
      <w:r w:rsidRPr="00277AC0">
        <w:rPr>
          <w:sz w:val="25"/>
          <w:szCs w:val="27"/>
        </w:rPr>
        <w:t>.</w:t>
      </w:r>
    </w:p>
    <w:p w:rsidR="005A1F6A" w:rsidRDefault="005A1F6A" w:rsidP="00277AC0">
      <w:pPr>
        <w:suppressAutoHyphens w:val="0"/>
        <w:spacing w:line="276" w:lineRule="auto"/>
        <w:ind w:left="142" w:firstLine="567"/>
        <w:jc w:val="both"/>
        <w:rPr>
          <w:sz w:val="25"/>
          <w:szCs w:val="27"/>
        </w:rPr>
      </w:pPr>
    </w:p>
    <w:p w:rsidR="005A1F6A" w:rsidRDefault="005A1F6A" w:rsidP="00277AC0">
      <w:pPr>
        <w:suppressAutoHyphens w:val="0"/>
        <w:spacing w:line="276" w:lineRule="auto"/>
        <w:ind w:left="142" w:firstLine="567"/>
        <w:jc w:val="both"/>
        <w:rPr>
          <w:sz w:val="25"/>
          <w:szCs w:val="27"/>
        </w:rPr>
      </w:pPr>
    </w:p>
    <w:p w:rsidR="005A1F6A" w:rsidRPr="00277AC0" w:rsidRDefault="005A1F6A" w:rsidP="00277AC0">
      <w:pPr>
        <w:suppressAutoHyphens w:val="0"/>
        <w:spacing w:line="276" w:lineRule="auto"/>
        <w:ind w:left="142" w:firstLine="567"/>
        <w:jc w:val="both"/>
        <w:rPr>
          <w:sz w:val="25"/>
          <w:szCs w:val="27"/>
        </w:rPr>
      </w:pPr>
    </w:p>
    <w:p w:rsidR="00F01EDE" w:rsidRPr="00277AC0" w:rsidRDefault="00F01EDE" w:rsidP="00277AC0">
      <w:pPr>
        <w:suppressAutoHyphens w:val="0"/>
        <w:spacing w:before="120" w:after="120" w:line="276" w:lineRule="auto"/>
        <w:ind w:left="170" w:firstLine="709"/>
        <w:jc w:val="right"/>
        <w:rPr>
          <w:sz w:val="22"/>
          <w:szCs w:val="24"/>
          <w:lang w:eastAsia="ru-RU"/>
        </w:rPr>
      </w:pPr>
    </w:p>
    <w:p w:rsidR="00D24EDD" w:rsidRPr="00277AC0" w:rsidRDefault="00D24EDD" w:rsidP="00277AC0">
      <w:pPr>
        <w:suppressAutoHyphens w:val="0"/>
        <w:spacing w:before="120" w:after="120" w:line="276" w:lineRule="auto"/>
        <w:ind w:left="170" w:firstLine="709"/>
        <w:jc w:val="right"/>
        <w:rPr>
          <w:sz w:val="22"/>
          <w:szCs w:val="24"/>
          <w:lang w:eastAsia="ru-RU"/>
        </w:rPr>
      </w:pPr>
      <w:r w:rsidRPr="00277AC0">
        <w:rPr>
          <w:sz w:val="22"/>
          <w:szCs w:val="24"/>
          <w:lang w:eastAsia="ru-RU"/>
        </w:rPr>
        <w:lastRenderedPageBreak/>
        <w:t>Таблица 35</w:t>
      </w:r>
    </w:p>
    <w:p w:rsidR="00D24EDD" w:rsidRPr="00277AC0" w:rsidRDefault="00D24EDD" w:rsidP="00277AC0">
      <w:pPr>
        <w:suppressAutoHyphens w:val="0"/>
        <w:spacing w:before="120" w:after="120" w:line="276" w:lineRule="auto"/>
        <w:ind w:left="170" w:firstLine="709"/>
        <w:jc w:val="center"/>
        <w:rPr>
          <w:b/>
          <w:bCs/>
          <w:caps/>
          <w:sz w:val="26"/>
          <w:szCs w:val="28"/>
          <w:lang w:eastAsia="ru-RU"/>
        </w:rPr>
      </w:pPr>
      <w:r w:rsidRPr="00277AC0">
        <w:rPr>
          <w:b/>
          <w:bCs/>
          <w:sz w:val="26"/>
          <w:szCs w:val="28"/>
          <w:lang w:eastAsia="ru-RU"/>
        </w:rPr>
        <w:t>Перечень основных объектов капитального строительства местного (муниципального) значения транспортной инфраструктуры, предлагаемых Генеральным планом к размещению в р.п. Елань в соответствие со СТП Еланского муниципального района</w:t>
      </w:r>
    </w:p>
    <w:p w:rsidR="00D24EDD" w:rsidRPr="00277AC0" w:rsidRDefault="00D24EDD" w:rsidP="00277AC0">
      <w:pPr>
        <w:suppressAutoHyphens w:val="0"/>
        <w:spacing w:line="276" w:lineRule="auto"/>
        <w:rPr>
          <w:sz w:val="18"/>
          <w:lang w:eastAsia="ru-RU"/>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
        <w:gridCol w:w="3600"/>
        <w:gridCol w:w="5043"/>
      </w:tblGrid>
      <w:tr w:rsidR="00D24EDD" w:rsidRPr="00277AC0" w:rsidTr="00277AC0">
        <w:trPr>
          <w:jc w:val="center"/>
        </w:trPr>
        <w:tc>
          <w:tcPr>
            <w:tcW w:w="75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color w:val="000000"/>
                <w:sz w:val="22"/>
                <w:szCs w:val="24"/>
                <w:lang w:eastAsia="ru-RU"/>
              </w:rPr>
            </w:pPr>
            <w:r w:rsidRPr="00277AC0">
              <w:rPr>
                <w:b/>
                <w:color w:val="000000"/>
                <w:sz w:val="22"/>
                <w:szCs w:val="24"/>
                <w:lang w:eastAsia="ru-RU"/>
              </w:rPr>
              <w:t>№№ п/п</w:t>
            </w:r>
          </w:p>
        </w:tc>
        <w:tc>
          <w:tcPr>
            <w:tcW w:w="360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b/>
                <w:color w:val="000000"/>
                <w:sz w:val="22"/>
                <w:szCs w:val="24"/>
                <w:lang w:eastAsia="ru-RU"/>
              </w:rPr>
            </w:pPr>
            <w:r w:rsidRPr="00277AC0">
              <w:rPr>
                <w:b/>
                <w:color w:val="000000"/>
                <w:sz w:val="22"/>
                <w:szCs w:val="24"/>
                <w:lang w:eastAsia="ru-RU"/>
              </w:rPr>
              <w:t>Наименование</w:t>
            </w:r>
          </w:p>
        </w:tc>
        <w:tc>
          <w:tcPr>
            <w:tcW w:w="50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b/>
                <w:color w:val="000000"/>
                <w:sz w:val="22"/>
                <w:szCs w:val="24"/>
                <w:lang w:eastAsia="ru-RU"/>
              </w:rPr>
            </w:pPr>
            <w:r w:rsidRPr="00277AC0">
              <w:rPr>
                <w:b/>
                <w:color w:val="000000"/>
                <w:sz w:val="22"/>
                <w:szCs w:val="24"/>
                <w:lang w:eastAsia="ru-RU"/>
              </w:rPr>
              <w:t>Местоположение</w:t>
            </w:r>
          </w:p>
        </w:tc>
      </w:tr>
      <w:tr w:rsidR="00D24EDD" w:rsidRPr="00277AC0" w:rsidTr="00277AC0">
        <w:trPr>
          <w:jc w:val="center"/>
        </w:trPr>
        <w:tc>
          <w:tcPr>
            <w:tcW w:w="75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Cs w:val="22"/>
                <w:lang w:eastAsia="ru-RU"/>
              </w:rPr>
            </w:pPr>
            <w:r w:rsidRPr="00277AC0">
              <w:rPr>
                <w:color w:val="000000"/>
                <w:szCs w:val="22"/>
                <w:lang w:eastAsia="ru-RU"/>
              </w:rPr>
              <w:t>1</w:t>
            </w:r>
          </w:p>
        </w:tc>
        <w:tc>
          <w:tcPr>
            <w:tcW w:w="360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Cs w:val="22"/>
                <w:lang w:eastAsia="ru-RU"/>
              </w:rPr>
            </w:pPr>
            <w:r w:rsidRPr="00277AC0">
              <w:rPr>
                <w:color w:val="000000"/>
                <w:szCs w:val="22"/>
                <w:lang w:eastAsia="ru-RU"/>
              </w:rPr>
              <w:t>Объездная дорога (7,0 км)</w:t>
            </w:r>
          </w:p>
        </w:tc>
        <w:tc>
          <w:tcPr>
            <w:tcW w:w="50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Cs w:val="22"/>
                <w:lang w:eastAsia="ru-RU"/>
              </w:rPr>
            </w:pPr>
            <w:r w:rsidRPr="00277AC0">
              <w:rPr>
                <w:color w:val="000000"/>
                <w:szCs w:val="22"/>
                <w:lang w:eastAsia="ru-RU"/>
              </w:rPr>
              <w:t>с северной  стороны р.п. Елань</w:t>
            </w:r>
          </w:p>
        </w:tc>
      </w:tr>
      <w:tr w:rsidR="00D24EDD" w:rsidRPr="00277AC0" w:rsidTr="00277AC0">
        <w:trPr>
          <w:jc w:val="center"/>
        </w:trPr>
        <w:tc>
          <w:tcPr>
            <w:tcW w:w="75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Cs w:val="22"/>
                <w:lang w:eastAsia="ru-RU"/>
              </w:rPr>
            </w:pPr>
            <w:r w:rsidRPr="00277AC0">
              <w:rPr>
                <w:color w:val="000000"/>
                <w:szCs w:val="22"/>
                <w:lang w:eastAsia="ru-RU"/>
              </w:rPr>
              <w:t>2</w:t>
            </w:r>
          </w:p>
        </w:tc>
        <w:tc>
          <w:tcPr>
            <w:tcW w:w="360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Cs w:val="22"/>
                <w:lang w:eastAsia="ru-RU"/>
              </w:rPr>
            </w:pPr>
            <w:r w:rsidRPr="00277AC0">
              <w:rPr>
                <w:color w:val="000000"/>
                <w:szCs w:val="22"/>
                <w:lang w:eastAsia="ru-RU"/>
              </w:rPr>
              <w:t>Мост ч/р Елань по автодороге р.п. Елань – с. Ивановка (30 м)</w:t>
            </w:r>
          </w:p>
        </w:tc>
        <w:tc>
          <w:tcPr>
            <w:tcW w:w="50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Cs w:val="22"/>
                <w:lang w:eastAsia="ru-RU"/>
              </w:rPr>
            </w:pPr>
            <w:r w:rsidRPr="00277AC0">
              <w:rPr>
                <w:color w:val="000000"/>
                <w:szCs w:val="22"/>
                <w:lang w:eastAsia="ru-RU"/>
              </w:rPr>
              <w:t>на участке вблизи ул. Набережная  через засыпанное русло р. Елань</w:t>
            </w:r>
          </w:p>
        </w:tc>
      </w:tr>
      <w:tr w:rsidR="00D24EDD" w:rsidRPr="00277AC0" w:rsidTr="00277AC0">
        <w:trPr>
          <w:jc w:val="center"/>
        </w:trPr>
        <w:tc>
          <w:tcPr>
            <w:tcW w:w="75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Cs w:val="22"/>
                <w:lang w:eastAsia="ru-RU"/>
              </w:rPr>
            </w:pPr>
            <w:r w:rsidRPr="00277AC0">
              <w:rPr>
                <w:color w:val="000000"/>
                <w:szCs w:val="22"/>
                <w:lang w:eastAsia="ru-RU"/>
              </w:rPr>
              <w:t>3</w:t>
            </w:r>
          </w:p>
        </w:tc>
        <w:tc>
          <w:tcPr>
            <w:tcW w:w="360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Cs w:val="22"/>
                <w:lang w:eastAsia="ru-RU"/>
              </w:rPr>
            </w:pPr>
            <w:r w:rsidRPr="00277AC0">
              <w:rPr>
                <w:color w:val="000000"/>
                <w:szCs w:val="22"/>
                <w:lang w:eastAsia="ru-RU"/>
              </w:rPr>
              <w:t>Мост через р.Терса к п. Набат (12 м)</w:t>
            </w:r>
          </w:p>
        </w:tc>
        <w:tc>
          <w:tcPr>
            <w:tcW w:w="50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Cs w:val="22"/>
                <w:lang w:eastAsia="ru-RU"/>
              </w:rPr>
            </w:pPr>
            <w:r w:rsidRPr="00277AC0">
              <w:rPr>
                <w:color w:val="000000"/>
                <w:szCs w:val="22"/>
                <w:lang w:eastAsia="ru-RU"/>
              </w:rPr>
              <w:t>северная часть р.п. Елань,</w:t>
            </w:r>
            <w:r w:rsidRPr="00277AC0">
              <w:rPr>
                <w:szCs w:val="22"/>
                <w:lang w:eastAsia="ru-RU"/>
              </w:rPr>
              <w:t xml:space="preserve"> по ул.Заречная на автодороге в направлении Еланской нефтебазы</w:t>
            </w:r>
          </w:p>
        </w:tc>
      </w:tr>
      <w:tr w:rsidR="00D24EDD" w:rsidRPr="00277AC0" w:rsidTr="00277AC0">
        <w:trPr>
          <w:jc w:val="center"/>
        </w:trPr>
        <w:tc>
          <w:tcPr>
            <w:tcW w:w="75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Cs w:val="22"/>
                <w:lang w:eastAsia="ru-RU"/>
              </w:rPr>
            </w:pPr>
            <w:r w:rsidRPr="00277AC0">
              <w:rPr>
                <w:color w:val="000000"/>
                <w:szCs w:val="22"/>
                <w:lang w:eastAsia="ru-RU"/>
              </w:rPr>
              <w:t>4</w:t>
            </w:r>
          </w:p>
        </w:tc>
        <w:tc>
          <w:tcPr>
            <w:tcW w:w="360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Cs w:val="22"/>
                <w:lang w:eastAsia="ru-RU"/>
              </w:rPr>
            </w:pPr>
            <w:r w:rsidRPr="00277AC0">
              <w:rPr>
                <w:color w:val="000000"/>
                <w:szCs w:val="22"/>
                <w:lang w:eastAsia="ru-RU"/>
              </w:rPr>
              <w:t>Мост через р. Терса</w:t>
            </w:r>
          </w:p>
        </w:tc>
        <w:tc>
          <w:tcPr>
            <w:tcW w:w="50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Cs w:val="22"/>
                <w:lang w:eastAsia="ru-RU"/>
              </w:rPr>
            </w:pPr>
            <w:r w:rsidRPr="00277AC0">
              <w:rPr>
                <w:color w:val="000000"/>
                <w:szCs w:val="22"/>
                <w:lang w:eastAsia="ru-RU"/>
              </w:rPr>
              <w:t>юго-восточная часть р.п. Елань, вблизи ул. Кузнечная</w:t>
            </w:r>
          </w:p>
        </w:tc>
      </w:tr>
      <w:tr w:rsidR="00D24EDD" w:rsidRPr="00277AC0" w:rsidTr="00277AC0">
        <w:trPr>
          <w:jc w:val="center"/>
        </w:trPr>
        <w:tc>
          <w:tcPr>
            <w:tcW w:w="75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Cs w:val="22"/>
                <w:lang w:eastAsia="ru-RU"/>
              </w:rPr>
            </w:pPr>
            <w:r w:rsidRPr="00277AC0">
              <w:rPr>
                <w:color w:val="000000"/>
                <w:szCs w:val="22"/>
                <w:lang w:eastAsia="ru-RU"/>
              </w:rPr>
              <w:t>5</w:t>
            </w:r>
          </w:p>
        </w:tc>
        <w:tc>
          <w:tcPr>
            <w:tcW w:w="360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Cs w:val="22"/>
                <w:lang w:eastAsia="ru-RU"/>
              </w:rPr>
            </w:pPr>
            <w:r w:rsidRPr="00277AC0">
              <w:rPr>
                <w:color w:val="000000"/>
                <w:szCs w:val="22"/>
                <w:lang w:eastAsia="ru-RU"/>
              </w:rPr>
              <w:t>Подземный пешеходный переход</w:t>
            </w:r>
          </w:p>
        </w:tc>
        <w:tc>
          <w:tcPr>
            <w:tcW w:w="50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Cs w:val="22"/>
                <w:lang w:eastAsia="ru-RU"/>
              </w:rPr>
            </w:pPr>
            <w:r w:rsidRPr="00277AC0">
              <w:rPr>
                <w:color w:val="000000"/>
                <w:szCs w:val="22"/>
                <w:lang w:eastAsia="ru-RU"/>
              </w:rPr>
              <w:t>С Привокзальной площади под ж/д полотном</w:t>
            </w:r>
          </w:p>
        </w:tc>
      </w:tr>
    </w:tbl>
    <w:p w:rsidR="00D24EDD" w:rsidRPr="00277AC0" w:rsidRDefault="00D24EDD" w:rsidP="00277AC0">
      <w:pPr>
        <w:suppressAutoHyphens w:val="0"/>
        <w:spacing w:line="276" w:lineRule="auto"/>
        <w:rPr>
          <w:sz w:val="18"/>
          <w:lang w:eastAsia="ru-RU"/>
        </w:rPr>
      </w:pPr>
    </w:p>
    <w:p w:rsidR="00D24EDD" w:rsidRPr="00277AC0" w:rsidRDefault="00D24EDD" w:rsidP="00277AC0">
      <w:pPr>
        <w:keepNext/>
        <w:suppressAutoHyphens w:val="0"/>
        <w:spacing w:line="276" w:lineRule="auto"/>
        <w:ind w:left="142" w:right="113" w:firstLine="567"/>
        <w:jc w:val="both"/>
        <w:outlineLvl w:val="3"/>
        <w:rPr>
          <w:rFonts w:ascii="Times" w:hAnsi="Times"/>
          <w:bCs/>
          <w:sz w:val="26"/>
          <w:szCs w:val="28"/>
          <w:lang w:eastAsia="ru-RU"/>
        </w:rPr>
      </w:pPr>
      <w:r w:rsidRPr="00277AC0">
        <w:rPr>
          <w:rFonts w:ascii="Times" w:hAnsi="Times"/>
          <w:bCs/>
          <w:sz w:val="26"/>
          <w:szCs w:val="28"/>
          <w:lang w:eastAsia="ru-RU"/>
        </w:rPr>
        <w:t>В связи со значительным объемом работ по реконструкции улично-дорожной сети р.п. Елань в проекте намечены сроки строительства и реконструкции на первую очередь и расчетный срок (табл.36).</w:t>
      </w:r>
    </w:p>
    <w:p w:rsidR="00D24EDD" w:rsidRPr="00277AC0" w:rsidRDefault="00D24EDD" w:rsidP="00277AC0">
      <w:pPr>
        <w:keepNext/>
        <w:suppressAutoHyphens w:val="0"/>
        <w:spacing w:line="276" w:lineRule="auto"/>
        <w:ind w:left="142" w:right="113" w:firstLine="567"/>
        <w:jc w:val="right"/>
        <w:outlineLvl w:val="3"/>
        <w:rPr>
          <w:rFonts w:ascii="Times" w:hAnsi="Times"/>
          <w:bCs/>
          <w:sz w:val="22"/>
          <w:szCs w:val="24"/>
          <w:u w:val="single"/>
          <w:lang w:eastAsia="ru-RU"/>
        </w:rPr>
      </w:pPr>
      <w:r w:rsidRPr="00277AC0">
        <w:rPr>
          <w:rFonts w:ascii="Times" w:hAnsi="Times"/>
          <w:bCs/>
          <w:sz w:val="22"/>
          <w:szCs w:val="24"/>
          <w:lang w:eastAsia="ru-RU"/>
        </w:rPr>
        <w:t xml:space="preserve">Таблица 36 </w:t>
      </w:r>
    </w:p>
    <w:p w:rsidR="00D24EDD" w:rsidRPr="00277AC0" w:rsidRDefault="00D24EDD" w:rsidP="00277AC0">
      <w:pPr>
        <w:suppressAutoHyphens w:val="0"/>
        <w:spacing w:line="276" w:lineRule="auto"/>
        <w:jc w:val="center"/>
        <w:rPr>
          <w:b/>
          <w:sz w:val="26"/>
          <w:szCs w:val="28"/>
          <w:lang w:eastAsia="ru-RU"/>
        </w:rPr>
      </w:pPr>
      <w:r w:rsidRPr="00277AC0">
        <w:rPr>
          <w:b/>
          <w:sz w:val="26"/>
          <w:szCs w:val="28"/>
          <w:lang w:eastAsia="ru-RU"/>
        </w:rPr>
        <w:t>Сведения  о видах и наименованиях планируемых для размещения на территории городского поселения применительно к р.п. Елань объектов линейной транспортной инфраструктуры местного значения</w:t>
      </w:r>
    </w:p>
    <w:p w:rsidR="00D24EDD" w:rsidRPr="00277AC0" w:rsidRDefault="00D24EDD" w:rsidP="00277AC0">
      <w:pPr>
        <w:suppressAutoHyphens w:val="0"/>
        <w:spacing w:line="276" w:lineRule="auto"/>
        <w:jc w:val="center"/>
        <w:rPr>
          <w:sz w:val="1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
        <w:gridCol w:w="2481"/>
        <w:gridCol w:w="1813"/>
        <w:gridCol w:w="1838"/>
        <w:gridCol w:w="1479"/>
        <w:gridCol w:w="1745"/>
      </w:tblGrid>
      <w:tr w:rsidR="00D24EDD" w:rsidRPr="00277AC0" w:rsidTr="00277AC0">
        <w:trPr>
          <w:jc w:val="center"/>
        </w:trPr>
        <w:tc>
          <w:tcPr>
            <w:tcW w:w="982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b/>
                <w:sz w:val="26"/>
                <w:szCs w:val="28"/>
                <w:lang w:eastAsia="ru-RU"/>
              </w:rPr>
            </w:pPr>
            <w:r w:rsidRPr="00277AC0">
              <w:rPr>
                <w:b/>
                <w:sz w:val="26"/>
                <w:szCs w:val="28"/>
                <w:lang w:eastAsia="ru-RU"/>
              </w:rPr>
              <w:t>На первую очередь до 2015 г.</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пп</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Наименование</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Длина общ./реконстр., км</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vertAlign w:val="superscript"/>
                <w:lang w:eastAsia="ru-RU"/>
              </w:rPr>
            </w:pPr>
            <w:r w:rsidRPr="00277AC0">
              <w:rPr>
                <w:sz w:val="18"/>
                <w:lang w:eastAsia="ru-RU"/>
              </w:rPr>
              <w:t>Ширина дорожного покрытия, м/кол-во полос</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Площадь дорожного покрытия, тыс,м</w:t>
            </w:r>
            <w:r w:rsidRPr="00277AC0">
              <w:rPr>
                <w:sz w:val="18"/>
                <w:vertAlign w:val="superscript"/>
                <w:lang w:eastAsia="ru-RU"/>
              </w:rPr>
              <w:t>2</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Тип покрытия</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Спартаковская (до перекрестка с нефтебазой)</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1,45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7,5/2</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val="en-US" w:eastAsia="ru-RU"/>
              </w:rPr>
            </w:pPr>
            <w:r w:rsidRPr="00277AC0">
              <w:rPr>
                <w:sz w:val="18"/>
                <w:lang w:eastAsia="ru-RU"/>
              </w:rPr>
              <w:t>10,</w:t>
            </w:r>
            <w:r w:rsidRPr="00277AC0">
              <w:rPr>
                <w:sz w:val="18"/>
                <w:lang w:val="en-US" w:eastAsia="ru-RU"/>
              </w:rPr>
              <w:t>88</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Твердое покрытие</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2</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Вокзальная (до Нефтебазы)</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2,4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val="en-US" w:eastAsia="ru-RU"/>
              </w:rPr>
            </w:pPr>
            <w:r w:rsidRPr="00277AC0">
              <w:rPr>
                <w:sz w:val="18"/>
                <w:lang w:eastAsia="ru-RU"/>
              </w:rPr>
              <w:t>18,0</w:t>
            </w:r>
            <w:r w:rsidRPr="00277AC0">
              <w:rPr>
                <w:sz w:val="18"/>
                <w:lang w:val="en-US" w:eastAsia="ru-RU"/>
              </w:rPr>
              <w:t>0</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3</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пер. Еланский</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0,44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val="en-US" w:eastAsia="ru-RU"/>
              </w:rPr>
            </w:pPr>
            <w:r w:rsidRPr="00277AC0">
              <w:rPr>
                <w:sz w:val="18"/>
                <w:lang w:eastAsia="ru-RU"/>
              </w:rPr>
              <w:t>3,3</w:t>
            </w:r>
            <w:r w:rsidRPr="00277AC0">
              <w:rPr>
                <w:sz w:val="18"/>
                <w:lang w:val="en-US" w:eastAsia="ru-RU"/>
              </w:rPr>
              <w:t>0</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4</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Боевая (от ул. Советской до ул. Ленинской)</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0,34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val="en-US" w:eastAsia="ru-RU"/>
              </w:rPr>
            </w:pPr>
            <w:r w:rsidRPr="00277AC0">
              <w:rPr>
                <w:sz w:val="18"/>
                <w:lang w:val="en-US" w:eastAsia="ru-RU"/>
              </w:rPr>
              <w:t>2,55</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5</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Н. Островского (от ул. Матроса Железняка до ул. Ленинградской)</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0,51</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val="en-US" w:eastAsia="ru-RU"/>
              </w:rPr>
            </w:pPr>
            <w:r w:rsidRPr="00277AC0">
              <w:rPr>
                <w:sz w:val="18"/>
                <w:lang w:val="en-US" w:eastAsia="ru-RU"/>
              </w:rPr>
              <w:t>3,83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6</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Красная (до ул. Московской)</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2,44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val="en-US" w:eastAsia="ru-RU"/>
              </w:rPr>
            </w:pPr>
            <w:r w:rsidRPr="00277AC0">
              <w:rPr>
                <w:sz w:val="18"/>
                <w:lang w:val="en-US" w:eastAsia="ru-RU"/>
              </w:rPr>
              <w:t>18,30</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7</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Коренная (от ул. Боевой)</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0,43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val="en-US" w:eastAsia="ru-RU"/>
              </w:rPr>
            </w:pPr>
            <w:r w:rsidRPr="00277AC0">
              <w:rPr>
                <w:sz w:val="18"/>
                <w:lang w:val="en-US" w:eastAsia="ru-RU"/>
              </w:rPr>
              <w:t>3,23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8</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Киквидзе</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0,6</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val="en-US" w:eastAsia="ru-RU"/>
              </w:rPr>
            </w:pPr>
            <w:r w:rsidRPr="00277AC0">
              <w:rPr>
                <w:sz w:val="18"/>
                <w:lang w:val="en-US" w:eastAsia="ru-RU"/>
              </w:rPr>
              <w:t>4,50</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9</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Новая улица (от ул. Пионерской до ул. Красной и от моста до перекрестка)</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val="en-US" w:eastAsia="ru-RU"/>
              </w:rPr>
            </w:pPr>
            <w:r w:rsidRPr="00277AC0">
              <w:rPr>
                <w:sz w:val="18"/>
                <w:lang w:eastAsia="ru-RU"/>
              </w:rPr>
              <w:t>2,46</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val="en-US" w:eastAsia="ru-RU"/>
              </w:rPr>
            </w:pPr>
            <w:r w:rsidRPr="00277AC0">
              <w:rPr>
                <w:sz w:val="18"/>
                <w:lang w:val="en-US" w:eastAsia="ru-RU"/>
              </w:rPr>
              <w:t>18,45</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10</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Московская</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1,74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7,5/2</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val="en-US" w:eastAsia="ru-RU"/>
              </w:rPr>
            </w:pPr>
            <w:r w:rsidRPr="00277AC0">
              <w:rPr>
                <w:sz w:val="18"/>
                <w:lang w:val="en-US" w:eastAsia="ru-RU"/>
              </w:rPr>
              <w:t>13,05</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Твердое покрытие</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b/>
                <w:sz w:val="18"/>
                <w:lang w:eastAsia="ru-RU"/>
              </w:rPr>
            </w:pPr>
            <w:r w:rsidRPr="00277AC0">
              <w:rPr>
                <w:b/>
                <w:sz w:val="18"/>
                <w:lang w:eastAsia="ru-RU"/>
              </w:rPr>
              <w:t>Всего:</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b/>
                <w:sz w:val="18"/>
                <w:lang w:eastAsia="ru-RU"/>
              </w:rPr>
            </w:pPr>
            <w:r w:rsidRPr="00277AC0">
              <w:rPr>
                <w:b/>
                <w:sz w:val="18"/>
                <w:lang w:val="en-US" w:eastAsia="ru-RU"/>
              </w:rPr>
              <w:t>12,81</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b/>
                <w:sz w:val="18"/>
                <w:lang w:val="en-US" w:eastAsia="ru-RU"/>
              </w:rPr>
            </w:pPr>
            <w:r w:rsidRPr="00277AC0">
              <w:rPr>
                <w:b/>
                <w:sz w:val="18"/>
                <w:lang w:val="en-US" w:eastAsia="ru-RU"/>
              </w:rPr>
              <w:t>96,09</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p>
        </w:tc>
      </w:tr>
      <w:tr w:rsidR="00D24EDD" w:rsidRPr="00277AC0" w:rsidTr="00277AC0">
        <w:trPr>
          <w:jc w:val="center"/>
        </w:trPr>
        <w:tc>
          <w:tcPr>
            <w:tcW w:w="9829" w:type="dxa"/>
            <w:gridSpan w:val="6"/>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b/>
                <w:sz w:val="26"/>
                <w:szCs w:val="28"/>
                <w:lang w:eastAsia="ru-RU"/>
              </w:rPr>
              <w:t>На расчетный срок до 2031 г.</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пп</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Наименование</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Длина, км</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vertAlign w:val="superscript"/>
                <w:lang w:eastAsia="ru-RU"/>
              </w:rPr>
            </w:pPr>
            <w:r w:rsidRPr="00277AC0">
              <w:rPr>
                <w:sz w:val="18"/>
                <w:lang w:eastAsia="ru-RU"/>
              </w:rPr>
              <w:t>Ширина дорожного покрытия, м/кол-во полос</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Площадь дорожного покрытия, тыс. м</w:t>
            </w:r>
            <w:r w:rsidRPr="00277AC0">
              <w:rPr>
                <w:sz w:val="18"/>
                <w:vertAlign w:val="superscript"/>
                <w:lang w:eastAsia="ru-RU"/>
              </w:rPr>
              <w:t>2</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Тип покрытия</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lastRenderedPageBreak/>
              <w:t>11</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Элеваторская</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0,69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7,5/2</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5,20</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Твердое покрытие</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12</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Западная</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1,26</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9,45</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13</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Кузнечная</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1,54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11,55</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14</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 xml:space="preserve">Ул. Колхозная </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0,86</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6,46</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15</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Н. Островского</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0,30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7,5/2</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2,25</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Твердое покрытие</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16</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пер. Цветной</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0,22</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6,5/2</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1,43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17</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Садовая</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0,39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2,54</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18</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Степная</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0,85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6,5/2</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5,53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19</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Набережная</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0,76</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7,5/2</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5,7</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Твердое покрытие</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20</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Мясницкая</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0,71</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5,33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21</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Пионерская (от новой улицы до ул. Матроса Железняка)</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1,41</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p>
          <w:p w:rsidR="00D24EDD" w:rsidRPr="00277AC0" w:rsidRDefault="00D24EDD" w:rsidP="00277AC0">
            <w:pPr>
              <w:suppressAutoHyphens w:val="0"/>
              <w:spacing w:line="276" w:lineRule="auto"/>
              <w:jc w:val="center"/>
              <w:rPr>
                <w:sz w:val="18"/>
                <w:lang w:eastAsia="ru-RU"/>
              </w:rPr>
            </w:pPr>
            <w:r w:rsidRPr="00277AC0">
              <w:rPr>
                <w:sz w:val="18"/>
                <w:lang w:eastAsia="ru-RU"/>
              </w:rPr>
              <w:t>10,58</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22</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Коренная (до ул. Боевой)</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0,93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6,98</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23</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Комсомольская</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1,23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9,23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24</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Кирова</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0,34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7,5/2</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2,55</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Твердое покрытие</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25</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 xml:space="preserve">ул. Телеграфная </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0,75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5,63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26</w:t>
            </w: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sz w:val="18"/>
                <w:lang w:eastAsia="ru-RU"/>
              </w:rPr>
            </w:pPr>
            <w:r w:rsidRPr="00277AC0">
              <w:rPr>
                <w:sz w:val="18"/>
                <w:lang w:eastAsia="ru-RU"/>
              </w:rPr>
              <w:t>ул. Бурная</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1,58</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r w:rsidRPr="00277AC0">
              <w:rPr>
                <w:sz w:val="18"/>
                <w:lang w:eastAsia="ru-RU"/>
              </w:rPr>
              <w:t>11,85</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r w:rsidRPr="00277AC0">
              <w:rPr>
                <w:sz w:val="18"/>
                <w:lang w:eastAsia="ru-RU"/>
              </w:rPr>
              <w:t>- // -</w:t>
            </w:r>
          </w:p>
        </w:tc>
      </w:tr>
      <w:tr w:rsidR="00D24EDD" w:rsidRPr="00277AC0" w:rsidTr="00277AC0">
        <w:trPr>
          <w:jc w:val="center"/>
        </w:trPr>
        <w:tc>
          <w:tcPr>
            <w:tcW w:w="473"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p>
        </w:tc>
        <w:tc>
          <w:tcPr>
            <w:tcW w:w="2481"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rPr>
                <w:b/>
                <w:sz w:val="18"/>
                <w:lang w:eastAsia="ru-RU"/>
              </w:rPr>
            </w:pPr>
            <w:r w:rsidRPr="00277AC0">
              <w:rPr>
                <w:b/>
                <w:sz w:val="18"/>
                <w:lang w:eastAsia="ru-RU"/>
              </w:rPr>
              <w:t>Всего:</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b/>
                <w:sz w:val="18"/>
                <w:lang w:eastAsia="ru-RU"/>
              </w:rPr>
            </w:pPr>
            <w:r w:rsidRPr="00277AC0">
              <w:rPr>
                <w:b/>
                <w:sz w:val="18"/>
                <w:lang w:eastAsia="ru-RU"/>
              </w:rPr>
              <w:t>13,82</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sz w:val="18"/>
                <w:lang w:eastAsia="ru-RU"/>
              </w:rPr>
            </w:pP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D24EDD" w:rsidRPr="00277AC0" w:rsidRDefault="00D24EDD" w:rsidP="00277AC0">
            <w:pPr>
              <w:suppressAutoHyphens w:val="0"/>
              <w:spacing w:line="276" w:lineRule="auto"/>
              <w:jc w:val="center"/>
              <w:rPr>
                <w:b/>
                <w:sz w:val="18"/>
                <w:lang w:eastAsia="ru-RU"/>
              </w:rPr>
            </w:pPr>
            <w:r w:rsidRPr="00277AC0">
              <w:rPr>
                <w:b/>
                <w:sz w:val="18"/>
                <w:lang w:eastAsia="ru-RU"/>
              </w:rPr>
              <w:t>102,26</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D24EDD" w:rsidRPr="00277AC0" w:rsidRDefault="00D24EDD" w:rsidP="00277AC0">
            <w:pPr>
              <w:suppressAutoHyphens w:val="0"/>
              <w:spacing w:line="276" w:lineRule="auto"/>
              <w:jc w:val="center"/>
              <w:rPr>
                <w:sz w:val="18"/>
                <w:lang w:eastAsia="ru-RU"/>
              </w:rPr>
            </w:pPr>
          </w:p>
        </w:tc>
      </w:tr>
    </w:tbl>
    <w:p w:rsidR="00D24EDD" w:rsidRPr="00277AC0" w:rsidRDefault="00D24EDD" w:rsidP="00277AC0">
      <w:pPr>
        <w:tabs>
          <w:tab w:val="num" w:pos="142"/>
        </w:tabs>
        <w:suppressAutoHyphens w:val="0"/>
        <w:spacing w:line="276" w:lineRule="auto"/>
        <w:ind w:left="142" w:right="425" w:firstLine="567"/>
        <w:rPr>
          <w:b/>
          <w:sz w:val="26"/>
          <w:szCs w:val="28"/>
          <w:lang w:eastAsia="ru-RU"/>
        </w:rPr>
      </w:pPr>
      <w:r w:rsidRPr="00277AC0">
        <w:rPr>
          <w:b/>
          <w:sz w:val="26"/>
          <w:szCs w:val="28"/>
          <w:lang w:eastAsia="ru-RU"/>
        </w:rPr>
        <w:t>3.2.2.  Развитие и размещение объектов инженерной инфраструктуры</w:t>
      </w:r>
    </w:p>
    <w:p w:rsidR="00D24EDD" w:rsidRPr="00277AC0" w:rsidRDefault="00D24EDD" w:rsidP="00277AC0">
      <w:pPr>
        <w:suppressAutoHyphens w:val="0"/>
        <w:spacing w:line="276" w:lineRule="auto"/>
        <w:ind w:left="1134" w:firstLine="306"/>
        <w:jc w:val="center"/>
        <w:rPr>
          <w:b/>
          <w:sz w:val="25"/>
          <w:szCs w:val="27"/>
          <w:u w:val="single"/>
          <w:lang w:eastAsia="ru-RU"/>
        </w:rPr>
      </w:pPr>
      <w:r w:rsidRPr="00277AC0">
        <w:rPr>
          <w:b/>
          <w:sz w:val="26"/>
          <w:szCs w:val="28"/>
          <w:u w:val="single"/>
          <w:lang w:eastAsia="ru-RU"/>
        </w:rPr>
        <w:t>Водоснабжение и водоотведение</w:t>
      </w:r>
    </w:p>
    <w:p w:rsidR="00D24EDD" w:rsidRPr="00277AC0" w:rsidRDefault="00D24EDD" w:rsidP="00277AC0">
      <w:pPr>
        <w:suppressAutoHyphens w:val="0"/>
        <w:spacing w:line="276" w:lineRule="auto"/>
        <w:ind w:firstLine="720"/>
        <w:jc w:val="center"/>
        <w:rPr>
          <w:b/>
          <w:i/>
          <w:sz w:val="26"/>
          <w:szCs w:val="28"/>
          <w:u w:val="single"/>
          <w:lang w:eastAsia="ru-RU"/>
        </w:rPr>
      </w:pPr>
      <w:r w:rsidRPr="00277AC0">
        <w:rPr>
          <w:b/>
          <w:i/>
          <w:sz w:val="26"/>
          <w:szCs w:val="28"/>
          <w:u w:val="single"/>
          <w:lang w:eastAsia="ru-RU"/>
        </w:rPr>
        <w:t>Определение расчетных  расходов воды на расчетный срок (2031 г.)</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200 л/сут на одного жителя (</w:t>
      </w:r>
      <w:r w:rsidRPr="00277AC0">
        <w:rPr>
          <w:sz w:val="26"/>
          <w:szCs w:val="28"/>
          <w:lang w:val="en-US" w:eastAsia="ru-RU"/>
        </w:rPr>
        <w:t>q</w:t>
      </w:r>
      <w:r w:rsidRPr="00277AC0">
        <w:rPr>
          <w:sz w:val="26"/>
          <w:szCs w:val="28"/>
          <w:vertAlign w:val="subscript"/>
          <w:lang w:eastAsia="ru-RU"/>
        </w:rPr>
        <w:t>ж</w:t>
      </w:r>
      <w:r w:rsidRPr="00277AC0">
        <w:rPr>
          <w:sz w:val="26"/>
          <w:szCs w:val="28"/>
          <w:lang w:eastAsia="ru-RU"/>
        </w:rPr>
        <w:t>).</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1. Расчетный суточный расход воды на хозяйственно – питьевые  нужды определяется  в соответствии с п.2.2. СНиП 2.04.02-84* по формуле:</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Qсут =∑</w:t>
      </w:r>
      <w:r w:rsidRPr="00277AC0">
        <w:rPr>
          <w:sz w:val="26"/>
          <w:szCs w:val="28"/>
          <w:lang w:val="en-US" w:eastAsia="ru-RU"/>
        </w:rPr>
        <w:t>q</w:t>
      </w:r>
      <w:r w:rsidRPr="00277AC0">
        <w:rPr>
          <w:sz w:val="26"/>
          <w:szCs w:val="28"/>
          <w:vertAlign w:val="subscript"/>
          <w:lang w:eastAsia="ru-RU"/>
        </w:rPr>
        <w:t>ж</w:t>
      </w:r>
      <w:r w:rsidRPr="00277AC0">
        <w:rPr>
          <w:rFonts w:ascii="Arial" w:hAnsi="Arial" w:cs="Arial"/>
          <w:sz w:val="26"/>
          <w:szCs w:val="28"/>
          <w:lang w:val="en-US" w:eastAsia="ru-RU"/>
        </w:rPr>
        <w:t>x</w:t>
      </w:r>
      <w:r w:rsidRPr="00277AC0">
        <w:rPr>
          <w:sz w:val="26"/>
          <w:szCs w:val="28"/>
          <w:lang w:eastAsia="ru-RU"/>
        </w:rPr>
        <w:t>Ν</w:t>
      </w:r>
      <w:r w:rsidRPr="00277AC0">
        <w:rPr>
          <w:sz w:val="26"/>
          <w:szCs w:val="28"/>
          <w:vertAlign w:val="subscript"/>
          <w:lang w:eastAsia="ru-RU"/>
        </w:rPr>
        <w:t>ж</w:t>
      </w:r>
      <w:r w:rsidRPr="00277AC0">
        <w:rPr>
          <w:sz w:val="26"/>
          <w:szCs w:val="28"/>
          <w:lang w:eastAsia="ru-RU"/>
        </w:rPr>
        <w:t>/1000, где Ν</w:t>
      </w:r>
      <w:r w:rsidRPr="00277AC0">
        <w:rPr>
          <w:sz w:val="26"/>
          <w:szCs w:val="28"/>
          <w:vertAlign w:val="subscript"/>
          <w:lang w:eastAsia="ru-RU"/>
        </w:rPr>
        <w:t>ж</w:t>
      </w:r>
      <w:r w:rsidRPr="00277AC0">
        <w:rPr>
          <w:sz w:val="26"/>
          <w:szCs w:val="28"/>
          <w:lang w:eastAsia="ru-RU"/>
        </w:rPr>
        <w:t>- расчетное число жителей</w:t>
      </w:r>
    </w:p>
    <w:p w:rsidR="00D24EDD" w:rsidRPr="00277AC0" w:rsidRDefault="00D24EDD" w:rsidP="00277AC0">
      <w:pPr>
        <w:numPr>
          <w:ilvl w:val="0"/>
          <w:numId w:val="41"/>
        </w:numPr>
        <w:tabs>
          <w:tab w:val="num" w:pos="540"/>
        </w:tabs>
        <w:suppressAutoHyphens w:val="0"/>
        <w:spacing w:line="276" w:lineRule="auto"/>
        <w:ind w:left="0" w:firstLine="720"/>
        <w:jc w:val="both"/>
        <w:rPr>
          <w:sz w:val="26"/>
          <w:szCs w:val="28"/>
          <w:lang w:eastAsia="ru-RU"/>
        </w:rPr>
      </w:pPr>
      <w:r w:rsidRPr="00277AC0">
        <w:rPr>
          <w:sz w:val="26"/>
          <w:szCs w:val="28"/>
          <w:lang w:eastAsia="ru-RU"/>
        </w:rPr>
        <w:t xml:space="preserve">Расчетное число жителей на расчетный срок </w:t>
      </w:r>
      <w:r w:rsidRPr="00277AC0">
        <w:rPr>
          <w:b/>
          <w:sz w:val="26"/>
          <w:szCs w:val="28"/>
          <w:lang w:eastAsia="ru-RU"/>
        </w:rPr>
        <w:t>р.п.Елань</w:t>
      </w:r>
      <w:r w:rsidRPr="00277AC0">
        <w:rPr>
          <w:sz w:val="26"/>
          <w:szCs w:val="28"/>
          <w:lang w:eastAsia="ru-RU"/>
        </w:rPr>
        <w:t xml:space="preserve"> составляет </w:t>
      </w:r>
      <w:r w:rsidRPr="00277AC0">
        <w:rPr>
          <w:b/>
          <w:sz w:val="26"/>
          <w:szCs w:val="28"/>
          <w:lang w:eastAsia="ru-RU"/>
        </w:rPr>
        <w:t>16</w:t>
      </w:r>
      <w:r w:rsidR="00277AC0">
        <w:rPr>
          <w:b/>
          <w:sz w:val="26"/>
          <w:szCs w:val="28"/>
          <w:lang w:eastAsia="ru-RU"/>
        </w:rPr>
        <w:t xml:space="preserve"> </w:t>
      </w:r>
      <w:r w:rsidRPr="00277AC0">
        <w:rPr>
          <w:b/>
          <w:sz w:val="26"/>
          <w:szCs w:val="28"/>
          <w:lang w:eastAsia="ru-RU"/>
        </w:rPr>
        <w:t>000</w:t>
      </w:r>
      <w:r w:rsidR="00277AC0">
        <w:rPr>
          <w:b/>
          <w:sz w:val="26"/>
          <w:szCs w:val="28"/>
          <w:lang w:eastAsia="ru-RU"/>
        </w:rPr>
        <w:t xml:space="preserve"> </w:t>
      </w:r>
      <w:r w:rsidRPr="00277AC0">
        <w:rPr>
          <w:b/>
          <w:sz w:val="26"/>
          <w:szCs w:val="28"/>
          <w:lang w:eastAsia="ru-RU"/>
        </w:rPr>
        <w:t>человек.</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1. Расчетный суточный расход воды на хозяйственно – питьевые  нужды составит:</w:t>
      </w:r>
    </w:p>
    <w:p w:rsidR="00D24EDD" w:rsidRPr="00277AC0" w:rsidRDefault="00D24EDD" w:rsidP="00277AC0">
      <w:pPr>
        <w:suppressAutoHyphens w:val="0"/>
        <w:spacing w:line="276" w:lineRule="auto"/>
        <w:ind w:firstLine="720"/>
        <w:jc w:val="both"/>
        <w:rPr>
          <w:b/>
          <w:sz w:val="26"/>
          <w:szCs w:val="28"/>
          <w:lang w:eastAsia="ru-RU"/>
        </w:rPr>
      </w:pPr>
      <w:r w:rsidRPr="00277AC0">
        <w:rPr>
          <w:sz w:val="26"/>
          <w:szCs w:val="28"/>
          <w:lang w:eastAsia="ru-RU"/>
        </w:rPr>
        <w:t>Qсут. =200л/сут</w:t>
      </w:r>
      <w:r w:rsidRPr="00277AC0">
        <w:rPr>
          <w:rFonts w:ascii="Arial" w:hAnsi="Arial" w:cs="Arial"/>
          <w:sz w:val="26"/>
          <w:szCs w:val="28"/>
          <w:lang w:val="en-US" w:eastAsia="ru-RU"/>
        </w:rPr>
        <w:t>x</w:t>
      </w:r>
      <w:r w:rsidRPr="00277AC0">
        <w:rPr>
          <w:sz w:val="26"/>
          <w:szCs w:val="28"/>
          <w:lang w:eastAsia="ru-RU"/>
        </w:rPr>
        <w:t xml:space="preserve"> 16000 чел./1000 = </w:t>
      </w:r>
      <w:r w:rsidRPr="00277AC0">
        <w:rPr>
          <w:b/>
          <w:sz w:val="26"/>
          <w:szCs w:val="28"/>
          <w:lang w:eastAsia="ru-RU"/>
        </w:rPr>
        <w:t>3200,0 м³/сут</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2. Расход воды на полив зеленых насаждений в населенных пунктах определяется в соответствии с п 2.3 СНиП 2.04.02.-84* прим.1</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 xml:space="preserve">Qпол. = 50л </w:t>
      </w:r>
      <w:r w:rsidRPr="00277AC0">
        <w:rPr>
          <w:rFonts w:ascii="Arial" w:hAnsi="Arial" w:cs="Arial"/>
          <w:sz w:val="26"/>
          <w:szCs w:val="28"/>
          <w:lang w:val="en-US" w:eastAsia="ru-RU"/>
        </w:rPr>
        <w:t>x</w:t>
      </w:r>
      <w:r w:rsidRPr="00277AC0">
        <w:rPr>
          <w:sz w:val="26"/>
          <w:szCs w:val="28"/>
          <w:lang w:eastAsia="ru-RU"/>
        </w:rPr>
        <w:t xml:space="preserve"> 16000 чел./1000 = </w:t>
      </w:r>
      <w:r w:rsidRPr="00277AC0">
        <w:rPr>
          <w:b/>
          <w:sz w:val="26"/>
          <w:szCs w:val="28"/>
          <w:lang w:eastAsia="ru-RU"/>
        </w:rPr>
        <w:t>800,0 м³/сут</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3. Количество воды на нужды производства определяется в соответствии с п. 2.1 пр.4 СНиП 2.04.02-84* и составляет 20% от суточного расхода</w:t>
      </w:r>
    </w:p>
    <w:p w:rsidR="00D24EDD" w:rsidRPr="00277AC0" w:rsidRDefault="00D24EDD" w:rsidP="00277AC0">
      <w:pPr>
        <w:suppressAutoHyphens w:val="0"/>
        <w:spacing w:line="276" w:lineRule="auto"/>
        <w:ind w:firstLine="720"/>
        <w:jc w:val="both"/>
        <w:rPr>
          <w:b/>
          <w:sz w:val="26"/>
          <w:szCs w:val="28"/>
          <w:lang w:eastAsia="ru-RU"/>
        </w:rPr>
      </w:pPr>
      <w:r w:rsidRPr="00277AC0">
        <w:rPr>
          <w:sz w:val="26"/>
          <w:szCs w:val="28"/>
          <w:lang w:eastAsia="ru-RU"/>
        </w:rPr>
        <w:t>Qпр. = (3200,0 м³/сут + 800,0 м³/сут)</w:t>
      </w:r>
      <w:r w:rsidRPr="00277AC0">
        <w:rPr>
          <w:rFonts w:ascii="Arial" w:hAnsi="Arial" w:cs="Arial"/>
          <w:sz w:val="26"/>
          <w:szCs w:val="28"/>
          <w:lang w:val="en-US" w:eastAsia="ru-RU"/>
        </w:rPr>
        <w:t>x</w:t>
      </w:r>
      <w:r w:rsidRPr="00277AC0">
        <w:rPr>
          <w:sz w:val="26"/>
          <w:szCs w:val="28"/>
          <w:lang w:eastAsia="ru-RU"/>
        </w:rPr>
        <w:t xml:space="preserve"> 20/100 = </w:t>
      </w:r>
      <w:r w:rsidRPr="00277AC0">
        <w:rPr>
          <w:b/>
          <w:sz w:val="26"/>
          <w:szCs w:val="28"/>
          <w:lang w:eastAsia="ru-RU"/>
        </w:rPr>
        <w:t>800,0 м³/сут</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Общий расход на расчетный срок составит:</w:t>
      </w:r>
    </w:p>
    <w:p w:rsidR="00D24EDD" w:rsidRPr="00277AC0" w:rsidRDefault="00D24EDD" w:rsidP="00277AC0">
      <w:pPr>
        <w:suppressAutoHyphens w:val="0"/>
        <w:spacing w:line="276" w:lineRule="auto"/>
        <w:ind w:firstLine="720"/>
        <w:jc w:val="both"/>
        <w:rPr>
          <w:b/>
          <w:sz w:val="26"/>
          <w:szCs w:val="28"/>
          <w:lang w:eastAsia="ru-RU"/>
        </w:rPr>
      </w:pPr>
      <w:r w:rsidRPr="00277AC0">
        <w:rPr>
          <w:sz w:val="26"/>
          <w:szCs w:val="28"/>
          <w:lang w:eastAsia="ru-RU"/>
        </w:rPr>
        <w:t xml:space="preserve">Qсут = 3200,0 м³/сут + 800,0 м³/сут + 800,0 м³/сут = </w:t>
      </w:r>
      <w:r w:rsidRPr="00277AC0">
        <w:rPr>
          <w:b/>
          <w:sz w:val="26"/>
          <w:szCs w:val="28"/>
          <w:lang w:eastAsia="ru-RU"/>
        </w:rPr>
        <w:t>4800,0 м³/сут</w:t>
      </w:r>
    </w:p>
    <w:p w:rsidR="00D24EDD" w:rsidRDefault="00D24EDD" w:rsidP="00277AC0">
      <w:pPr>
        <w:suppressAutoHyphens w:val="0"/>
        <w:spacing w:line="276" w:lineRule="auto"/>
        <w:ind w:firstLine="567"/>
        <w:jc w:val="both"/>
        <w:rPr>
          <w:sz w:val="26"/>
          <w:szCs w:val="28"/>
          <w:lang w:eastAsia="ru-RU"/>
        </w:rPr>
      </w:pPr>
      <w:r w:rsidRPr="00277AC0">
        <w:rPr>
          <w:sz w:val="26"/>
          <w:szCs w:val="28"/>
          <w:lang w:eastAsia="ru-RU"/>
        </w:rPr>
        <w:t xml:space="preserve"> Для расчета водопотребления приняты укрупненные нормы удельного среднесуточного (за год) водоотведения на одного потребителя, приведенные в СНиП 2.04.03-85 (табл. 37).</w:t>
      </w:r>
    </w:p>
    <w:p w:rsidR="005A1F6A" w:rsidRDefault="005A1F6A" w:rsidP="00277AC0">
      <w:pPr>
        <w:suppressAutoHyphens w:val="0"/>
        <w:spacing w:line="276" w:lineRule="auto"/>
        <w:ind w:firstLine="567"/>
        <w:jc w:val="both"/>
        <w:rPr>
          <w:sz w:val="26"/>
          <w:szCs w:val="28"/>
          <w:lang w:eastAsia="ru-RU"/>
        </w:rPr>
      </w:pPr>
    </w:p>
    <w:p w:rsidR="005A1F6A" w:rsidRDefault="005A1F6A" w:rsidP="00277AC0">
      <w:pPr>
        <w:suppressAutoHyphens w:val="0"/>
        <w:spacing w:line="276" w:lineRule="auto"/>
        <w:ind w:firstLine="567"/>
        <w:jc w:val="both"/>
        <w:rPr>
          <w:sz w:val="26"/>
          <w:szCs w:val="28"/>
          <w:lang w:eastAsia="ru-RU"/>
        </w:rPr>
      </w:pPr>
    </w:p>
    <w:p w:rsidR="005A1F6A" w:rsidRDefault="005A1F6A" w:rsidP="00277AC0">
      <w:pPr>
        <w:suppressAutoHyphens w:val="0"/>
        <w:spacing w:line="276" w:lineRule="auto"/>
        <w:ind w:firstLine="567"/>
        <w:jc w:val="both"/>
        <w:rPr>
          <w:sz w:val="26"/>
          <w:szCs w:val="28"/>
          <w:lang w:eastAsia="ru-RU"/>
        </w:rPr>
      </w:pPr>
    </w:p>
    <w:p w:rsidR="005A1F6A" w:rsidRDefault="005A1F6A" w:rsidP="00277AC0">
      <w:pPr>
        <w:suppressAutoHyphens w:val="0"/>
        <w:spacing w:line="276" w:lineRule="auto"/>
        <w:ind w:firstLine="567"/>
        <w:jc w:val="both"/>
        <w:rPr>
          <w:sz w:val="26"/>
          <w:szCs w:val="28"/>
          <w:lang w:eastAsia="ru-RU"/>
        </w:rPr>
      </w:pPr>
    </w:p>
    <w:p w:rsidR="005A1F6A" w:rsidRPr="00277AC0" w:rsidRDefault="005A1F6A" w:rsidP="00277AC0">
      <w:pPr>
        <w:suppressAutoHyphens w:val="0"/>
        <w:spacing w:line="276" w:lineRule="auto"/>
        <w:ind w:firstLine="567"/>
        <w:jc w:val="both"/>
        <w:rPr>
          <w:sz w:val="26"/>
          <w:szCs w:val="28"/>
          <w:lang w:eastAsia="ru-RU"/>
        </w:rPr>
      </w:pPr>
    </w:p>
    <w:p w:rsidR="00D24EDD" w:rsidRPr="00277AC0" w:rsidRDefault="00D24EDD" w:rsidP="00277AC0">
      <w:pPr>
        <w:suppressAutoHyphens w:val="0"/>
        <w:spacing w:line="276" w:lineRule="auto"/>
        <w:ind w:left="142" w:firstLine="567"/>
        <w:jc w:val="right"/>
        <w:rPr>
          <w:sz w:val="22"/>
          <w:szCs w:val="24"/>
          <w:lang w:eastAsia="ru-RU"/>
        </w:rPr>
      </w:pPr>
      <w:r w:rsidRPr="00277AC0">
        <w:rPr>
          <w:sz w:val="22"/>
          <w:szCs w:val="24"/>
          <w:lang w:eastAsia="ru-RU"/>
        </w:rPr>
        <w:lastRenderedPageBreak/>
        <w:t xml:space="preserve"> Таблица 37</w:t>
      </w:r>
    </w:p>
    <w:p w:rsidR="00D24EDD" w:rsidRPr="00277AC0" w:rsidRDefault="00D24EDD" w:rsidP="00277AC0">
      <w:pPr>
        <w:suppressAutoHyphens w:val="0"/>
        <w:spacing w:line="276" w:lineRule="auto"/>
        <w:ind w:left="1134" w:firstLine="306"/>
        <w:jc w:val="center"/>
        <w:rPr>
          <w:b/>
          <w:sz w:val="26"/>
          <w:szCs w:val="28"/>
          <w:lang w:eastAsia="ru-RU"/>
        </w:rPr>
      </w:pPr>
      <w:r w:rsidRPr="00277AC0">
        <w:rPr>
          <w:b/>
          <w:sz w:val="26"/>
          <w:szCs w:val="28"/>
          <w:lang w:eastAsia="ru-RU"/>
        </w:rPr>
        <w:t xml:space="preserve">Водопотребление в р.п. Елань на перспективу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1"/>
        <w:gridCol w:w="2141"/>
        <w:gridCol w:w="1417"/>
        <w:gridCol w:w="1701"/>
        <w:gridCol w:w="993"/>
        <w:gridCol w:w="850"/>
        <w:gridCol w:w="1249"/>
        <w:gridCol w:w="1049"/>
      </w:tblGrid>
      <w:tr w:rsidR="00D24EDD" w:rsidRPr="00277AC0" w:rsidTr="00277AC0">
        <w:trPr>
          <w:cantSplit/>
          <w:trHeight w:hRule="exact" w:val="568"/>
        </w:trPr>
        <w:tc>
          <w:tcPr>
            <w:tcW w:w="661" w:type="dxa"/>
            <w:vMerge w:val="restart"/>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napToGrid w:val="0"/>
              <w:spacing w:line="276" w:lineRule="auto"/>
              <w:jc w:val="center"/>
              <w:rPr>
                <w:sz w:val="22"/>
                <w:szCs w:val="24"/>
              </w:rPr>
            </w:pPr>
            <w:r w:rsidRPr="00277AC0">
              <w:rPr>
                <w:sz w:val="22"/>
                <w:szCs w:val="24"/>
                <w:lang w:eastAsia="ru-RU"/>
              </w:rPr>
              <w:t>№№</w:t>
            </w:r>
          </w:p>
          <w:p w:rsidR="00D24EDD" w:rsidRPr="00277AC0" w:rsidRDefault="00D24EDD" w:rsidP="00277AC0">
            <w:pPr>
              <w:spacing w:line="276" w:lineRule="auto"/>
              <w:jc w:val="center"/>
              <w:rPr>
                <w:sz w:val="22"/>
                <w:szCs w:val="24"/>
              </w:rPr>
            </w:pPr>
            <w:r w:rsidRPr="00277AC0">
              <w:rPr>
                <w:sz w:val="22"/>
                <w:szCs w:val="24"/>
                <w:lang w:eastAsia="ru-RU"/>
              </w:rPr>
              <w:t>п/п</w:t>
            </w:r>
          </w:p>
        </w:tc>
        <w:tc>
          <w:tcPr>
            <w:tcW w:w="2141" w:type="dxa"/>
            <w:vMerge w:val="restart"/>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 xml:space="preserve">Наименование этапов </w:t>
            </w:r>
          </w:p>
        </w:tc>
        <w:tc>
          <w:tcPr>
            <w:tcW w:w="1417" w:type="dxa"/>
            <w:vMerge w:val="restart"/>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Население тыс.чел.</w:t>
            </w:r>
          </w:p>
        </w:tc>
        <w:tc>
          <w:tcPr>
            <w:tcW w:w="1701" w:type="dxa"/>
            <w:vMerge w:val="restart"/>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Удельное водопотребление л/сутна чел.</w:t>
            </w:r>
          </w:p>
        </w:tc>
        <w:tc>
          <w:tcPr>
            <w:tcW w:w="4141" w:type="dxa"/>
            <w:gridSpan w:val="4"/>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Хозяйственно-питьевое водопотребление тыс.мз/сут.</w:t>
            </w:r>
          </w:p>
        </w:tc>
      </w:tr>
      <w:tr w:rsidR="00D24EDD" w:rsidRPr="00277AC0" w:rsidTr="00277AC0">
        <w:trPr>
          <w:cantSplit/>
          <w:trHeight w:val="142"/>
        </w:trPr>
        <w:tc>
          <w:tcPr>
            <w:tcW w:w="661" w:type="dxa"/>
            <w:vMerge/>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rPr>
            </w:pPr>
          </w:p>
        </w:tc>
        <w:tc>
          <w:tcPr>
            <w:tcW w:w="2141" w:type="dxa"/>
            <w:vMerge/>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rPr>
            </w:pPr>
          </w:p>
        </w:tc>
        <w:tc>
          <w:tcPr>
            <w:tcW w:w="993"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rPr>
                <w:sz w:val="22"/>
                <w:szCs w:val="24"/>
              </w:rPr>
            </w:pPr>
            <w:r w:rsidRPr="00277AC0">
              <w:rPr>
                <w:sz w:val="22"/>
                <w:szCs w:val="24"/>
                <w:lang w:eastAsia="ru-RU"/>
              </w:rPr>
              <w:t>население</w:t>
            </w:r>
          </w:p>
        </w:tc>
        <w:tc>
          <w:tcPr>
            <w:tcW w:w="85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rPr>
                <w:sz w:val="22"/>
                <w:szCs w:val="24"/>
              </w:rPr>
            </w:pPr>
            <w:r w:rsidRPr="00277AC0">
              <w:rPr>
                <w:sz w:val="22"/>
                <w:szCs w:val="24"/>
              </w:rPr>
              <w:t>полив</w:t>
            </w:r>
          </w:p>
        </w:tc>
        <w:tc>
          <w:tcPr>
            <w:tcW w:w="1249"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napToGrid w:val="0"/>
              <w:spacing w:line="276" w:lineRule="auto"/>
              <w:jc w:val="both"/>
              <w:rPr>
                <w:sz w:val="22"/>
                <w:szCs w:val="24"/>
              </w:rPr>
            </w:pPr>
            <w:r w:rsidRPr="00277AC0">
              <w:rPr>
                <w:sz w:val="22"/>
                <w:szCs w:val="24"/>
                <w:lang w:eastAsia="ru-RU"/>
              </w:rPr>
              <w:t>промыш-</w:t>
            </w:r>
          </w:p>
          <w:p w:rsidR="00D24EDD" w:rsidRPr="00277AC0" w:rsidRDefault="00D24EDD" w:rsidP="00277AC0">
            <w:pPr>
              <w:spacing w:line="276" w:lineRule="auto"/>
              <w:jc w:val="both"/>
              <w:rPr>
                <w:sz w:val="22"/>
                <w:szCs w:val="24"/>
              </w:rPr>
            </w:pPr>
            <w:r w:rsidRPr="00277AC0">
              <w:rPr>
                <w:sz w:val="22"/>
                <w:szCs w:val="24"/>
                <w:lang w:eastAsia="ru-RU"/>
              </w:rPr>
              <w:t>ленность</w:t>
            </w:r>
          </w:p>
        </w:tc>
        <w:tc>
          <w:tcPr>
            <w:tcW w:w="1049"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both"/>
              <w:rPr>
                <w:sz w:val="22"/>
                <w:szCs w:val="24"/>
              </w:rPr>
            </w:pPr>
            <w:r w:rsidRPr="00277AC0">
              <w:rPr>
                <w:sz w:val="22"/>
                <w:szCs w:val="24"/>
                <w:lang w:eastAsia="ru-RU"/>
              </w:rPr>
              <w:t>итого</w:t>
            </w:r>
          </w:p>
        </w:tc>
      </w:tr>
      <w:tr w:rsidR="00D24EDD" w:rsidRPr="00277AC0" w:rsidTr="00277AC0">
        <w:trPr>
          <w:trHeight w:val="221"/>
        </w:trPr>
        <w:tc>
          <w:tcPr>
            <w:tcW w:w="66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1</w:t>
            </w:r>
          </w:p>
        </w:tc>
        <w:tc>
          <w:tcPr>
            <w:tcW w:w="214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4</w:t>
            </w:r>
          </w:p>
        </w:tc>
        <w:tc>
          <w:tcPr>
            <w:tcW w:w="993"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rPr>
                <w:sz w:val="22"/>
                <w:szCs w:val="24"/>
              </w:rPr>
            </w:pPr>
            <w:r w:rsidRPr="00277AC0">
              <w:rPr>
                <w:sz w:val="22"/>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rPr>
                <w:sz w:val="22"/>
                <w:szCs w:val="24"/>
              </w:rPr>
            </w:pPr>
            <w:r w:rsidRPr="00277AC0">
              <w:rPr>
                <w:sz w:val="22"/>
                <w:szCs w:val="24"/>
              </w:rPr>
              <w:t>6</w:t>
            </w:r>
          </w:p>
        </w:tc>
        <w:tc>
          <w:tcPr>
            <w:tcW w:w="1249"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7</w:t>
            </w:r>
          </w:p>
        </w:tc>
        <w:tc>
          <w:tcPr>
            <w:tcW w:w="1049"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rPr>
              <w:t>8</w:t>
            </w:r>
          </w:p>
        </w:tc>
      </w:tr>
      <w:tr w:rsidR="00D24EDD" w:rsidRPr="00277AC0" w:rsidTr="00277AC0">
        <w:trPr>
          <w:trHeight w:val="236"/>
        </w:trPr>
        <w:tc>
          <w:tcPr>
            <w:tcW w:w="66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1</w:t>
            </w:r>
          </w:p>
        </w:tc>
        <w:tc>
          <w:tcPr>
            <w:tcW w:w="214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1-я очередь: 2015 г.</w:t>
            </w:r>
          </w:p>
        </w:tc>
        <w:tc>
          <w:tcPr>
            <w:tcW w:w="141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15,0</w:t>
            </w:r>
          </w:p>
        </w:tc>
        <w:tc>
          <w:tcPr>
            <w:tcW w:w="170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200</w:t>
            </w:r>
          </w:p>
        </w:tc>
        <w:tc>
          <w:tcPr>
            <w:tcW w:w="993"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rPr>
                <w:sz w:val="22"/>
                <w:szCs w:val="24"/>
              </w:rPr>
            </w:pPr>
            <w:r w:rsidRPr="00277AC0">
              <w:rPr>
                <w:sz w:val="22"/>
                <w:szCs w:val="24"/>
                <w:lang w:eastAsia="ru-RU"/>
              </w:rPr>
              <w:t>3,0</w:t>
            </w:r>
          </w:p>
        </w:tc>
        <w:tc>
          <w:tcPr>
            <w:tcW w:w="85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rPr>
                <w:sz w:val="22"/>
                <w:szCs w:val="24"/>
              </w:rPr>
            </w:pPr>
            <w:r w:rsidRPr="00277AC0">
              <w:rPr>
                <w:sz w:val="22"/>
                <w:szCs w:val="24"/>
              </w:rPr>
              <w:t>0,75</w:t>
            </w:r>
          </w:p>
        </w:tc>
        <w:tc>
          <w:tcPr>
            <w:tcW w:w="1249"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0,75</w:t>
            </w:r>
          </w:p>
        </w:tc>
        <w:tc>
          <w:tcPr>
            <w:tcW w:w="1049"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rPr>
            </w:pPr>
            <w:r w:rsidRPr="00277AC0">
              <w:rPr>
                <w:sz w:val="22"/>
                <w:szCs w:val="24"/>
                <w:lang w:eastAsia="ru-RU"/>
              </w:rPr>
              <w:t>4,5</w:t>
            </w:r>
          </w:p>
        </w:tc>
      </w:tr>
      <w:tr w:rsidR="00D24EDD" w:rsidRPr="00277AC0" w:rsidTr="00277AC0">
        <w:trPr>
          <w:trHeight w:val="236"/>
        </w:trPr>
        <w:tc>
          <w:tcPr>
            <w:tcW w:w="66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lang w:eastAsia="ru-RU"/>
              </w:rPr>
            </w:pPr>
            <w:r w:rsidRPr="00277AC0">
              <w:rPr>
                <w:sz w:val="22"/>
                <w:szCs w:val="24"/>
                <w:lang w:eastAsia="ru-RU"/>
              </w:rPr>
              <w:t>2</w:t>
            </w:r>
          </w:p>
        </w:tc>
        <w:tc>
          <w:tcPr>
            <w:tcW w:w="214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lang w:eastAsia="ru-RU"/>
              </w:rPr>
            </w:pPr>
            <w:r w:rsidRPr="00277AC0">
              <w:rPr>
                <w:sz w:val="22"/>
                <w:szCs w:val="24"/>
                <w:lang w:eastAsia="ru-RU"/>
              </w:rPr>
              <w:t>Расчетный срок: 2031 г.</w:t>
            </w:r>
          </w:p>
        </w:tc>
        <w:tc>
          <w:tcPr>
            <w:tcW w:w="141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lang w:eastAsia="ru-RU"/>
              </w:rPr>
            </w:pPr>
            <w:r w:rsidRPr="00277AC0">
              <w:rPr>
                <w:sz w:val="22"/>
                <w:szCs w:val="24"/>
                <w:lang w:eastAsia="ru-RU"/>
              </w:rPr>
              <w:t>16.0</w:t>
            </w:r>
          </w:p>
        </w:tc>
        <w:tc>
          <w:tcPr>
            <w:tcW w:w="170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lang w:eastAsia="ru-RU"/>
              </w:rPr>
            </w:pPr>
            <w:r w:rsidRPr="00277AC0">
              <w:rPr>
                <w:sz w:val="22"/>
                <w:szCs w:val="24"/>
                <w:lang w:eastAsia="ru-RU"/>
              </w:rPr>
              <w:t>200</w:t>
            </w:r>
          </w:p>
        </w:tc>
        <w:tc>
          <w:tcPr>
            <w:tcW w:w="993"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rPr>
                <w:sz w:val="22"/>
                <w:szCs w:val="24"/>
                <w:lang w:eastAsia="ru-RU"/>
              </w:rPr>
            </w:pPr>
            <w:r w:rsidRPr="00277AC0">
              <w:rPr>
                <w:sz w:val="22"/>
                <w:szCs w:val="24"/>
                <w:lang w:eastAsia="ru-RU"/>
              </w:rPr>
              <w:t>3,2</w:t>
            </w:r>
          </w:p>
        </w:tc>
        <w:tc>
          <w:tcPr>
            <w:tcW w:w="85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rPr>
                <w:sz w:val="22"/>
                <w:szCs w:val="24"/>
                <w:lang w:eastAsia="ru-RU"/>
              </w:rPr>
            </w:pPr>
            <w:r w:rsidRPr="00277AC0">
              <w:rPr>
                <w:sz w:val="22"/>
                <w:szCs w:val="24"/>
                <w:lang w:eastAsia="ru-RU"/>
              </w:rPr>
              <w:t>0,8</w:t>
            </w:r>
          </w:p>
        </w:tc>
        <w:tc>
          <w:tcPr>
            <w:tcW w:w="1249"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lang w:eastAsia="ru-RU"/>
              </w:rPr>
            </w:pPr>
            <w:r w:rsidRPr="00277AC0">
              <w:rPr>
                <w:sz w:val="22"/>
                <w:szCs w:val="24"/>
                <w:lang w:eastAsia="ru-RU"/>
              </w:rPr>
              <w:t>0,8</w:t>
            </w:r>
          </w:p>
        </w:tc>
        <w:tc>
          <w:tcPr>
            <w:tcW w:w="1049"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napToGrid w:val="0"/>
              <w:spacing w:line="276" w:lineRule="auto"/>
              <w:jc w:val="center"/>
              <w:rPr>
                <w:sz w:val="22"/>
                <w:szCs w:val="24"/>
                <w:lang w:eastAsia="ru-RU"/>
              </w:rPr>
            </w:pPr>
            <w:r w:rsidRPr="00277AC0">
              <w:rPr>
                <w:sz w:val="22"/>
                <w:szCs w:val="24"/>
                <w:lang w:eastAsia="ru-RU"/>
              </w:rPr>
              <w:t>4,8</w:t>
            </w:r>
          </w:p>
        </w:tc>
      </w:tr>
    </w:tbl>
    <w:p w:rsidR="00D24EDD" w:rsidRPr="00277AC0" w:rsidRDefault="00D24EDD" w:rsidP="00277AC0">
      <w:pPr>
        <w:suppressAutoHyphens w:val="0"/>
        <w:spacing w:line="276" w:lineRule="auto"/>
        <w:jc w:val="both"/>
        <w:rPr>
          <w:sz w:val="26"/>
          <w:szCs w:val="28"/>
          <w:lang w:eastAsia="ru-RU"/>
        </w:rPr>
      </w:pPr>
    </w:p>
    <w:p w:rsidR="00D24EDD" w:rsidRPr="00277AC0" w:rsidRDefault="00D24EDD" w:rsidP="00277AC0">
      <w:pPr>
        <w:suppressAutoHyphens w:val="0"/>
        <w:spacing w:line="276" w:lineRule="auto"/>
        <w:jc w:val="both"/>
        <w:rPr>
          <w:sz w:val="26"/>
          <w:szCs w:val="28"/>
          <w:lang w:eastAsia="ru-RU"/>
        </w:rPr>
      </w:pPr>
      <w:r w:rsidRPr="00277AC0">
        <w:rPr>
          <w:sz w:val="26"/>
          <w:szCs w:val="28"/>
          <w:lang w:eastAsia="ru-RU"/>
        </w:rPr>
        <w:t xml:space="preserve">Для обеспечения наружного пожаротушения необходимо учитывать расходы на противопожарные нужды. В соответствии с табл. 5 СНиП 2.04.02-84 расход воды на один пожар </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для р.п. Елань составляет 10 л/с, при количестве одновременных пожаров – 2.</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Для улучшения состояния системы водоснабжения р.п.Елань проектом СТП Еланского района предполагается решить следующие вопросы:</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  модернизация и реконструкция объектов водоотведения, имеющих 100% износ, проектирование и строительство канализационных сооружений для жителей центральной части р.п. Елань;</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 реконструкция системы водоснабжения р.п. Елань, где износ водопроводных сетей составил 99% и остро стоит проблема нехватки воды в летний период с применением новых полимерных материалов.</w:t>
      </w:r>
    </w:p>
    <w:p w:rsidR="00D24EDD" w:rsidRPr="00277AC0" w:rsidRDefault="00D24EDD" w:rsidP="00277AC0">
      <w:pPr>
        <w:widowControl w:val="0"/>
        <w:spacing w:line="276" w:lineRule="auto"/>
        <w:ind w:firstLine="720"/>
        <w:jc w:val="center"/>
        <w:rPr>
          <w:rFonts w:eastAsia="Arial Unicode MS"/>
          <w:b/>
          <w:i/>
          <w:sz w:val="26"/>
          <w:szCs w:val="28"/>
          <w:u w:val="single"/>
        </w:rPr>
      </w:pPr>
      <w:r w:rsidRPr="00277AC0">
        <w:rPr>
          <w:rFonts w:eastAsia="Arial Unicode MS"/>
          <w:b/>
          <w:i/>
          <w:sz w:val="26"/>
          <w:szCs w:val="28"/>
          <w:u w:val="single"/>
        </w:rPr>
        <w:t>Мероприятия  по обеспечению водоснабжения р.п. Елань</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Проектная схема водоснабжения должна охватить жилую застройку и предприятия, обеспечить полив зеленых насаждений общего пользования и улиц, а также пожаротушение.</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Рост численности населения и развитие местного производства, улучшение благоустройства повлекут за собой увеличения водопотребления.</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 xml:space="preserve">Расход питьевой воды на расчетный срок р.п.Елань, составят </w:t>
      </w:r>
      <w:r w:rsidRPr="00277AC0">
        <w:rPr>
          <w:b/>
          <w:sz w:val="26"/>
          <w:szCs w:val="28"/>
          <w:lang w:eastAsia="ru-RU"/>
        </w:rPr>
        <w:t>4800,0 м³/сут</w:t>
      </w:r>
      <w:r w:rsidRPr="00277AC0">
        <w:rPr>
          <w:sz w:val="26"/>
          <w:szCs w:val="28"/>
          <w:lang w:eastAsia="ru-RU"/>
        </w:rPr>
        <w:t>.</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Ресурсы надземных вод и дебит существующих артезианских скважин должны быть достаточными, а качество воды отвечать требованиям ст. 19 №52-ФЗ «О санитарно-эпидемиологическом благополучии населения» от 30 марта 1999 г, СанПиН 2.1.4.1074-01.</w:t>
      </w:r>
    </w:p>
    <w:p w:rsidR="00D24EDD" w:rsidRPr="00277AC0" w:rsidRDefault="00D24EDD" w:rsidP="00277AC0">
      <w:pPr>
        <w:suppressAutoHyphens w:val="0"/>
        <w:autoSpaceDE w:val="0"/>
        <w:autoSpaceDN w:val="0"/>
        <w:adjustRightInd w:val="0"/>
        <w:spacing w:line="276" w:lineRule="auto"/>
        <w:ind w:firstLine="709"/>
        <w:jc w:val="both"/>
        <w:rPr>
          <w:sz w:val="26"/>
          <w:szCs w:val="28"/>
          <w:lang w:eastAsia="ru-RU"/>
        </w:rPr>
      </w:pPr>
      <w:r w:rsidRPr="00277AC0">
        <w:rPr>
          <w:sz w:val="26"/>
          <w:szCs w:val="28"/>
          <w:lang w:eastAsia="ru-RU"/>
        </w:rPr>
        <w:t>В настоящее время к наиболее острым проблемам систем водоснабжения и водоотведения р.п.Елань относятся:</w:t>
      </w:r>
    </w:p>
    <w:p w:rsidR="00D24EDD" w:rsidRPr="00277AC0" w:rsidRDefault="00D24EDD" w:rsidP="00277AC0">
      <w:pPr>
        <w:numPr>
          <w:ilvl w:val="0"/>
          <w:numId w:val="42"/>
        </w:numPr>
        <w:suppressAutoHyphens w:val="0"/>
        <w:autoSpaceDE w:val="0"/>
        <w:autoSpaceDN w:val="0"/>
        <w:adjustRightInd w:val="0"/>
        <w:ind w:left="284" w:firstLine="0"/>
        <w:jc w:val="both"/>
        <w:rPr>
          <w:sz w:val="26"/>
          <w:szCs w:val="28"/>
          <w:lang w:eastAsia="ru-RU"/>
        </w:rPr>
      </w:pPr>
      <w:r w:rsidRPr="00277AC0">
        <w:rPr>
          <w:sz w:val="26"/>
          <w:szCs w:val="28"/>
          <w:lang w:eastAsia="ru-RU"/>
        </w:rPr>
        <w:t>высокий износ сетей водоснабжения, приводящий к низкому качеству воды, высокому уровню потерь в сетях, заниженной пропускной способности водопроводных сетей;</w:t>
      </w:r>
    </w:p>
    <w:p w:rsidR="00D24EDD" w:rsidRPr="00277AC0" w:rsidRDefault="00D24EDD" w:rsidP="00277AC0">
      <w:pPr>
        <w:numPr>
          <w:ilvl w:val="0"/>
          <w:numId w:val="42"/>
        </w:numPr>
        <w:suppressAutoHyphens w:val="0"/>
        <w:autoSpaceDE w:val="0"/>
        <w:autoSpaceDN w:val="0"/>
        <w:adjustRightInd w:val="0"/>
        <w:ind w:left="284" w:firstLine="0"/>
        <w:jc w:val="both"/>
        <w:rPr>
          <w:sz w:val="26"/>
          <w:szCs w:val="28"/>
          <w:lang w:eastAsia="ru-RU"/>
        </w:rPr>
      </w:pPr>
      <w:r w:rsidRPr="00277AC0">
        <w:rPr>
          <w:sz w:val="26"/>
          <w:szCs w:val="28"/>
          <w:lang w:eastAsia="ru-RU"/>
        </w:rPr>
        <w:t>отсутствие  сооружений для водоподготовки;</w:t>
      </w:r>
    </w:p>
    <w:p w:rsidR="00D24EDD" w:rsidRPr="00277AC0" w:rsidRDefault="00D24EDD" w:rsidP="00277AC0">
      <w:pPr>
        <w:numPr>
          <w:ilvl w:val="0"/>
          <w:numId w:val="42"/>
        </w:numPr>
        <w:suppressAutoHyphens w:val="0"/>
        <w:autoSpaceDE w:val="0"/>
        <w:autoSpaceDN w:val="0"/>
        <w:adjustRightInd w:val="0"/>
        <w:ind w:left="284" w:firstLine="0"/>
        <w:jc w:val="both"/>
        <w:rPr>
          <w:sz w:val="26"/>
          <w:szCs w:val="28"/>
          <w:lang w:eastAsia="ru-RU"/>
        </w:rPr>
      </w:pPr>
      <w:r w:rsidRPr="00277AC0">
        <w:rPr>
          <w:sz w:val="26"/>
          <w:szCs w:val="28"/>
          <w:lang w:eastAsia="ru-RU"/>
        </w:rPr>
        <w:t>дефицит производственных мощностей в летний период;</w:t>
      </w:r>
    </w:p>
    <w:p w:rsidR="00D24EDD" w:rsidRPr="00277AC0" w:rsidRDefault="00D24EDD" w:rsidP="00277AC0">
      <w:pPr>
        <w:numPr>
          <w:ilvl w:val="0"/>
          <w:numId w:val="42"/>
        </w:numPr>
        <w:suppressAutoHyphens w:val="0"/>
        <w:autoSpaceDE w:val="0"/>
        <w:autoSpaceDN w:val="0"/>
        <w:adjustRightInd w:val="0"/>
        <w:ind w:left="284" w:firstLine="0"/>
        <w:jc w:val="both"/>
        <w:rPr>
          <w:sz w:val="26"/>
          <w:szCs w:val="28"/>
          <w:lang w:eastAsia="ru-RU"/>
        </w:rPr>
      </w:pPr>
      <w:r w:rsidRPr="00277AC0">
        <w:rPr>
          <w:sz w:val="26"/>
          <w:szCs w:val="28"/>
          <w:lang w:eastAsia="ru-RU"/>
        </w:rPr>
        <w:t>неполный охват населения услугой водоснабжения;</w:t>
      </w:r>
    </w:p>
    <w:p w:rsidR="00D24EDD" w:rsidRPr="00277AC0" w:rsidRDefault="00D24EDD" w:rsidP="00277AC0">
      <w:pPr>
        <w:numPr>
          <w:ilvl w:val="0"/>
          <w:numId w:val="42"/>
        </w:numPr>
        <w:suppressAutoHyphens w:val="0"/>
        <w:autoSpaceDE w:val="0"/>
        <w:autoSpaceDN w:val="0"/>
        <w:adjustRightInd w:val="0"/>
        <w:ind w:left="284" w:firstLine="0"/>
        <w:jc w:val="both"/>
        <w:rPr>
          <w:sz w:val="26"/>
          <w:szCs w:val="28"/>
          <w:lang w:eastAsia="ru-RU"/>
        </w:rPr>
      </w:pPr>
      <w:r w:rsidRPr="00277AC0">
        <w:rPr>
          <w:sz w:val="26"/>
          <w:szCs w:val="28"/>
          <w:lang w:eastAsia="ru-RU"/>
        </w:rPr>
        <w:t>неоформленное право собственности на объекты водоснабжения и водоотведения;</w:t>
      </w:r>
    </w:p>
    <w:p w:rsidR="00D24EDD" w:rsidRPr="00277AC0" w:rsidRDefault="00D24EDD" w:rsidP="00277AC0">
      <w:pPr>
        <w:numPr>
          <w:ilvl w:val="0"/>
          <w:numId w:val="42"/>
        </w:numPr>
        <w:suppressAutoHyphens w:val="0"/>
        <w:autoSpaceDE w:val="0"/>
        <w:autoSpaceDN w:val="0"/>
        <w:adjustRightInd w:val="0"/>
        <w:ind w:left="284" w:firstLine="0"/>
        <w:jc w:val="both"/>
        <w:rPr>
          <w:sz w:val="26"/>
          <w:szCs w:val="28"/>
          <w:lang w:eastAsia="ru-RU"/>
        </w:rPr>
      </w:pPr>
      <w:r w:rsidRPr="00277AC0">
        <w:rPr>
          <w:sz w:val="26"/>
          <w:szCs w:val="28"/>
          <w:lang w:eastAsia="ru-RU"/>
        </w:rPr>
        <w:t>высокий износ систем водоотведения;</w:t>
      </w:r>
    </w:p>
    <w:p w:rsidR="00D24EDD" w:rsidRPr="00277AC0" w:rsidRDefault="00D24EDD" w:rsidP="00277AC0">
      <w:pPr>
        <w:numPr>
          <w:ilvl w:val="0"/>
          <w:numId w:val="42"/>
        </w:numPr>
        <w:suppressAutoHyphens w:val="0"/>
        <w:autoSpaceDE w:val="0"/>
        <w:autoSpaceDN w:val="0"/>
        <w:adjustRightInd w:val="0"/>
        <w:ind w:left="284" w:firstLine="0"/>
        <w:jc w:val="both"/>
        <w:rPr>
          <w:sz w:val="26"/>
          <w:szCs w:val="28"/>
          <w:lang w:eastAsia="ru-RU"/>
        </w:rPr>
      </w:pPr>
      <w:r w:rsidRPr="00277AC0">
        <w:rPr>
          <w:sz w:val="26"/>
          <w:szCs w:val="28"/>
          <w:lang w:eastAsia="ru-RU"/>
        </w:rPr>
        <w:t>низкое качество очистки сточных вод.</w:t>
      </w:r>
    </w:p>
    <w:p w:rsidR="00D24EDD" w:rsidRPr="00277AC0" w:rsidRDefault="00D24EDD" w:rsidP="00B4107B">
      <w:pPr>
        <w:suppressAutoHyphens w:val="0"/>
        <w:spacing w:before="100" w:beforeAutospacing="1" w:line="276" w:lineRule="auto"/>
        <w:jc w:val="both"/>
        <w:rPr>
          <w:sz w:val="26"/>
          <w:szCs w:val="28"/>
          <w:lang w:eastAsia="ru-RU"/>
        </w:rPr>
      </w:pPr>
      <w:r w:rsidRPr="00277AC0">
        <w:rPr>
          <w:sz w:val="26"/>
          <w:szCs w:val="28"/>
          <w:lang w:eastAsia="ru-RU"/>
        </w:rPr>
        <w:lastRenderedPageBreak/>
        <w:t>Мероприятия по водоподготовке включают следующие основные методы обработки воды:</w:t>
      </w:r>
    </w:p>
    <w:p w:rsidR="00D24EDD" w:rsidRPr="00277AC0" w:rsidRDefault="00D24EDD" w:rsidP="002D3C5E">
      <w:pPr>
        <w:numPr>
          <w:ilvl w:val="0"/>
          <w:numId w:val="43"/>
        </w:numPr>
        <w:tabs>
          <w:tab w:val="clear" w:pos="720"/>
          <w:tab w:val="num" w:pos="0"/>
        </w:tabs>
        <w:suppressAutoHyphens w:val="0"/>
        <w:spacing w:after="100" w:afterAutospacing="1"/>
        <w:ind w:left="0" w:firstLine="284"/>
        <w:jc w:val="both"/>
        <w:rPr>
          <w:sz w:val="26"/>
          <w:szCs w:val="28"/>
          <w:lang w:eastAsia="ru-RU"/>
        </w:rPr>
      </w:pPr>
      <w:r w:rsidRPr="00277AC0">
        <w:rPr>
          <w:sz w:val="26"/>
          <w:szCs w:val="28"/>
          <w:lang w:eastAsia="ru-RU"/>
        </w:rPr>
        <w:t>осветление (удаление из воды коагуляцией, отстаиванием и фильтрованием коллоидальных и суспензированных загрязнений);</w:t>
      </w:r>
    </w:p>
    <w:p w:rsidR="00D24EDD" w:rsidRPr="00277AC0" w:rsidRDefault="00D24EDD" w:rsidP="002D3C5E">
      <w:pPr>
        <w:numPr>
          <w:ilvl w:val="0"/>
          <w:numId w:val="43"/>
        </w:numPr>
        <w:tabs>
          <w:tab w:val="clear" w:pos="720"/>
          <w:tab w:val="num" w:pos="0"/>
        </w:tabs>
        <w:suppressAutoHyphens w:val="0"/>
        <w:spacing w:before="100" w:beforeAutospacing="1" w:after="100" w:afterAutospacing="1"/>
        <w:ind w:left="0" w:firstLine="284"/>
        <w:jc w:val="both"/>
        <w:rPr>
          <w:sz w:val="26"/>
          <w:szCs w:val="28"/>
          <w:lang w:eastAsia="ru-RU"/>
        </w:rPr>
      </w:pPr>
      <w:r w:rsidRPr="00277AC0">
        <w:rPr>
          <w:sz w:val="26"/>
          <w:szCs w:val="28"/>
          <w:lang w:eastAsia="ru-RU"/>
        </w:rPr>
        <w:t>умягчение (устранение жёсткости воды осаждением солей кальция и магния, известью и содой или удаление их из воды катионированием);</w:t>
      </w:r>
    </w:p>
    <w:p w:rsidR="00D24EDD" w:rsidRPr="00277AC0" w:rsidRDefault="00D24EDD" w:rsidP="002D3C5E">
      <w:pPr>
        <w:numPr>
          <w:ilvl w:val="0"/>
          <w:numId w:val="43"/>
        </w:numPr>
        <w:tabs>
          <w:tab w:val="clear" w:pos="720"/>
          <w:tab w:val="num" w:pos="0"/>
        </w:tabs>
        <w:suppressAutoHyphens w:val="0"/>
        <w:spacing w:before="100" w:beforeAutospacing="1" w:after="100" w:afterAutospacing="1"/>
        <w:ind w:left="0" w:firstLine="284"/>
        <w:jc w:val="both"/>
        <w:rPr>
          <w:sz w:val="26"/>
          <w:szCs w:val="28"/>
          <w:lang w:eastAsia="ru-RU"/>
        </w:rPr>
      </w:pPr>
      <w:r w:rsidRPr="00277AC0">
        <w:rPr>
          <w:sz w:val="26"/>
          <w:szCs w:val="28"/>
          <w:lang w:eastAsia="ru-RU"/>
        </w:rPr>
        <w:t>обессоливание и обескремнивание (ионный обмен или дистилляцией в испарителях);</w:t>
      </w:r>
    </w:p>
    <w:p w:rsidR="00D24EDD" w:rsidRPr="00277AC0" w:rsidRDefault="00D24EDD" w:rsidP="002D3C5E">
      <w:pPr>
        <w:numPr>
          <w:ilvl w:val="0"/>
          <w:numId w:val="43"/>
        </w:numPr>
        <w:tabs>
          <w:tab w:val="clear" w:pos="720"/>
          <w:tab w:val="num" w:pos="0"/>
        </w:tabs>
        <w:suppressAutoHyphens w:val="0"/>
        <w:spacing w:before="100" w:beforeAutospacing="1" w:after="100" w:afterAutospacing="1"/>
        <w:ind w:left="0" w:firstLine="284"/>
        <w:jc w:val="both"/>
        <w:rPr>
          <w:sz w:val="26"/>
          <w:szCs w:val="28"/>
          <w:lang w:eastAsia="ru-RU"/>
        </w:rPr>
      </w:pPr>
      <w:r w:rsidRPr="00277AC0">
        <w:rPr>
          <w:sz w:val="26"/>
          <w:szCs w:val="28"/>
          <w:lang w:eastAsia="ru-RU"/>
        </w:rPr>
        <w:t>удаление растворённых газов (термическим или химическим методом) и окислов железа и меди (фильтрованием).</w:t>
      </w:r>
    </w:p>
    <w:p w:rsidR="00D24EDD" w:rsidRPr="00277AC0" w:rsidRDefault="00D24EDD" w:rsidP="002D3C5E">
      <w:pPr>
        <w:numPr>
          <w:ilvl w:val="0"/>
          <w:numId w:val="43"/>
        </w:numPr>
        <w:tabs>
          <w:tab w:val="clear" w:pos="720"/>
          <w:tab w:val="num" w:pos="0"/>
        </w:tabs>
        <w:suppressAutoHyphens w:val="0"/>
        <w:spacing w:before="100" w:beforeAutospacing="1" w:after="100" w:afterAutospacing="1"/>
        <w:ind w:left="0" w:firstLine="284"/>
        <w:jc w:val="both"/>
        <w:rPr>
          <w:sz w:val="26"/>
          <w:szCs w:val="28"/>
          <w:lang w:eastAsia="ru-RU"/>
        </w:rPr>
      </w:pPr>
      <w:r w:rsidRPr="00277AC0">
        <w:rPr>
          <w:sz w:val="26"/>
          <w:szCs w:val="28"/>
          <w:lang w:eastAsia="ru-RU"/>
        </w:rPr>
        <w:t>биологическая очистка воды от бактерий, вирусов и других микроорганизмов. В настоящее время в основном используется хлор, озон, УФ-стерилизация и фотолитическое озонирование</w:t>
      </w:r>
    </w:p>
    <w:p w:rsidR="00D24EDD" w:rsidRPr="00277AC0" w:rsidRDefault="00D24EDD" w:rsidP="002D3C5E">
      <w:pPr>
        <w:numPr>
          <w:ilvl w:val="0"/>
          <w:numId w:val="43"/>
        </w:numPr>
        <w:tabs>
          <w:tab w:val="clear" w:pos="720"/>
          <w:tab w:val="num" w:pos="0"/>
        </w:tabs>
        <w:suppressAutoHyphens w:val="0"/>
        <w:spacing w:before="100" w:beforeAutospacing="1" w:after="100" w:afterAutospacing="1"/>
        <w:ind w:left="0" w:firstLine="284"/>
        <w:jc w:val="both"/>
        <w:rPr>
          <w:b/>
          <w:i/>
          <w:sz w:val="26"/>
          <w:szCs w:val="28"/>
          <w:lang w:eastAsia="ru-RU"/>
        </w:rPr>
      </w:pPr>
      <w:r w:rsidRPr="00277AC0">
        <w:rPr>
          <w:sz w:val="26"/>
          <w:szCs w:val="28"/>
          <w:lang w:eastAsia="ru-RU"/>
        </w:rPr>
        <w:t>улучшение органолептических свойств воды (удаление из воды веществ, придающих воде запах (сероводород, хлор), и ряда органических веществ).</w:t>
      </w:r>
      <w:bookmarkStart w:id="4" w:name="_Toc280878542"/>
      <w:bookmarkStart w:id="5" w:name="_Toc275501862"/>
      <w:bookmarkStart w:id="6" w:name="_Toc274765700"/>
      <w:bookmarkStart w:id="7" w:name="_Toc274765580"/>
      <w:bookmarkStart w:id="8" w:name="_Toc223509080"/>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В перспективе необходимо добиваться снижения потребления воды питьевого качества за счет применения технической воды на полив зеленых насаждений, за счет применения пластиковых и металлопластиковых труб  инженерных коммуникаций, существенно снижающих потери в водоводах и уличных сетях и повсеместного применения приборов учета воды.</w:t>
      </w:r>
    </w:p>
    <w:p w:rsidR="00D24EDD" w:rsidRPr="00277AC0" w:rsidRDefault="00D24EDD" w:rsidP="00277AC0">
      <w:pPr>
        <w:keepNext/>
        <w:suppressAutoHyphens w:val="0"/>
        <w:spacing w:before="60" w:after="60" w:line="276" w:lineRule="auto"/>
        <w:jc w:val="right"/>
        <w:outlineLvl w:val="1"/>
        <w:rPr>
          <w:sz w:val="22"/>
          <w:szCs w:val="24"/>
          <w:lang w:eastAsia="ru-RU"/>
        </w:rPr>
      </w:pPr>
      <w:r w:rsidRPr="00277AC0">
        <w:rPr>
          <w:sz w:val="22"/>
          <w:szCs w:val="24"/>
          <w:lang w:eastAsia="ru-RU"/>
        </w:rPr>
        <w:t>Таблица 38</w:t>
      </w:r>
    </w:p>
    <w:p w:rsidR="00D24EDD" w:rsidRPr="00277AC0" w:rsidRDefault="00D24EDD" w:rsidP="00277AC0">
      <w:pPr>
        <w:keepNext/>
        <w:suppressAutoHyphens w:val="0"/>
        <w:spacing w:before="60" w:after="60" w:line="276" w:lineRule="auto"/>
        <w:jc w:val="center"/>
        <w:outlineLvl w:val="1"/>
        <w:rPr>
          <w:b/>
          <w:bCs/>
          <w:iCs/>
          <w:sz w:val="26"/>
          <w:szCs w:val="28"/>
          <w:lang w:eastAsia="ru-RU"/>
        </w:rPr>
      </w:pPr>
      <w:r w:rsidRPr="00277AC0">
        <w:rPr>
          <w:b/>
          <w:sz w:val="26"/>
          <w:szCs w:val="28"/>
          <w:lang w:eastAsia="ru-RU"/>
        </w:rPr>
        <w:t>Мероприятия по решению проблем систем водоснабжения</w:t>
      </w:r>
      <w:bookmarkEnd w:id="4"/>
      <w:bookmarkEnd w:id="5"/>
      <w:bookmarkEnd w:id="6"/>
      <w:bookmarkEnd w:id="7"/>
      <w:bookmarkEnd w:id="8"/>
    </w:p>
    <w:p w:rsidR="00D24EDD" w:rsidRPr="00277AC0" w:rsidRDefault="00D24EDD" w:rsidP="00277AC0">
      <w:pPr>
        <w:suppressAutoHyphens w:val="0"/>
        <w:spacing w:line="276" w:lineRule="auto"/>
        <w:jc w:val="center"/>
        <w:rPr>
          <w:sz w:val="18"/>
          <w:lang w:eastAsia="ru-RU"/>
        </w:rPr>
      </w:pPr>
    </w:p>
    <w:tbl>
      <w:tblPr>
        <w:tblW w:w="9800" w:type="dxa"/>
        <w:jc w:val="center"/>
        <w:tblInd w:w="534" w:type="dxa"/>
        <w:tblLayout w:type="fixed"/>
        <w:tblLook w:val="0000"/>
      </w:tblPr>
      <w:tblGrid>
        <w:gridCol w:w="708"/>
        <w:gridCol w:w="4194"/>
        <w:gridCol w:w="1080"/>
        <w:gridCol w:w="1440"/>
        <w:gridCol w:w="1189"/>
        <w:gridCol w:w="1189"/>
      </w:tblGrid>
      <w:tr w:rsidR="00D24EDD" w:rsidRPr="00277AC0" w:rsidTr="00277AC0">
        <w:trPr>
          <w:trHeight w:val="285"/>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 п/п</w:t>
            </w:r>
          </w:p>
        </w:tc>
        <w:tc>
          <w:tcPr>
            <w:tcW w:w="4194" w:type="dxa"/>
            <w:vMerge w:val="restart"/>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Наименование объектов, работ</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Ед. измерения</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Объем работ</w:t>
            </w:r>
          </w:p>
        </w:tc>
        <w:tc>
          <w:tcPr>
            <w:tcW w:w="2378"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Сроки выполнения работ</w:t>
            </w:r>
          </w:p>
        </w:tc>
      </w:tr>
      <w:tr w:rsidR="00D24EDD" w:rsidRPr="00277AC0" w:rsidTr="00277AC0">
        <w:trPr>
          <w:trHeight w:val="675"/>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vMerge/>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118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К 2015 г.</w:t>
            </w:r>
          </w:p>
          <w:p w:rsidR="00D24EDD" w:rsidRPr="00277AC0" w:rsidRDefault="00D24EDD" w:rsidP="00277AC0">
            <w:pPr>
              <w:suppressAutoHyphens w:val="0"/>
              <w:spacing w:line="276" w:lineRule="auto"/>
              <w:jc w:val="center"/>
              <w:rPr>
                <w:sz w:val="22"/>
                <w:szCs w:val="24"/>
                <w:lang w:eastAsia="ru-RU"/>
              </w:rPr>
            </w:pPr>
          </w:p>
        </w:tc>
        <w:tc>
          <w:tcPr>
            <w:tcW w:w="1189"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К 2031 г.</w:t>
            </w:r>
          </w:p>
        </w:tc>
      </w:tr>
      <w:tr w:rsidR="00D24EDD" w:rsidRPr="00277AC0" w:rsidTr="00277AC0">
        <w:trPr>
          <w:trHeight w:val="225"/>
          <w:jc w:val="center"/>
        </w:trPr>
        <w:tc>
          <w:tcPr>
            <w:tcW w:w="708" w:type="dxa"/>
            <w:tcBorders>
              <w:top w:val="nil"/>
              <w:left w:val="single" w:sz="4" w:space="0" w:color="auto"/>
              <w:bottom w:val="single" w:sz="4" w:space="0" w:color="auto"/>
              <w:right w:val="single" w:sz="4" w:space="0" w:color="auto"/>
            </w:tcBorders>
            <w:vAlign w:val="bottom"/>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4194" w:type="dxa"/>
            <w:tcBorders>
              <w:top w:val="nil"/>
              <w:left w:val="nil"/>
              <w:bottom w:val="single" w:sz="4" w:space="0" w:color="auto"/>
              <w:right w:val="single" w:sz="4" w:space="0" w:color="auto"/>
            </w:tcBorders>
            <w:vAlign w:val="bottom"/>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2</w:t>
            </w:r>
          </w:p>
        </w:tc>
        <w:tc>
          <w:tcPr>
            <w:tcW w:w="1080" w:type="dxa"/>
            <w:tcBorders>
              <w:top w:val="nil"/>
              <w:left w:val="nil"/>
              <w:bottom w:val="single" w:sz="4" w:space="0" w:color="auto"/>
              <w:right w:val="single" w:sz="4" w:space="0" w:color="auto"/>
            </w:tcBorders>
            <w:vAlign w:val="bottom"/>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w:t>
            </w:r>
          </w:p>
        </w:tc>
        <w:tc>
          <w:tcPr>
            <w:tcW w:w="1440" w:type="dxa"/>
            <w:tcBorders>
              <w:top w:val="nil"/>
              <w:left w:val="nil"/>
              <w:bottom w:val="single" w:sz="4" w:space="0" w:color="auto"/>
              <w:right w:val="single" w:sz="4" w:space="0" w:color="auto"/>
            </w:tcBorders>
            <w:vAlign w:val="bottom"/>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4</w:t>
            </w:r>
          </w:p>
        </w:tc>
        <w:tc>
          <w:tcPr>
            <w:tcW w:w="1189" w:type="dxa"/>
            <w:tcBorders>
              <w:top w:val="single" w:sz="4" w:space="0" w:color="auto"/>
              <w:left w:val="nil"/>
              <w:bottom w:val="single" w:sz="4" w:space="0" w:color="auto"/>
              <w:right w:val="single" w:sz="4" w:space="0" w:color="auto"/>
            </w:tcBorders>
            <w:vAlign w:val="bottom"/>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5</w:t>
            </w:r>
          </w:p>
        </w:tc>
        <w:tc>
          <w:tcPr>
            <w:tcW w:w="1189" w:type="dxa"/>
            <w:tcBorders>
              <w:top w:val="single" w:sz="4" w:space="0" w:color="auto"/>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6</w:t>
            </w:r>
          </w:p>
        </w:tc>
      </w:tr>
      <w:tr w:rsidR="00D24EDD" w:rsidRPr="00277AC0" w:rsidTr="00277AC0">
        <w:trPr>
          <w:trHeight w:val="422"/>
          <w:jc w:val="center"/>
        </w:trPr>
        <w:tc>
          <w:tcPr>
            <w:tcW w:w="708" w:type="dxa"/>
            <w:tcBorders>
              <w:top w:val="single" w:sz="4" w:space="0" w:color="auto"/>
              <w:left w:val="single" w:sz="4" w:space="0" w:color="auto"/>
              <w:bottom w:val="single" w:sz="4" w:space="0" w:color="auto"/>
              <w:right w:val="single" w:sz="4" w:space="0" w:color="auto"/>
            </w:tcBorders>
            <w:noWrap/>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4194" w:type="dxa"/>
            <w:tcBorders>
              <w:top w:val="single" w:sz="4" w:space="0" w:color="auto"/>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Установка частотных регуляторов на скажинах в р. п. Елань</w:t>
            </w:r>
          </w:p>
        </w:tc>
        <w:tc>
          <w:tcPr>
            <w:tcW w:w="1080" w:type="dxa"/>
            <w:tcBorders>
              <w:top w:val="single" w:sz="4" w:space="0" w:color="auto"/>
              <w:left w:val="nil"/>
              <w:bottom w:val="nil"/>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single" w:sz="4" w:space="0" w:color="auto"/>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w:t>
            </w:r>
          </w:p>
        </w:tc>
        <w:tc>
          <w:tcPr>
            <w:tcW w:w="1189" w:type="dxa"/>
            <w:tcBorders>
              <w:top w:val="single" w:sz="4" w:space="0" w:color="auto"/>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single" w:sz="4" w:space="0" w:color="auto"/>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675"/>
          <w:jc w:val="center"/>
        </w:trPr>
        <w:tc>
          <w:tcPr>
            <w:tcW w:w="708" w:type="dxa"/>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2</w:t>
            </w: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Внедрение устройств плавного пуска на насосном оборудовании КНС  п. Елань</w:t>
            </w:r>
          </w:p>
        </w:tc>
        <w:tc>
          <w:tcPr>
            <w:tcW w:w="1080" w:type="dxa"/>
            <w:tcBorders>
              <w:top w:val="single" w:sz="4" w:space="0" w:color="auto"/>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2</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582"/>
          <w:jc w:val="center"/>
        </w:trPr>
        <w:tc>
          <w:tcPr>
            <w:tcW w:w="708" w:type="dxa"/>
            <w:vMerge w:val="restart"/>
            <w:tcBorders>
              <w:top w:val="nil"/>
              <w:left w:val="single" w:sz="4" w:space="0" w:color="auto"/>
              <w:bottom w:val="single" w:sz="4" w:space="0" w:color="auto"/>
              <w:right w:val="single" w:sz="4" w:space="0" w:color="auto"/>
            </w:tcBorders>
            <w:noWrap/>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w:t>
            </w:r>
          </w:p>
          <w:p w:rsidR="00D24EDD" w:rsidRPr="00277AC0" w:rsidRDefault="00D24EDD" w:rsidP="00277AC0">
            <w:pPr>
              <w:suppressAutoHyphens w:val="0"/>
              <w:spacing w:line="276" w:lineRule="auto"/>
              <w:jc w:val="center"/>
              <w:rPr>
                <w:sz w:val="22"/>
                <w:szCs w:val="24"/>
                <w:lang w:eastAsia="ru-RU"/>
              </w:rPr>
            </w:pPr>
          </w:p>
          <w:p w:rsidR="00D24EDD" w:rsidRPr="00277AC0" w:rsidRDefault="00D24EDD" w:rsidP="00277AC0">
            <w:pPr>
              <w:suppressAutoHyphens w:val="0"/>
              <w:spacing w:line="276" w:lineRule="auto"/>
              <w:jc w:val="center"/>
              <w:rPr>
                <w:sz w:val="22"/>
                <w:szCs w:val="24"/>
                <w:lang w:eastAsia="ru-RU"/>
              </w:rPr>
            </w:pPr>
          </w:p>
        </w:tc>
        <w:tc>
          <w:tcPr>
            <w:tcW w:w="4194" w:type="dxa"/>
            <w:vMerge w:val="restart"/>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Внедрение систем обеззараживания питьевой воды в р.п. Елань</w:t>
            </w:r>
          </w:p>
          <w:p w:rsidR="00D24EDD" w:rsidRPr="00277AC0" w:rsidRDefault="00D24EDD" w:rsidP="00277AC0">
            <w:pPr>
              <w:suppressAutoHyphens w:val="0"/>
              <w:spacing w:line="276" w:lineRule="auto"/>
              <w:rPr>
                <w:szCs w:val="22"/>
                <w:lang w:eastAsia="ru-RU"/>
              </w:rPr>
            </w:pPr>
          </w:p>
          <w:p w:rsidR="00D24EDD" w:rsidRPr="00277AC0" w:rsidRDefault="00D24EDD" w:rsidP="00277AC0">
            <w:pPr>
              <w:suppressAutoHyphens w:val="0"/>
              <w:spacing w:line="276" w:lineRule="auto"/>
              <w:rPr>
                <w:szCs w:val="22"/>
                <w:lang w:eastAsia="ru-RU"/>
              </w:rPr>
            </w:pPr>
          </w:p>
        </w:tc>
        <w:tc>
          <w:tcPr>
            <w:tcW w:w="1080" w:type="dxa"/>
            <w:vMerge w:val="restart"/>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p w:rsidR="00D24EDD" w:rsidRPr="00277AC0" w:rsidRDefault="00D24EDD" w:rsidP="00277AC0">
            <w:pPr>
              <w:suppressAutoHyphens w:val="0"/>
              <w:spacing w:line="276" w:lineRule="auto"/>
              <w:jc w:val="center"/>
              <w:rPr>
                <w:sz w:val="22"/>
                <w:szCs w:val="24"/>
                <w:lang w:eastAsia="ru-RU"/>
              </w:rPr>
            </w:pPr>
          </w:p>
          <w:p w:rsidR="00D24EDD" w:rsidRPr="00277AC0" w:rsidRDefault="00D24EDD" w:rsidP="00277AC0">
            <w:pPr>
              <w:suppressAutoHyphens w:val="0"/>
              <w:spacing w:line="276" w:lineRule="auto"/>
              <w:jc w:val="center"/>
              <w:rPr>
                <w:sz w:val="22"/>
                <w:szCs w:val="24"/>
                <w:lang w:eastAsia="ru-RU"/>
              </w:rPr>
            </w:pP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25"/>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vMerge/>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p>
        </w:tc>
        <w:tc>
          <w:tcPr>
            <w:tcW w:w="1080" w:type="dxa"/>
            <w:vMerge/>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25"/>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vMerge/>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p>
        </w:tc>
        <w:tc>
          <w:tcPr>
            <w:tcW w:w="1080" w:type="dxa"/>
            <w:vMerge/>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411"/>
          <w:jc w:val="center"/>
        </w:trPr>
        <w:tc>
          <w:tcPr>
            <w:tcW w:w="708" w:type="dxa"/>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4</w:t>
            </w: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Проведение гидравлических расчетов водопроводных сетей</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481"/>
          <w:jc w:val="center"/>
        </w:trPr>
        <w:tc>
          <w:tcPr>
            <w:tcW w:w="708" w:type="dxa"/>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5</w:t>
            </w: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Внедрение приборов учета и регулирования на водозаборах «ПкК», РЭС, Ж/Д, РТП</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5</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450"/>
          <w:jc w:val="center"/>
        </w:trPr>
        <w:tc>
          <w:tcPr>
            <w:tcW w:w="708" w:type="dxa"/>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АТП, Авангард, Мясокомбинат, х. Красный</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5</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450"/>
          <w:jc w:val="center"/>
        </w:trPr>
        <w:tc>
          <w:tcPr>
            <w:tcW w:w="708" w:type="dxa"/>
            <w:vMerge w:val="restart"/>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6</w:t>
            </w:r>
          </w:p>
          <w:p w:rsidR="00D24EDD" w:rsidRPr="00277AC0" w:rsidRDefault="00D24EDD" w:rsidP="00277AC0">
            <w:pPr>
              <w:suppressAutoHyphens w:val="0"/>
              <w:spacing w:line="276" w:lineRule="auto"/>
              <w:jc w:val="center"/>
              <w:rPr>
                <w:sz w:val="22"/>
                <w:szCs w:val="24"/>
                <w:lang w:eastAsia="ru-RU"/>
              </w:rPr>
            </w:pPr>
          </w:p>
          <w:p w:rsidR="00D24EDD" w:rsidRPr="00277AC0" w:rsidRDefault="00D24EDD" w:rsidP="00277AC0">
            <w:pPr>
              <w:suppressAutoHyphens w:val="0"/>
              <w:spacing w:line="276" w:lineRule="auto"/>
              <w:jc w:val="center"/>
              <w:rPr>
                <w:sz w:val="22"/>
                <w:szCs w:val="24"/>
                <w:lang w:eastAsia="ru-RU"/>
              </w:rPr>
            </w:pPr>
          </w:p>
          <w:p w:rsidR="00D24EDD" w:rsidRPr="00277AC0" w:rsidRDefault="00D24EDD" w:rsidP="00277AC0">
            <w:pPr>
              <w:suppressAutoHyphens w:val="0"/>
              <w:spacing w:line="276" w:lineRule="auto"/>
              <w:jc w:val="center"/>
              <w:rPr>
                <w:sz w:val="22"/>
                <w:szCs w:val="24"/>
                <w:lang w:eastAsia="ru-RU"/>
              </w:rPr>
            </w:pPr>
          </w:p>
          <w:p w:rsidR="00D24EDD" w:rsidRPr="00277AC0" w:rsidRDefault="00D24EDD" w:rsidP="00277AC0">
            <w:pPr>
              <w:suppressAutoHyphens w:val="0"/>
              <w:spacing w:line="276" w:lineRule="auto"/>
              <w:jc w:val="center"/>
              <w:rPr>
                <w:sz w:val="22"/>
                <w:szCs w:val="24"/>
                <w:lang w:eastAsia="ru-RU"/>
              </w:rPr>
            </w:pPr>
          </w:p>
          <w:p w:rsidR="00D24EDD" w:rsidRPr="00277AC0" w:rsidRDefault="00D24EDD" w:rsidP="00277AC0">
            <w:pPr>
              <w:suppressAutoHyphens w:val="0"/>
              <w:spacing w:line="276" w:lineRule="auto"/>
              <w:jc w:val="center"/>
              <w:rPr>
                <w:sz w:val="22"/>
                <w:szCs w:val="24"/>
                <w:lang w:eastAsia="ru-RU"/>
              </w:rPr>
            </w:pPr>
          </w:p>
        </w:tc>
        <w:tc>
          <w:tcPr>
            <w:tcW w:w="4194" w:type="dxa"/>
            <w:vMerge w:val="restart"/>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lastRenderedPageBreak/>
              <w:t>Реконструкция скважин на водозаборах</w:t>
            </w:r>
          </w:p>
          <w:p w:rsidR="00D24EDD" w:rsidRPr="00277AC0" w:rsidRDefault="00D24EDD" w:rsidP="00277AC0">
            <w:pPr>
              <w:suppressAutoHyphens w:val="0"/>
              <w:spacing w:line="276" w:lineRule="auto"/>
              <w:rPr>
                <w:szCs w:val="22"/>
                <w:lang w:eastAsia="ru-RU"/>
              </w:rPr>
            </w:pPr>
          </w:p>
          <w:p w:rsidR="00D24EDD" w:rsidRPr="00277AC0" w:rsidRDefault="00D24EDD" w:rsidP="00277AC0">
            <w:pPr>
              <w:suppressAutoHyphens w:val="0"/>
              <w:spacing w:line="276" w:lineRule="auto"/>
              <w:rPr>
                <w:szCs w:val="22"/>
                <w:lang w:eastAsia="ru-RU"/>
              </w:rPr>
            </w:pPr>
          </w:p>
          <w:p w:rsidR="00D24EDD" w:rsidRPr="00277AC0" w:rsidRDefault="00D24EDD" w:rsidP="00277AC0">
            <w:pPr>
              <w:suppressAutoHyphens w:val="0"/>
              <w:spacing w:line="276" w:lineRule="auto"/>
              <w:rPr>
                <w:szCs w:val="22"/>
                <w:lang w:eastAsia="ru-RU"/>
              </w:rPr>
            </w:pPr>
          </w:p>
          <w:p w:rsidR="00D24EDD" w:rsidRPr="00277AC0" w:rsidRDefault="00D24EDD" w:rsidP="00277AC0">
            <w:pPr>
              <w:suppressAutoHyphens w:val="0"/>
              <w:spacing w:line="276" w:lineRule="auto"/>
              <w:rPr>
                <w:szCs w:val="22"/>
                <w:lang w:eastAsia="ru-RU"/>
              </w:rPr>
            </w:pPr>
          </w:p>
          <w:p w:rsidR="00D24EDD" w:rsidRPr="00277AC0" w:rsidRDefault="00D24EDD" w:rsidP="00277AC0">
            <w:pPr>
              <w:suppressAutoHyphens w:val="0"/>
              <w:spacing w:line="276" w:lineRule="auto"/>
              <w:rPr>
                <w:szCs w:val="22"/>
                <w:lang w:eastAsia="ru-RU"/>
              </w:rPr>
            </w:pP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1/160</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25"/>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vMerge/>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25"/>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vMerge/>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25"/>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vMerge/>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25"/>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vMerge/>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25"/>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vMerge/>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r>
      <w:tr w:rsidR="00D24EDD" w:rsidRPr="00277AC0" w:rsidTr="00277AC0">
        <w:trPr>
          <w:trHeight w:val="450"/>
          <w:jc w:val="center"/>
        </w:trPr>
        <w:tc>
          <w:tcPr>
            <w:tcW w:w="708" w:type="dxa"/>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lastRenderedPageBreak/>
              <w:t>7</w:t>
            </w: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Восстановление работы скважин</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шт/м</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1/220  1/220</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840"/>
          <w:jc w:val="center"/>
        </w:trPr>
        <w:tc>
          <w:tcPr>
            <w:tcW w:w="708" w:type="dxa"/>
            <w:vMerge w:val="restart"/>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8</w:t>
            </w: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Реконструкция системы водоснабжения по ул.  ул. Пионерская-Киквидзе (центр.Водозабор)</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м</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1000</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25"/>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Микрорайон</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м</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1000</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70"/>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Пионерская-Киквидзе</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м</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800</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25"/>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Микрорайон</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м</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1500</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70"/>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Пионерская-Киквидзе</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м</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900</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270"/>
          <w:jc w:val="center"/>
        </w:trPr>
        <w:tc>
          <w:tcPr>
            <w:tcW w:w="708" w:type="dxa"/>
            <w:vMerge/>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2"/>
                <w:szCs w:val="24"/>
                <w:lang w:eastAsia="ru-RU"/>
              </w:rPr>
            </w:pP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Пионерская-Киквидзе</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м</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1000</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409"/>
          <w:jc w:val="center"/>
        </w:trPr>
        <w:tc>
          <w:tcPr>
            <w:tcW w:w="708" w:type="dxa"/>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9</w:t>
            </w: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Реконструкция КНС микрорайон с заменой насосного оборудования на энергосберегающее</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r w:rsidR="00D24EDD" w:rsidRPr="00277AC0" w:rsidTr="00277AC0">
        <w:trPr>
          <w:trHeight w:val="583"/>
          <w:jc w:val="center"/>
        </w:trPr>
        <w:tc>
          <w:tcPr>
            <w:tcW w:w="708" w:type="dxa"/>
            <w:tcBorders>
              <w:top w:val="nil"/>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10</w:t>
            </w:r>
          </w:p>
        </w:tc>
        <w:tc>
          <w:tcPr>
            <w:tcW w:w="4194"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rPr>
                <w:szCs w:val="22"/>
                <w:lang w:eastAsia="ru-RU"/>
              </w:rPr>
            </w:pPr>
            <w:r w:rsidRPr="00277AC0">
              <w:rPr>
                <w:szCs w:val="22"/>
                <w:lang w:eastAsia="ru-RU"/>
              </w:rPr>
              <w:t>Проектирование и устройство локальных систем очистки сточных вод</w:t>
            </w:r>
          </w:p>
        </w:tc>
        <w:tc>
          <w:tcPr>
            <w:tcW w:w="108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шт</w:t>
            </w:r>
          </w:p>
        </w:tc>
        <w:tc>
          <w:tcPr>
            <w:tcW w:w="1440"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1189" w:type="dxa"/>
            <w:tcBorders>
              <w:top w:val="nil"/>
              <w:left w:val="nil"/>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c>
          <w:tcPr>
            <w:tcW w:w="1189" w:type="dxa"/>
            <w:tcBorders>
              <w:top w:val="nil"/>
              <w:left w:val="nil"/>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p>
        </w:tc>
      </w:tr>
    </w:tbl>
    <w:p w:rsidR="00D24EDD" w:rsidRPr="00277AC0" w:rsidRDefault="00D24EDD" w:rsidP="00277AC0">
      <w:pPr>
        <w:suppressAutoHyphens w:val="0"/>
        <w:autoSpaceDE w:val="0"/>
        <w:autoSpaceDN w:val="0"/>
        <w:adjustRightInd w:val="0"/>
        <w:spacing w:line="276" w:lineRule="auto"/>
        <w:jc w:val="both"/>
        <w:rPr>
          <w:sz w:val="26"/>
          <w:szCs w:val="28"/>
          <w:lang w:eastAsia="ru-RU"/>
        </w:rPr>
      </w:pPr>
    </w:p>
    <w:p w:rsidR="00D24EDD" w:rsidRPr="00277AC0" w:rsidRDefault="00D24EDD" w:rsidP="00277AC0">
      <w:pPr>
        <w:suppressAutoHyphens w:val="0"/>
        <w:spacing w:line="276" w:lineRule="auto"/>
        <w:ind w:left="142" w:firstLine="425"/>
        <w:jc w:val="both"/>
        <w:rPr>
          <w:sz w:val="25"/>
          <w:szCs w:val="27"/>
          <w:lang w:eastAsia="ru-RU"/>
        </w:rPr>
      </w:pPr>
      <w:r w:rsidRPr="00277AC0">
        <w:rPr>
          <w:sz w:val="25"/>
          <w:szCs w:val="27"/>
          <w:lang w:eastAsia="ru-RU"/>
        </w:rPr>
        <w:t>Расход воды на нужды предприятия, забирающих воду из сетей хозяйственно-питьевого водопровода, принят в размере 25 % расходы воды, определенного по удельному водопотреблению.</w:t>
      </w:r>
    </w:p>
    <w:p w:rsidR="00F01EDE" w:rsidRPr="00277AC0" w:rsidRDefault="00F01EDE" w:rsidP="00277AC0">
      <w:pPr>
        <w:suppressAutoHyphens w:val="0"/>
        <w:spacing w:line="276" w:lineRule="auto"/>
        <w:ind w:left="142" w:firstLine="425"/>
        <w:jc w:val="both"/>
        <w:rPr>
          <w:sz w:val="25"/>
          <w:szCs w:val="27"/>
          <w:lang w:eastAsia="ru-RU"/>
        </w:rPr>
      </w:pPr>
    </w:p>
    <w:p w:rsidR="00D24EDD" w:rsidRPr="00277AC0" w:rsidRDefault="00D24EDD" w:rsidP="00277AC0">
      <w:pPr>
        <w:suppressAutoHyphens w:val="0"/>
        <w:spacing w:line="276" w:lineRule="auto"/>
        <w:ind w:left="1134" w:firstLine="306"/>
        <w:jc w:val="right"/>
        <w:rPr>
          <w:b/>
          <w:sz w:val="22"/>
          <w:szCs w:val="24"/>
          <w:lang w:eastAsia="ru-RU"/>
        </w:rPr>
      </w:pPr>
      <w:r w:rsidRPr="00277AC0">
        <w:rPr>
          <w:sz w:val="22"/>
          <w:szCs w:val="24"/>
          <w:lang w:eastAsia="ru-RU"/>
        </w:rPr>
        <w:t>Таблица 39</w:t>
      </w:r>
    </w:p>
    <w:p w:rsidR="00D24EDD" w:rsidRPr="00277AC0" w:rsidRDefault="00D24EDD" w:rsidP="00277AC0">
      <w:pPr>
        <w:suppressAutoHyphens w:val="0"/>
        <w:spacing w:line="276" w:lineRule="auto"/>
        <w:ind w:left="1134" w:firstLine="306"/>
        <w:jc w:val="center"/>
        <w:rPr>
          <w:b/>
          <w:sz w:val="25"/>
          <w:szCs w:val="27"/>
          <w:lang w:eastAsia="ru-RU"/>
        </w:rPr>
      </w:pPr>
      <w:r w:rsidRPr="00277AC0">
        <w:rPr>
          <w:b/>
          <w:sz w:val="25"/>
          <w:szCs w:val="27"/>
          <w:lang w:eastAsia="ru-RU"/>
        </w:rPr>
        <w:t>Расчет водопотребления на 2015 г.</w:t>
      </w:r>
    </w:p>
    <w:tbl>
      <w:tblPr>
        <w:tblpPr w:leftFromText="180" w:rightFromText="180" w:vertAnchor="text" w:horzAnchor="margin" w:tblpY="385"/>
        <w:tblW w:w="10031" w:type="dxa"/>
        <w:tblLayout w:type="fixed"/>
        <w:tblLook w:val="0000"/>
      </w:tblPr>
      <w:tblGrid>
        <w:gridCol w:w="675"/>
        <w:gridCol w:w="2365"/>
        <w:gridCol w:w="1434"/>
        <w:gridCol w:w="2125"/>
        <w:gridCol w:w="1339"/>
        <w:gridCol w:w="1276"/>
        <w:gridCol w:w="817"/>
      </w:tblGrid>
      <w:tr w:rsidR="00D24EDD" w:rsidRPr="00277AC0" w:rsidTr="00D24EDD">
        <w:trPr>
          <w:cantSplit/>
          <w:trHeight w:hRule="exact" w:val="578"/>
        </w:trPr>
        <w:tc>
          <w:tcPr>
            <w:tcW w:w="675"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w:t>
            </w:r>
          </w:p>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п/п</w:t>
            </w:r>
          </w:p>
        </w:tc>
        <w:tc>
          <w:tcPr>
            <w:tcW w:w="2365"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Наименование административных районов</w:t>
            </w:r>
          </w:p>
        </w:tc>
        <w:tc>
          <w:tcPr>
            <w:tcW w:w="1434"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Население тыс.чел.</w:t>
            </w:r>
          </w:p>
        </w:tc>
        <w:tc>
          <w:tcPr>
            <w:tcW w:w="2125"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Удельное водопотребление л/сутна чел.</w:t>
            </w:r>
          </w:p>
        </w:tc>
        <w:tc>
          <w:tcPr>
            <w:tcW w:w="3432" w:type="dxa"/>
            <w:gridSpan w:val="3"/>
            <w:tcBorders>
              <w:top w:val="single" w:sz="4" w:space="0" w:color="000000"/>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Хозяйственно-питьевое водопотребление тыс.мз/сут.</w:t>
            </w:r>
          </w:p>
        </w:tc>
      </w:tr>
      <w:tr w:rsidR="00D24EDD" w:rsidRPr="00277AC0" w:rsidTr="00D24EDD">
        <w:trPr>
          <w:cantSplit/>
        </w:trPr>
        <w:tc>
          <w:tcPr>
            <w:tcW w:w="675"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2365"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1434"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2125"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1339"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население</w:t>
            </w:r>
          </w:p>
        </w:tc>
        <w:tc>
          <w:tcPr>
            <w:tcW w:w="1276"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both"/>
              <w:rPr>
                <w:sz w:val="22"/>
                <w:szCs w:val="24"/>
                <w:lang w:eastAsia="ru-RU"/>
              </w:rPr>
            </w:pPr>
            <w:r w:rsidRPr="00277AC0">
              <w:rPr>
                <w:sz w:val="22"/>
                <w:szCs w:val="24"/>
                <w:lang w:eastAsia="ru-RU"/>
              </w:rPr>
              <w:t>промыш-</w:t>
            </w:r>
          </w:p>
          <w:p w:rsidR="00D24EDD" w:rsidRPr="00277AC0" w:rsidRDefault="00D24EDD" w:rsidP="00277AC0">
            <w:pPr>
              <w:suppressAutoHyphens w:val="0"/>
              <w:spacing w:line="276" w:lineRule="auto"/>
              <w:jc w:val="both"/>
              <w:rPr>
                <w:sz w:val="22"/>
                <w:szCs w:val="24"/>
                <w:lang w:eastAsia="ru-RU"/>
              </w:rPr>
            </w:pPr>
            <w:r w:rsidRPr="00277AC0">
              <w:rPr>
                <w:sz w:val="22"/>
                <w:szCs w:val="24"/>
                <w:lang w:eastAsia="ru-RU"/>
              </w:rPr>
              <w:t>ленность</w:t>
            </w:r>
          </w:p>
        </w:tc>
        <w:tc>
          <w:tcPr>
            <w:tcW w:w="817" w:type="dxa"/>
            <w:tcBorders>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both"/>
              <w:rPr>
                <w:sz w:val="22"/>
                <w:szCs w:val="24"/>
                <w:lang w:eastAsia="ru-RU"/>
              </w:rPr>
            </w:pPr>
            <w:r w:rsidRPr="00277AC0">
              <w:rPr>
                <w:sz w:val="22"/>
                <w:szCs w:val="24"/>
                <w:lang w:eastAsia="ru-RU"/>
              </w:rPr>
              <w:t>итого</w:t>
            </w:r>
          </w:p>
        </w:tc>
      </w:tr>
      <w:tr w:rsidR="00D24EDD" w:rsidRPr="00277AC0" w:rsidTr="00D24EDD">
        <w:tc>
          <w:tcPr>
            <w:tcW w:w="67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1</w:t>
            </w:r>
          </w:p>
        </w:tc>
        <w:tc>
          <w:tcPr>
            <w:tcW w:w="236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2</w:t>
            </w:r>
          </w:p>
        </w:tc>
        <w:tc>
          <w:tcPr>
            <w:tcW w:w="1434"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3</w:t>
            </w:r>
          </w:p>
        </w:tc>
        <w:tc>
          <w:tcPr>
            <w:tcW w:w="212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4</w:t>
            </w:r>
          </w:p>
        </w:tc>
        <w:tc>
          <w:tcPr>
            <w:tcW w:w="1339"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5</w:t>
            </w:r>
          </w:p>
        </w:tc>
        <w:tc>
          <w:tcPr>
            <w:tcW w:w="1276"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6</w:t>
            </w:r>
          </w:p>
        </w:tc>
        <w:tc>
          <w:tcPr>
            <w:tcW w:w="817" w:type="dxa"/>
            <w:tcBorders>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7</w:t>
            </w:r>
          </w:p>
        </w:tc>
      </w:tr>
      <w:tr w:rsidR="00D24EDD" w:rsidRPr="00277AC0" w:rsidTr="00D24EDD">
        <w:tc>
          <w:tcPr>
            <w:tcW w:w="67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1</w:t>
            </w:r>
          </w:p>
        </w:tc>
        <w:tc>
          <w:tcPr>
            <w:tcW w:w="236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р.п.Елань</w:t>
            </w:r>
          </w:p>
        </w:tc>
        <w:tc>
          <w:tcPr>
            <w:tcW w:w="1434"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15,0</w:t>
            </w:r>
          </w:p>
        </w:tc>
        <w:tc>
          <w:tcPr>
            <w:tcW w:w="212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400</w:t>
            </w:r>
          </w:p>
        </w:tc>
        <w:tc>
          <w:tcPr>
            <w:tcW w:w="1339"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6</w:t>
            </w:r>
          </w:p>
        </w:tc>
        <w:tc>
          <w:tcPr>
            <w:tcW w:w="1276"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1,5</w:t>
            </w:r>
          </w:p>
        </w:tc>
        <w:tc>
          <w:tcPr>
            <w:tcW w:w="817" w:type="dxa"/>
            <w:tcBorders>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7,5</w:t>
            </w:r>
          </w:p>
        </w:tc>
      </w:tr>
    </w:tbl>
    <w:p w:rsidR="00D24EDD" w:rsidRPr="00277AC0" w:rsidRDefault="00D24EDD" w:rsidP="00277AC0">
      <w:pPr>
        <w:suppressAutoHyphens w:val="0"/>
        <w:spacing w:line="276" w:lineRule="auto"/>
        <w:ind w:left="1134" w:firstLine="306"/>
        <w:jc w:val="center"/>
        <w:rPr>
          <w:sz w:val="22"/>
          <w:szCs w:val="24"/>
          <w:lang w:eastAsia="ru-RU"/>
        </w:rPr>
      </w:pPr>
    </w:p>
    <w:p w:rsidR="00D24EDD" w:rsidRPr="00277AC0" w:rsidRDefault="00D24EDD" w:rsidP="00277AC0">
      <w:pPr>
        <w:suppressAutoHyphens w:val="0"/>
        <w:spacing w:line="276" w:lineRule="auto"/>
        <w:ind w:left="1134" w:firstLine="306"/>
        <w:jc w:val="right"/>
        <w:rPr>
          <w:b/>
          <w:sz w:val="25"/>
          <w:szCs w:val="27"/>
          <w:lang w:eastAsia="ru-RU"/>
        </w:rPr>
      </w:pPr>
      <w:r w:rsidRPr="00277AC0">
        <w:rPr>
          <w:sz w:val="22"/>
          <w:szCs w:val="24"/>
          <w:lang w:eastAsia="ru-RU"/>
        </w:rPr>
        <w:t>Таблица 40</w:t>
      </w:r>
    </w:p>
    <w:p w:rsidR="00D24EDD" w:rsidRPr="00277AC0" w:rsidRDefault="00D24EDD" w:rsidP="00277AC0">
      <w:pPr>
        <w:suppressAutoHyphens w:val="0"/>
        <w:spacing w:line="276" w:lineRule="auto"/>
        <w:ind w:left="1134" w:firstLine="306"/>
        <w:jc w:val="center"/>
        <w:rPr>
          <w:b/>
          <w:sz w:val="25"/>
          <w:szCs w:val="27"/>
          <w:lang w:eastAsia="ru-RU"/>
        </w:rPr>
      </w:pPr>
      <w:r w:rsidRPr="00277AC0">
        <w:rPr>
          <w:b/>
          <w:sz w:val="25"/>
          <w:szCs w:val="27"/>
          <w:lang w:eastAsia="ru-RU"/>
        </w:rPr>
        <w:t>Расчет водопотребления на 2031 г.</w:t>
      </w:r>
    </w:p>
    <w:tbl>
      <w:tblPr>
        <w:tblW w:w="10031" w:type="dxa"/>
        <w:tblLayout w:type="fixed"/>
        <w:tblLook w:val="0000"/>
      </w:tblPr>
      <w:tblGrid>
        <w:gridCol w:w="675"/>
        <w:gridCol w:w="2365"/>
        <w:gridCol w:w="1434"/>
        <w:gridCol w:w="2125"/>
        <w:gridCol w:w="1339"/>
        <w:gridCol w:w="1276"/>
        <w:gridCol w:w="817"/>
      </w:tblGrid>
      <w:tr w:rsidR="00D24EDD" w:rsidRPr="00277AC0" w:rsidTr="00D24EDD">
        <w:trPr>
          <w:cantSplit/>
          <w:trHeight w:hRule="exact" w:val="578"/>
        </w:trPr>
        <w:tc>
          <w:tcPr>
            <w:tcW w:w="675"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w:t>
            </w:r>
          </w:p>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п/п</w:t>
            </w:r>
          </w:p>
        </w:tc>
        <w:tc>
          <w:tcPr>
            <w:tcW w:w="2365"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Наименование административных районов</w:t>
            </w:r>
          </w:p>
        </w:tc>
        <w:tc>
          <w:tcPr>
            <w:tcW w:w="1434"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Население тыс.чел.</w:t>
            </w:r>
          </w:p>
        </w:tc>
        <w:tc>
          <w:tcPr>
            <w:tcW w:w="2125"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Удельное водопотребление л/сутна чел.</w:t>
            </w:r>
          </w:p>
        </w:tc>
        <w:tc>
          <w:tcPr>
            <w:tcW w:w="3432" w:type="dxa"/>
            <w:gridSpan w:val="3"/>
            <w:tcBorders>
              <w:top w:val="single" w:sz="4" w:space="0" w:color="000000"/>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Хозяйственно-питьевое водопотребление тыс.мз/сут.</w:t>
            </w:r>
          </w:p>
        </w:tc>
      </w:tr>
      <w:tr w:rsidR="00D24EDD" w:rsidRPr="00277AC0" w:rsidTr="00D24EDD">
        <w:trPr>
          <w:cantSplit/>
        </w:trPr>
        <w:tc>
          <w:tcPr>
            <w:tcW w:w="675"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2365"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1434"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2125"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1339"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население</w:t>
            </w:r>
          </w:p>
        </w:tc>
        <w:tc>
          <w:tcPr>
            <w:tcW w:w="1276"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both"/>
              <w:rPr>
                <w:sz w:val="22"/>
                <w:szCs w:val="24"/>
                <w:lang w:eastAsia="ru-RU"/>
              </w:rPr>
            </w:pPr>
            <w:r w:rsidRPr="00277AC0">
              <w:rPr>
                <w:sz w:val="22"/>
                <w:szCs w:val="24"/>
                <w:lang w:eastAsia="ru-RU"/>
              </w:rPr>
              <w:t>промыш-</w:t>
            </w:r>
          </w:p>
          <w:p w:rsidR="00D24EDD" w:rsidRPr="00277AC0" w:rsidRDefault="00D24EDD" w:rsidP="00277AC0">
            <w:pPr>
              <w:suppressAutoHyphens w:val="0"/>
              <w:spacing w:line="276" w:lineRule="auto"/>
              <w:jc w:val="both"/>
              <w:rPr>
                <w:sz w:val="22"/>
                <w:szCs w:val="24"/>
                <w:lang w:eastAsia="ru-RU"/>
              </w:rPr>
            </w:pPr>
            <w:r w:rsidRPr="00277AC0">
              <w:rPr>
                <w:sz w:val="22"/>
                <w:szCs w:val="24"/>
                <w:lang w:eastAsia="ru-RU"/>
              </w:rPr>
              <w:t>ленность</w:t>
            </w:r>
          </w:p>
        </w:tc>
        <w:tc>
          <w:tcPr>
            <w:tcW w:w="817" w:type="dxa"/>
            <w:tcBorders>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both"/>
              <w:rPr>
                <w:sz w:val="22"/>
                <w:szCs w:val="24"/>
                <w:lang w:eastAsia="ru-RU"/>
              </w:rPr>
            </w:pPr>
            <w:r w:rsidRPr="00277AC0">
              <w:rPr>
                <w:sz w:val="22"/>
                <w:szCs w:val="24"/>
                <w:lang w:eastAsia="ru-RU"/>
              </w:rPr>
              <w:t>итого</w:t>
            </w:r>
          </w:p>
        </w:tc>
      </w:tr>
      <w:tr w:rsidR="00D24EDD" w:rsidRPr="00277AC0" w:rsidTr="00D24EDD">
        <w:tc>
          <w:tcPr>
            <w:tcW w:w="67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1</w:t>
            </w:r>
          </w:p>
        </w:tc>
        <w:tc>
          <w:tcPr>
            <w:tcW w:w="236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2</w:t>
            </w:r>
          </w:p>
        </w:tc>
        <w:tc>
          <w:tcPr>
            <w:tcW w:w="1434"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3</w:t>
            </w:r>
          </w:p>
        </w:tc>
        <w:tc>
          <w:tcPr>
            <w:tcW w:w="212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4</w:t>
            </w:r>
          </w:p>
        </w:tc>
        <w:tc>
          <w:tcPr>
            <w:tcW w:w="1339"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5</w:t>
            </w:r>
          </w:p>
        </w:tc>
        <w:tc>
          <w:tcPr>
            <w:tcW w:w="1276"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6</w:t>
            </w:r>
          </w:p>
        </w:tc>
        <w:tc>
          <w:tcPr>
            <w:tcW w:w="817" w:type="dxa"/>
            <w:tcBorders>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7</w:t>
            </w:r>
          </w:p>
        </w:tc>
      </w:tr>
      <w:tr w:rsidR="00D24EDD" w:rsidRPr="00277AC0" w:rsidTr="00D24EDD">
        <w:tc>
          <w:tcPr>
            <w:tcW w:w="67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1</w:t>
            </w:r>
          </w:p>
        </w:tc>
        <w:tc>
          <w:tcPr>
            <w:tcW w:w="236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р.п.Елань</w:t>
            </w:r>
          </w:p>
        </w:tc>
        <w:tc>
          <w:tcPr>
            <w:tcW w:w="1434"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16,0</w:t>
            </w:r>
          </w:p>
        </w:tc>
        <w:tc>
          <w:tcPr>
            <w:tcW w:w="212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450</w:t>
            </w:r>
          </w:p>
        </w:tc>
        <w:tc>
          <w:tcPr>
            <w:tcW w:w="1339"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6,7</w:t>
            </w:r>
          </w:p>
        </w:tc>
        <w:tc>
          <w:tcPr>
            <w:tcW w:w="1276"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1,7</w:t>
            </w:r>
          </w:p>
        </w:tc>
        <w:tc>
          <w:tcPr>
            <w:tcW w:w="817" w:type="dxa"/>
            <w:tcBorders>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8,4</w:t>
            </w:r>
          </w:p>
        </w:tc>
      </w:tr>
    </w:tbl>
    <w:p w:rsidR="00D24EDD" w:rsidRPr="00277AC0" w:rsidRDefault="00D24EDD" w:rsidP="00277AC0">
      <w:pPr>
        <w:tabs>
          <w:tab w:val="num" w:pos="142"/>
        </w:tabs>
        <w:suppressAutoHyphens w:val="0"/>
        <w:spacing w:line="276" w:lineRule="auto"/>
        <w:ind w:right="-28"/>
        <w:jc w:val="right"/>
        <w:rPr>
          <w:sz w:val="22"/>
          <w:szCs w:val="24"/>
          <w:lang w:eastAsia="ru-RU"/>
        </w:rPr>
      </w:pPr>
    </w:p>
    <w:p w:rsidR="00D24EDD" w:rsidRPr="00277AC0" w:rsidRDefault="00D24EDD" w:rsidP="00277AC0">
      <w:pPr>
        <w:suppressAutoHyphens w:val="0"/>
        <w:spacing w:line="276" w:lineRule="auto"/>
        <w:ind w:firstLine="720"/>
        <w:jc w:val="center"/>
        <w:rPr>
          <w:b/>
          <w:i/>
          <w:sz w:val="26"/>
          <w:szCs w:val="28"/>
          <w:lang w:eastAsia="ru-RU"/>
        </w:rPr>
      </w:pPr>
      <w:r w:rsidRPr="00277AC0">
        <w:rPr>
          <w:b/>
          <w:i/>
          <w:sz w:val="26"/>
          <w:szCs w:val="28"/>
          <w:lang w:eastAsia="ru-RU"/>
        </w:rPr>
        <w:t>Определение расчетных расходов сточных вод на расчетный срок (2031г.)</w:t>
      </w:r>
    </w:p>
    <w:p w:rsidR="00D24EDD" w:rsidRPr="00277AC0" w:rsidRDefault="00D24EDD" w:rsidP="00277AC0">
      <w:pPr>
        <w:suppressAutoHyphens w:val="0"/>
        <w:spacing w:line="276" w:lineRule="auto"/>
        <w:ind w:firstLine="720"/>
        <w:jc w:val="both"/>
        <w:rPr>
          <w:sz w:val="26"/>
          <w:szCs w:val="28"/>
        </w:rPr>
      </w:pPr>
      <w:r w:rsidRPr="00277AC0">
        <w:rPr>
          <w:sz w:val="26"/>
          <w:szCs w:val="28"/>
        </w:rPr>
        <w:t>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2.04.02-85* без учета расхода воды на полив зеленых насаждений.</w:t>
      </w:r>
    </w:p>
    <w:p w:rsidR="00D24EDD" w:rsidRDefault="00D24EDD" w:rsidP="00277AC0">
      <w:pPr>
        <w:suppressAutoHyphens w:val="0"/>
        <w:spacing w:line="276" w:lineRule="auto"/>
        <w:ind w:firstLine="720"/>
        <w:jc w:val="both"/>
        <w:rPr>
          <w:b/>
          <w:sz w:val="26"/>
          <w:szCs w:val="28"/>
        </w:rPr>
      </w:pPr>
      <w:r w:rsidRPr="00277AC0">
        <w:rPr>
          <w:sz w:val="26"/>
          <w:szCs w:val="28"/>
          <w:lang w:val="en-US"/>
        </w:rPr>
        <w:t>I</w:t>
      </w:r>
      <w:r w:rsidRPr="00277AC0">
        <w:rPr>
          <w:sz w:val="26"/>
          <w:szCs w:val="28"/>
        </w:rPr>
        <w:t xml:space="preserve">. 1. Расчетный расход бытовых сточных вод р.п. Елань составляет – </w:t>
      </w:r>
      <w:r w:rsidRPr="00277AC0">
        <w:rPr>
          <w:sz w:val="26"/>
          <w:szCs w:val="28"/>
          <w:lang w:eastAsia="ru-RU"/>
        </w:rPr>
        <w:t xml:space="preserve">Qсут.= </w:t>
      </w:r>
      <w:r w:rsidRPr="00277AC0">
        <w:rPr>
          <w:b/>
          <w:sz w:val="26"/>
          <w:szCs w:val="28"/>
        </w:rPr>
        <w:t>3200,0 м</w:t>
      </w:r>
      <w:r w:rsidRPr="00277AC0">
        <w:rPr>
          <w:b/>
          <w:sz w:val="26"/>
          <w:szCs w:val="28"/>
          <w:vertAlign w:val="superscript"/>
        </w:rPr>
        <w:t>3</w:t>
      </w:r>
      <w:r w:rsidRPr="00277AC0">
        <w:rPr>
          <w:b/>
          <w:sz w:val="26"/>
          <w:szCs w:val="28"/>
        </w:rPr>
        <w:t>/сут.</w:t>
      </w:r>
    </w:p>
    <w:p w:rsidR="005A1F6A" w:rsidRPr="00277AC0" w:rsidRDefault="005A1F6A" w:rsidP="00277AC0">
      <w:pPr>
        <w:suppressAutoHyphens w:val="0"/>
        <w:spacing w:line="276" w:lineRule="auto"/>
        <w:ind w:firstLine="720"/>
        <w:jc w:val="both"/>
        <w:rPr>
          <w:b/>
          <w:sz w:val="26"/>
          <w:szCs w:val="28"/>
        </w:rPr>
      </w:pPr>
      <w:r w:rsidRPr="00277AC0">
        <w:rPr>
          <w:sz w:val="26"/>
          <w:szCs w:val="28"/>
        </w:rPr>
        <w:lastRenderedPageBreak/>
        <w:t>2. Количество сточных вод от местных предприятий и неучтенные расходы принимаются в размере 5% суммарного среднесуточного водоотведения (п.2.5 СНиП 2.04.03-85) и составляет:</w:t>
      </w:r>
    </w:p>
    <w:p w:rsidR="00D24EDD" w:rsidRPr="00277AC0" w:rsidRDefault="00D24EDD" w:rsidP="00277AC0">
      <w:pPr>
        <w:suppressAutoHyphens w:val="0"/>
        <w:spacing w:line="276" w:lineRule="auto"/>
        <w:ind w:firstLine="720"/>
        <w:jc w:val="both"/>
        <w:rPr>
          <w:sz w:val="26"/>
          <w:szCs w:val="28"/>
        </w:rPr>
      </w:pPr>
    </w:p>
    <w:p w:rsidR="00D24EDD" w:rsidRPr="00277AC0" w:rsidRDefault="00D24EDD" w:rsidP="00277AC0">
      <w:pPr>
        <w:suppressAutoHyphens w:val="0"/>
        <w:spacing w:line="276" w:lineRule="auto"/>
        <w:ind w:firstLine="720"/>
        <w:jc w:val="both"/>
        <w:rPr>
          <w:b/>
          <w:sz w:val="26"/>
          <w:szCs w:val="28"/>
          <w:lang w:eastAsia="ru-RU"/>
        </w:rPr>
      </w:pPr>
      <w:r w:rsidRPr="00277AC0">
        <w:rPr>
          <w:sz w:val="26"/>
          <w:szCs w:val="28"/>
          <w:lang w:eastAsia="ru-RU"/>
        </w:rPr>
        <w:t>Опр. = (3200,0 м</w:t>
      </w:r>
      <w:r w:rsidRPr="00277AC0">
        <w:rPr>
          <w:sz w:val="26"/>
          <w:szCs w:val="28"/>
          <w:vertAlign w:val="superscript"/>
          <w:lang w:eastAsia="ru-RU"/>
        </w:rPr>
        <w:t>3</w:t>
      </w:r>
      <w:r w:rsidRPr="00277AC0">
        <w:rPr>
          <w:sz w:val="26"/>
          <w:szCs w:val="28"/>
          <w:lang w:eastAsia="ru-RU"/>
        </w:rPr>
        <w:t>/сут + 800,0 м</w:t>
      </w:r>
      <w:r w:rsidRPr="00277AC0">
        <w:rPr>
          <w:sz w:val="26"/>
          <w:szCs w:val="28"/>
          <w:vertAlign w:val="superscript"/>
          <w:lang w:eastAsia="ru-RU"/>
        </w:rPr>
        <w:t>3</w:t>
      </w:r>
      <w:r w:rsidRPr="00277AC0">
        <w:rPr>
          <w:sz w:val="26"/>
          <w:szCs w:val="28"/>
          <w:lang w:eastAsia="ru-RU"/>
        </w:rPr>
        <w:t xml:space="preserve">/сут) 5/100 = </w:t>
      </w:r>
      <w:r w:rsidRPr="00277AC0">
        <w:rPr>
          <w:b/>
          <w:sz w:val="26"/>
          <w:szCs w:val="28"/>
          <w:lang w:eastAsia="ru-RU"/>
        </w:rPr>
        <w:t>200,0 м³/сут</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Общий расход сточных вод на расчетный срок составляет:</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Qсут. = 3200 м</w:t>
      </w:r>
      <w:r w:rsidRPr="00277AC0">
        <w:rPr>
          <w:sz w:val="26"/>
          <w:szCs w:val="28"/>
          <w:vertAlign w:val="superscript"/>
          <w:lang w:eastAsia="ru-RU"/>
        </w:rPr>
        <w:t>3</w:t>
      </w:r>
      <w:r w:rsidRPr="00277AC0">
        <w:rPr>
          <w:sz w:val="26"/>
          <w:szCs w:val="28"/>
          <w:lang w:eastAsia="ru-RU"/>
        </w:rPr>
        <w:t>/сут + 200,0 м</w:t>
      </w:r>
      <w:r w:rsidRPr="00277AC0">
        <w:rPr>
          <w:sz w:val="26"/>
          <w:szCs w:val="28"/>
          <w:vertAlign w:val="superscript"/>
          <w:lang w:eastAsia="ru-RU"/>
        </w:rPr>
        <w:t>3</w:t>
      </w:r>
      <w:r w:rsidRPr="00277AC0">
        <w:rPr>
          <w:sz w:val="26"/>
          <w:szCs w:val="28"/>
          <w:lang w:eastAsia="ru-RU"/>
        </w:rPr>
        <w:t xml:space="preserve">/сут = </w:t>
      </w:r>
      <w:r w:rsidRPr="00277AC0">
        <w:rPr>
          <w:b/>
          <w:sz w:val="26"/>
          <w:szCs w:val="28"/>
          <w:lang w:eastAsia="ru-RU"/>
        </w:rPr>
        <w:t>3400,0 м³/сут</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 xml:space="preserve">Общий расход сточных вод по р.п. Елань составит </w:t>
      </w:r>
      <w:r w:rsidRPr="00277AC0">
        <w:rPr>
          <w:b/>
          <w:sz w:val="26"/>
          <w:szCs w:val="28"/>
          <w:lang w:eastAsia="ru-RU"/>
        </w:rPr>
        <w:t>819,75м</w:t>
      </w:r>
      <w:r w:rsidRPr="00277AC0">
        <w:rPr>
          <w:b/>
          <w:sz w:val="26"/>
          <w:szCs w:val="28"/>
          <w:vertAlign w:val="superscript"/>
          <w:lang w:eastAsia="ru-RU"/>
        </w:rPr>
        <w:t>3</w:t>
      </w:r>
      <w:r w:rsidRPr="00277AC0">
        <w:rPr>
          <w:b/>
          <w:sz w:val="26"/>
          <w:szCs w:val="28"/>
          <w:lang w:eastAsia="ru-RU"/>
        </w:rPr>
        <w:t>/сут.</w:t>
      </w:r>
    </w:p>
    <w:p w:rsidR="00D24EDD" w:rsidRPr="00277AC0" w:rsidRDefault="00D24EDD" w:rsidP="00277AC0">
      <w:pPr>
        <w:suppressAutoHyphens w:val="0"/>
        <w:spacing w:line="276" w:lineRule="auto"/>
        <w:ind w:firstLine="720"/>
        <w:jc w:val="both"/>
        <w:rPr>
          <w:sz w:val="26"/>
          <w:szCs w:val="28"/>
        </w:rPr>
      </w:pPr>
      <w:r w:rsidRPr="00277AC0">
        <w:rPr>
          <w:sz w:val="26"/>
          <w:szCs w:val="28"/>
        </w:rPr>
        <w:t xml:space="preserve">В условиях малоэтажной застройки населенных пунктов </w:t>
      </w:r>
      <w:r w:rsidRPr="00277AC0">
        <w:rPr>
          <w:sz w:val="26"/>
          <w:szCs w:val="28"/>
          <w:lang w:eastAsia="ru-RU"/>
        </w:rPr>
        <w:t>р.п. Елань</w:t>
      </w:r>
      <w:r w:rsidRPr="00277AC0">
        <w:rPr>
          <w:sz w:val="26"/>
          <w:szCs w:val="28"/>
        </w:rPr>
        <w:t>, инженерное обеспечение жилых и общественных зданий может быть обеспечено путем организации коммунального эксплуатационного центра. КЭЦ включает все учреждения обслуживания населения, в том числе локальные очистные сооружения канализации. Обеспечивая типовое инженерное обеспечение обслуживаемого района КЭЦ, таким образом, исключает протяженные инженерные коммуникации, необходимость строительства насосных станций перекачки и т.п. При этом достигается экономия финансовых средств на прокладку, ремонт и поддержание протяженных инженерных коммуникаций, сократить расходы на их ремонт, уменьшить аварийность.</w:t>
      </w:r>
    </w:p>
    <w:p w:rsidR="00D24EDD" w:rsidRPr="00277AC0" w:rsidRDefault="00D24EDD" w:rsidP="00277AC0">
      <w:pPr>
        <w:suppressAutoHyphens w:val="0"/>
        <w:spacing w:line="276" w:lineRule="auto"/>
        <w:ind w:firstLine="720"/>
        <w:jc w:val="both"/>
        <w:rPr>
          <w:sz w:val="26"/>
          <w:szCs w:val="28"/>
        </w:rPr>
      </w:pPr>
      <w:r w:rsidRPr="00277AC0">
        <w:rPr>
          <w:sz w:val="26"/>
          <w:szCs w:val="28"/>
        </w:rPr>
        <w:t>Внедрение децентрализованного кластерного принципа позволит также сократить потери энергоресурсов, сокращение капитальных затрат, улучшение санитарных и экологических показателей.</w:t>
      </w:r>
    </w:p>
    <w:p w:rsidR="00D24EDD" w:rsidRPr="00277AC0" w:rsidRDefault="00D24EDD" w:rsidP="00277AC0">
      <w:pPr>
        <w:suppressAutoHyphens w:val="0"/>
        <w:spacing w:line="276" w:lineRule="auto"/>
        <w:ind w:firstLine="720"/>
        <w:jc w:val="both"/>
        <w:rPr>
          <w:sz w:val="26"/>
          <w:szCs w:val="28"/>
        </w:rPr>
      </w:pPr>
      <w:r w:rsidRPr="00277AC0">
        <w:rPr>
          <w:sz w:val="26"/>
          <w:szCs w:val="28"/>
        </w:rPr>
        <w:t>В плане развития систем водоотведения в населенных пунктах сельского поселения необходимо предусматривать строительство отдельных очистных сооружений малой мощности. Для организации системы водоотведения могут  быть рекомендованы комплексная установка заводского изготовления «Техносфера БИО – 200». Каждая такая установка предназначена для усреднения, биологической очистки, доочистки стоков до норм сброса в водоемы рыбохозяйственного назначения и обеззараживания очищенной воды. Установка проста в эксплуатации, не требует сложных наладочных работ, монтируется в помещении, либо производится обваловка с перекрытием деревянными щитами. Конкретные параметры того или иного типа очистных станций уточняются на стадии подготовки документации по планировке территорий. Применение станций заводской готовности позволят заметно снизить затраты на монтажные и пусконаладочные работы.</w:t>
      </w:r>
    </w:p>
    <w:p w:rsidR="00D24EDD" w:rsidRPr="00277AC0" w:rsidRDefault="00D24EDD" w:rsidP="00277AC0">
      <w:pPr>
        <w:suppressAutoHyphens w:val="0"/>
        <w:spacing w:line="276" w:lineRule="auto"/>
        <w:ind w:firstLine="720"/>
        <w:jc w:val="both"/>
        <w:rPr>
          <w:sz w:val="26"/>
          <w:szCs w:val="28"/>
        </w:rPr>
      </w:pPr>
      <w:r w:rsidRPr="00277AC0">
        <w:rPr>
          <w:sz w:val="26"/>
          <w:szCs w:val="28"/>
        </w:rPr>
        <w:t>Таким образом, применяя современные и эффективные методы очистки сточных вод, будет повышена степень благоустройства р.п. Елань и улучшено его санитарное и экологическое состояние.</w:t>
      </w:r>
    </w:p>
    <w:p w:rsidR="00D24EDD" w:rsidRPr="00277AC0" w:rsidRDefault="00D24EDD" w:rsidP="00277AC0">
      <w:pPr>
        <w:keepNext/>
        <w:suppressAutoHyphens w:val="0"/>
        <w:spacing w:line="276" w:lineRule="auto"/>
        <w:ind w:firstLine="567"/>
        <w:jc w:val="both"/>
        <w:outlineLvl w:val="3"/>
        <w:rPr>
          <w:rFonts w:ascii="Times" w:hAnsi="Times"/>
          <w:b/>
          <w:bCs/>
          <w:sz w:val="26"/>
          <w:szCs w:val="28"/>
          <w:lang w:eastAsia="ru-RU"/>
        </w:rPr>
      </w:pPr>
      <w:r w:rsidRPr="00277AC0">
        <w:rPr>
          <w:rFonts w:ascii="Times" w:hAnsi="Times"/>
          <w:bCs/>
          <w:sz w:val="26"/>
          <w:szCs w:val="28"/>
          <w:lang w:eastAsia="ru-RU"/>
        </w:rPr>
        <w:t>В целях предотвращения аварийных ситуаций необходимо строительство канализационных очистных сооружений в р.п.Елань</w:t>
      </w:r>
      <w:r w:rsidRPr="00277AC0">
        <w:rPr>
          <w:rFonts w:ascii="Times" w:hAnsi="Times"/>
          <w:b/>
          <w:bCs/>
          <w:sz w:val="26"/>
          <w:szCs w:val="28"/>
          <w:lang w:eastAsia="ru-RU"/>
        </w:rPr>
        <w:t>.</w:t>
      </w:r>
    </w:p>
    <w:p w:rsidR="00D24EDD" w:rsidRPr="00277AC0" w:rsidRDefault="00D24EDD" w:rsidP="00277AC0">
      <w:pPr>
        <w:tabs>
          <w:tab w:val="num" w:pos="142"/>
        </w:tabs>
        <w:suppressAutoHyphens w:val="0"/>
        <w:spacing w:line="276" w:lineRule="auto"/>
        <w:ind w:right="-28"/>
        <w:jc w:val="right"/>
        <w:rPr>
          <w:sz w:val="22"/>
          <w:szCs w:val="24"/>
          <w:lang w:eastAsia="ru-RU"/>
        </w:rPr>
      </w:pPr>
    </w:p>
    <w:p w:rsidR="00D24EDD" w:rsidRPr="00277AC0" w:rsidRDefault="00D24EDD" w:rsidP="00277AC0">
      <w:pPr>
        <w:tabs>
          <w:tab w:val="num" w:pos="142"/>
        </w:tabs>
        <w:suppressAutoHyphens w:val="0"/>
        <w:spacing w:line="276" w:lineRule="auto"/>
        <w:ind w:right="-28"/>
        <w:jc w:val="right"/>
        <w:rPr>
          <w:b/>
          <w:sz w:val="26"/>
          <w:szCs w:val="28"/>
          <w:lang w:eastAsia="ru-RU"/>
        </w:rPr>
      </w:pPr>
      <w:r w:rsidRPr="00277AC0">
        <w:rPr>
          <w:sz w:val="22"/>
          <w:szCs w:val="24"/>
          <w:lang w:eastAsia="ru-RU"/>
        </w:rPr>
        <w:t>Таблица 41</w:t>
      </w:r>
    </w:p>
    <w:p w:rsidR="00D24EDD" w:rsidRPr="00277AC0" w:rsidRDefault="00D24EDD" w:rsidP="00277AC0">
      <w:pPr>
        <w:suppressAutoHyphens w:val="0"/>
        <w:spacing w:line="276" w:lineRule="auto"/>
        <w:ind w:left="1134" w:firstLine="306"/>
        <w:jc w:val="center"/>
        <w:rPr>
          <w:b/>
          <w:sz w:val="25"/>
          <w:szCs w:val="27"/>
          <w:lang w:eastAsia="ru-RU"/>
        </w:rPr>
      </w:pPr>
      <w:r w:rsidRPr="00277AC0">
        <w:rPr>
          <w:b/>
          <w:sz w:val="25"/>
          <w:szCs w:val="27"/>
          <w:lang w:eastAsia="ru-RU"/>
        </w:rPr>
        <w:t>Расчет водоотведения на первую очередь</w:t>
      </w:r>
    </w:p>
    <w:tbl>
      <w:tblPr>
        <w:tblW w:w="10031" w:type="dxa"/>
        <w:jc w:val="center"/>
        <w:tblLayout w:type="fixed"/>
        <w:tblLook w:val="0000"/>
      </w:tblPr>
      <w:tblGrid>
        <w:gridCol w:w="675"/>
        <w:gridCol w:w="2365"/>
        <w:gridCol w:w="1434"/>
        <w:gridCol w:w="2125"/>
        <w:gridCol w:w="1339"/>
        <w:gridCol w:w="1276"/>
        <w:gridCol w:w="817"/>
      </w:tblGrid>
      <w:tr w:rsidR="00D24EDD" w:rsidRPr="00277AC0" w:rsidTr="00601F8F">
        <w:trPr>
          <w:cantSplit/>
          <w:trHeight w:hRule="exact" w:val="578"/>
          <w:jc w:val="center"/>
        </w:trPr>
        <w:tc>
          <w:tcPr>
            <w:tcW w:w="675"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w:t>
            </w:r>
          </w:p>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п/п</w:t>
            </w:r>
          </w:p>
        </w:tc>
        <w:tc>
          <w:tcPr>
            <w:tcW w:w="2365"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Наименование административных районов</w:t>
            </w:r>
          </w:p>
        </w:tc>
        <w:tc>
          <w:tcPr>
            <w:tcW w:w="1434"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Население тыс.чел.</w:t>
            </w:r>
          </w:p>
        </w:tc>
        <w:tc>
          <w:tcPr>
            <w:tcW w:w="2125" w:type="dxa"/>
            <w:vMerge w:val="restart"/>
            <w:tcBorders>
              <w:top w:val="single" w:sz="4" w:space="0" w:color="000000"/>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Удельное водоотведение л/сутна чел.</w:t>
            </w:r>
          </w:p>
        </w:tc>
        <w:tc>
          <w:tcPr>
            <w:tcW w:w="3432" w:type="dxa"/>
            <w:gridSpan w:val="3"/>
            <w:tcBorders>
              <w:top w:val="single" w:sz="4" w:space="0" w:color="000000"/>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Хозяйственно-питьевое водоотведение тыс.м</w:t>
            </w:r>
            <w:r w:rsidRPr="00277AC0">
              <w:rPr>
                <w:sz w:val="22"/>
                <w:szCs w:val="24"/>
                <w:vertAlign w:val="superscript"/>
                <w:lang w:eastAsia="ru-RU"/>
              </w:rPr>
              <w:t>з</w:t>
            </w:r>
            <w:r w:rsidRPr="00277AC0">
              <w:rPr>
                <w:sz w:val="22"/>
                <w:szCs w:val="24"/>
                <w:lang w:eastAsia="ru-RU"/>
              </w:rPr>
              <w:t>/сут.</w:t>
            </w:r>
          </w:p>
        </w:tc>
      </w:tr>
      <w:tr w:rsidR="00D24EDD" w:rsidRPr="00277AC0" w:rsidTr="00601F8F">
        <w:trPr>
          <w:cantSplit/>
          <w:jc w:val="center"/>
        </w:trPr>
        <w:tc>
          <w:tcPr>
            <w:tcW w:w="675"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2365"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1434"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2125" w:type="dxa"/>
            <w:vMerge/>
            <w:tcBorders>
              <w:top w:val="single" w:sz="4" w:space="0" w:color="000000"/>
              <w:left w:val="single" w:sz="4" w:space="0" w:color="000000"/>
              <w:bottom w:val="single" w:sz="4" w:space="0" w:color="000000"/>
            </w:tcBorders>
          </w:tcPr>
          <w:p w:rsidR="00D24EDD" w:rsidRPr="00277AC0" w:rsidRDefault="00D24EDD" w:rsidP="00277AC0">
            <w:pPr>
              <w:suppressAutoHyphens w:val="0"/>
              <w:spacing w:line="276" w:lineRule="auto"/>
              <w:rPr>
                <w:sz w:val="22"/>
                <w:szCs w:val="24"/>
                <w:lang w:eastAsia="ru-RU"/>
              </w:rPr>
            </w:pPr>
          </w:p>
        </w:tc>
        <w:tc>
          <w:tcPr>
            <w:tcW w:w="1339"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население</w:t>
            </w:r>
          </w:p>
        </w:tc>
        <w:tc>
          <w:tcPr>
            <w:tcW w:w="1276"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both"/>
              <w:rPr>
                <w:sz w:val="22"/>
                <w:szCs w:val="24"/>
                <w:lang w:eastAsia="ru-RU"/>
              </w:rPr>
            </w:pPr>
            <w:r w:rsidRPr="00277AC0">
              <w:rPr>
                <w:sz w:val="22"/>
                <w:szCs w:val="24"/>
                <w:lang w:eastAsia="ru-RU"/>
              </w:rPr>
              <w:t>промыш-</w:t>
            </w:r>
          </w:p>
          <w:p w:rsidR="00D24EDD" w:rsidRPr="00277AC0" w:rsidRDefault="00D24EDD" w:rsidP="00277AC0">
            <w:pPr>
              <w:suppressAutoHyphens w:val="0"/>
              <w:spacing w:line="276" w:lineRule="auto"/>
              <w:jc w:val="both"/>
              <w:rPr>
                <w:sz w:val="22"/>
                <w:szCs w:val="24"/>
                <w:lang w:eastAsia="ru-RU"/>
              </w:rPr>
            </w:pPr>
            <w:r w:rsidRPr="00277AC0">
              <w:rPr>
                <w:sz w:val="22"/>
                <w:szCs w:val="24"/>
                <w:lang w:eastAsia="ru-RU"/>
              </w:rPr>
              <w:t>ленность</w:t>
            </w:r>
          </w:p>
        </w:tc>
        <w:tc>
          <w:tcPr>
            <w:tcW w:w="817" w:type="dxa"/>
            <w:tcBorders>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both"/>
              <w:rPr>
                <w:sz w:val="22"/>
                <w:szCs w:val="24"/>
                <w:lang w:eastAsia="ru-RU"/>
              </w:rPr>
            </w:pPr>
            <w:r w:rsidRPr="00277AC0">
              <w:rPr>
                <w:sz w:val="22"/>
                <w:szCs w:val="24"/>
                <w:lang w:eastAsia="ru-RU"/>
              </w:rPr>
              <w:t>Итого</w:t>
            </w:r>
          </w:p>
        </w:tc>
      </w:tr>
      <w:tr w:rsidR="00D24EDD" w:rsidRPr="00277AC0" w:rsidTr="00601F8F">
        <w:trPr>
          <w:jc w:val="center"/>
        </w:trPr>
        <w:tc>
          <w:tcPr>
            <w:tcW w:w="67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lastRenderedPageBreak/>
              <w:t>1</w:t>
            </w:r>
          </w:p>
        </w:tc>
        <w:tc>
          <w:tcPr>
            <w:tcW w:w="236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2</w:t>
            </w:r>
          </w:p>
        </w:tc>
        <w:tc>
          <w:tcPr>
            <w:tcW w:w="1434"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3</w:t>
            </w:r>
          </w:p>
        </w:tc>
        <w:tc>
          <w:tcPr>
            <w:tcW w:w="212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4</w:t>
            </w:r>
          </w:p>
        </w:tc>
        <w:tc>
          <w:tcPr>
            <w:tcW w:w="1339"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5</w:t>
            </w:r>
          </w:p>
        </w:tc>
        <w:tc>
          <w:tcPr>
            <w:tcW w:w="1276"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6</w:t>
            </w:r>
          </w:p>
        </w:tc>
        <w:tc>
          <w:tcPr>
            <w:tcW w:w="817" w:type="dxa"/>
            <w:tcBorders>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7</w:t>
            </w:r>
          </w:p>
        </w:tc>
      </w:tr>
      <w:tr w:rsidR="00D24EDD" w:rsidRPr="00277AC0" w:rsidTr="00601F8F">
        <w:trPr>
          <w:jc w:val="center"/>
        </w:trPr>
        <w:tc>
          <w:tcPr>
            <w:tcW w:w="67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1</w:t>
            </w:r>
          </w:p>
        </w:tc>
        <w:tc>
          <w:tcPr>
            <w:tcW w:w="236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р.п.Елань</w:t>
            </w:r>
          </w:p>
        </w:tc>
        <w:tc>
          <w:tcPr>
            <w:tcW w:w="1434"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15,0</w:t>
            </w:r>
          </w:p>
        </w:tc>
        <w:tc>
          <w:tcPr>
            <w:tcW w:w="2125"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350</w:t>
            </w:r>
          </w:p>
        </w:tc>
        <w:tc>
          <w:tcPr>
            <w:tcW w:w="1339"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5,2</w:t>
            </w:r>
          </w:p>
        </w:tc>
        <w:tc>
          <w:tcPr>
            <w:tcW w:w="1276" w:type="dxa"/>
            <w:tcBorders>
              <w:left w:val="single" w:sz="4" w:space="0" w:color="000000"/>
              <w:bottom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1,3</w:t>
            </w:r>
          </w:p>
        </w:tc>
        <w:tc>
          <w:tcPr>
            <w:tcW w:w="817" w:type="dxa"/>
            <w:tcBorders>
              <w:left w:val="single" w:sz="4" w:space="0" w:color="000000"/>
              <w:bottom w:val="single" w:sz="4" w:space="0" w:color="000000"/>
              <w:right w:val="single" w:sz="4" w:space="0" w:color="000000"/>
            </w:tcBorders>
          </w:tcPr>
          <w:p w:rsidR="00D24EDD" w:rsidRPr="00277AC0" w:rsidRDefault="00D24EDD" w:rsidP="00277AC0">
            <w:pPr>
              <w:suppressAutoHyphens w:val="0"/>
              <w:snapToGrid w:val="0"/>
              <w:spacing w:line="276" w:lineRule="auto"/>
              <w:jc w:val="center"/>
              <w:rPr>
                <w:sz w:val="22"/>
                <w:szCs w:val="24"/>
                <w:lang w:eastAsia="ru-RU"/>
              </w:rPr>
            </w:pPr>
            <w:r w:rsidRPr="00277AC0">
              <w:rPr>
                <w:sz w:val="22"/>
                <w:szCs w:val="24"/>
                <w:lang w:eastAsia="ru-RU"/>
              </w:rPr>
              <w:t>6,5</w:t>
            </w:r>
          </w:p>
        </w:tc>
      </w:tr>
    </w:tbl>
    <w:p w:rsidR="00D24EDD" w:rsidRPr="00277AC0" w:rsidRDefault="00D24EDD" w:rsidP="00277AC0">
      <w:pPr>
        <w:suppressAutoHyphens w:val="0"/>
        <w:spacing w:line="276" w:lineRule="auto"/>
        <w:jc w:val="both"/>
        <w:rPr>
          <w:rFonts w:cs="Tahoma"/>
          <w:sz w:val="17"/>
          <w:szCs w:val="19"/>
          <w:lang w:eastAsia="ru-RU"/>
        </w:rPr>
      </w:pPr>
    </w:p>
    <w:p w:rsidR="00D24EDD" w:rsidRPr="00277AC0" w:rsidRDefault="00D24EDD" w:rsidP="00277AC0">
      <w:pPr>
        <w:suppressAutoHyphens w:val="0"/>
        <w:spacing w:line="276" w:lineRule="auto"/>
        <w:ind w:left="142" w:firstLine="709"/>
        <w:jc w:val="both"/>
        <w:rPr>
          <w:sz w:val="26"/>
          <w:szCs w:val="28"/>
          <w:lang w:eastAsia="ru-RU"/>
        </w:rPr>
      </w:pPr>
      <w:r w:rsidRPr="00277AC0">
        <w:rPr>
          <w:sz w:val="26"/>
          <w:szCs w:val="28"/>
          <w:lang w:eastAsia="ru-RU"/>
        </w:rPr>
        <w:t>Для расчета водоотведения приняты укрупненные нормы удельного среднесуточного (за год) водоотведения на одного потребителя, приведенные в СНиП 2.04.03-85.</w:t>
      </w:r>
    </w:p>
    <w:p w:rsidR="00D24EDD" w:rsidRPr="00277AC0" w:rsidRDefault="00D24EDD" w:rsidP="00277AC0">
      <w:pPr>
        <w:suppressAutoHyphens w:val="0"/>
        <w:spacing w:line="276" w:lineRule="auto"/>
        <w:ind w:left="142" w:firstLine="709"/>
        <w:jc w:val="center"/>
        <w:rPr>
          <w:b/>
          <w:sz w:val="26"/>
          <w:szCs w:val="28"/>
          <w:u w:val="single"/>
          <w:lang w:eastAsia="ru-RU"/>
        </w:rPr>
      </w:pPr>
      <w:r w:rsidRPr="00277AC0">
        <w:rPr>
          <w:b/>
          <w:sz w:val="26"/>
          <w:szCs w:val="28"/>
          <w:u w:val="single"/>
          <w:lang w:eastAsia="ru-RU"/>
        </w:rPr>
        <w:t>Газоснабжение</w:t>
      </w:r>
    </w:p>
    <w:p w:rsidR="00D24EDD" w:rsidRPr="00277AC0" w:rsidRDefault="00D24EDD" w:rsidP="00277AC0">
      <w:pPr>
        <w:suppressAutoHyphens w:val="0"/>
        <w:spacing w:line="276" w:lineRule="auto"/>
        <w:ind w:firstLine="708"/>
        <w:jc w:val="both"/>
        <w:rPr>
          <w:sz w:val="26"/>
          <w:szCs w:val="28"/>
          <w:lang w:eastAsia="ru-RU"/>
        </w:rPr>
      </w:pPr>
      <w:r w:rsidRPr="00277AC0">
        <w:rPr>
          <w:sz w:val="26"/>
          <w:szCs w:val="28"/>
          <w:lang w:eastAsia="ru-RU"/>
        </w:rPr>
        <w:t>Расселение проектного прироста населения в р.п.Елань предусматривается на отведенных под ИЖС территориях. Учитывая новое строительство на свободных и реконструируемых территориях и техническую пригодность, для газификации жилого фонда в расчете принято 100% охвата газоснабжением проектируемых жилых и общественных зданий, при этом расход газа определен из учета местных отопительных установок. Площадь жилых зданий подсчитана, исходя из принятой нормы отапливаемой площади на одного человека – 36 м</w:t>
      </w:r>
      <w:r w:rsidRPr="00277AC0">
        <w:rPr>
          <w:sz w:val="26"/>
          <w:szCs w:val="28"/>
          <w:vertAlign w:val="superscript"/>
          <w:lang w:eastAsia="ru-RU"/>
        </w:rPr>
        <w:t>2</w:t>
      </w:r>
      <w:r w:rsidRPr="00277AC0">
        <w:rPr>
          <w:sz w:val="26"/>
          <w:szCs w:val="28"/>
          <w:lang w:eastAsia="ru-RU"/>
        </w:rPr>
        <w:t xml:space="preserve">на расчетныйсрок. </w:t>
      </w:r>
    </w:p>
    <w:p w:rsidR="00D24EDD" w:rsidRPr="00277AC0" w:rsidRDefault="00D24EDD" w:rsidP="00277AC0">
      <w:pPr>
        <w:suppressAutoHyphens w:val="0"/>
        <w:spacing w:line="276" w:lineRule="auto"/>
        <w:ind w:firstLine="708"/>
        <w:jc w:val="both"/>
        <w:rPr>
          <w:sz w:val="26"/>
          <w:szCs w:val="28"/>
          <w:lang w:eastAsia="ru-RU"/>
        </w:rPr>
      </w:pPr>
      <w:r w:rsidRPr="00277AC0">
        <w:rPr>
          <w:sz w:val="26"/>
          <w:szCs w:val="28"/>
          <w:lang w:eastAsia="ru-RU"/>
        </w:rPr>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потребителей, приведенными в таблицах  и удельными нормами расхода газа.</w:t>
      </w:r>
    </w:p>
    <w:p w:rsidR="00D24EDD" w:rsidRPr="00277AC0" w:rsidRDefault="00D24EDD" w:rsidP="00277AC0">
      <w:pPr>
        <w:suppressAutoHyphens w:val="0"/>
        <w:spacing w:line="276" w:lineRule="auto"/>
        <w:ind w:firstLine="708"/>
        <w:jc w:val="both"/>
        <w:rPr>
          <w:sz w:val="26"/>
          <w:szCs w:val="28"/>
          <w:lang w:eastAsia="ru-RU"/>
        </w:rPr>
      </w:pPr>
      <w:r w:rsidRPr="00277AC0">
        <w:rPr>
          <w:sz w:val="26"/>
          <w:szCs w:val="28"/>
          <w:lang w:eastAsia="ru-RU"/>
        </w:rPr>
        <w:t>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Q(нр) = 8000 ккал/м3. Расчетной величиной для определения  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D24EDD" w:rsidRPr="00277AC0" w:rsidRDefault="00D24EDD" w:rsidP="00277AC0">
      <w:pPr>
        <w:suppressAutoHyphens w:val="0"/>
        <w:spacing w:line="276" w:lineRule="auto"/>
        <w:ind w:firstLine="708"/>
        <w:jc w:val="both"/>
        <w:rPr>
          <w:sz w:val="26"/>
          <w:szCs w:val="28"/>
          <w:lang w:eastAsia="ru-RU"/>
        </w:rPr>
      </w:pPr>
      <w:r w:rsidRPr="00277AC0">
        <w:rPr>
          <w:sz w:val="26"/>
          <w:szCs w:val="28"/>
          <w:lang w:eastAsia="ru-RU"/>
        </w:rPr>
        <w:t xml:space="preserve">Для определения расчетных нагрузок был проведен расчет годовых и часовых расходов  газа по потребителям.  </w:t>
      </w:r>
    </w:p>
    <w:p w:rsidR="00D24EDD" w:rsidRPr="00277AC0" w:rsidRDefault="00D24EDD" w:rsidP="00277AC0">
      <w:pPr>
        <w:suppressAutoHyphens w:val="0"/>
        <w:spacing w:line="276" w:lineRule="auto"/>
        <w:ind w:firstLine="709"/>
        <w:jc w:val="right"/>
        <w:rPr>
          <w:sz w:val="22"/>
          <w:szCs w:val="24"/>
          <w:lang w:eastAsia="ru-RU"/>
        </w:rPr>
      </w:pPr>
      <w:r w:rsidRPr="00277AC0">
        <w:rPr>
          <w:sz w:val="22"/>
          <w:szCs w:val="24"/>
          <w:lang w:eastAsia="ru-RU"/>
        </w:rPr>
        <w:t>Таблица 42</w:t>
      </w:r>
    </w:p>
    <w:p w:rsidR="00D24EDD" w:rsidRPr="00277AC0" w:rsidRDefault="00D24EDD" w:rsidP="00277AC0">
      <w:pPr>
        <w:suppressAutoHyphens w:val="0"/>
        <w:spacing w:line="276" w:lineRule="auto"/>
        <w:ind w:firstLine="709"/>
        <w:jc w:val="center"/>
        <w:rPr>
          <w:sz w:val="26"/>
          <w:szCs w:val="28"/>
          <w:lang w:eastAsia="ru-RU"/>
        </w:rPr>
      </w:pPr>
      <w:r w:rsidRPr="00277AC0">
        <w:rPr>
          <w:b/>
          <w:bCs/>
          <w:sz w:val="26"/>
          <w:szCs w:val="28"/>
          <w:lang w:eastAsia="ru-RU"/>
        </w:rPr>
        <w:t>Максимальные часовые расходы газа</w:t>
      </w:r>
    </w:p>
    <w:p w:rsidR="00D24EDD" w:rsidRPr="00277AC0" w:rsidRDefault="00D24EDD" w:rsidP="00277AC0">
      <w:pPr>
        <w:suppressAutoHyphens w:val="0"/>
        <w:spacing w:line="276" w:lineRule="auto"/>
        <w:ind w:firstLine="709"/>
        <w:jc w:val="right"/>
        <w:rPr>
          <w:sz w:val="22"/>
          <w:szCs w:val="24"/>
          <w:lang w:eastAsia="ru-RU"/>
        </w:rPr>
      </w:pPr>
    </w:p>
    <w:tbl>
      <w:tblPr>
        <w:tblW w:w="9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9"/>
        <w:gridCol w:w="4189"/>
        <w:gridCol w:w="1440"/>
        <w:gridCol w:w="1489"/>
        <w:gridCol w:w="1762"/>
      </w:tblGrid>
      <w:tr w:rsidR="00D24EDD" w:rsidRPr="00277AC0" w:rsidTr="00601F8F">
        <w:trPr>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D24EDD" w:rsidRPr="00601F8F" w:rsidRDefault="00D24EDD" w:rsidP="00277AC0">
            <w:pPr>
              <w:suppressAutoHyphens w:val="0"/>
              <w:spacing w:line="276" w:lineRule="auto"/>
              <w:jc w:val="center"/>
              <w:rPr>
                <w:bCs/>
                <w:szCs w:val="24"/>
                <w:lang w:eastAsia="ru-RU"/>
              </w:rPr>
            </w:pPr>
            <w:r w:rsidRPr="00601F8F">
              <w:rPr>
                <w:bCs/>
                <w:szCs w:val="24"/>
                <w:lang w:eastAsia="ru-RU"/>
              </w:rPr>
              <w:t>№№ п/п</w:t>
            </w:r>
          </w:p>
        </w:tc>
        <w:tc>
          <w:tcPr>
            <w:tcW w:w="4189" w:type="dxa"/>
            <w:tcBorders>
              <w:top w:val="single" w:sz="4" w:space="0" w:color="000000"/>
              <w:left w:val="single" w:sz="4" w:space="0" w:color="000000"/>
              <w:bottom w:val="single" w:sz="4" w:space="0" w:color="000000"/>
              <w:right w:val="single" w:sz="4" w:space="0" w:color="000000"/>
            </w:tcBorders>
            <w:vAlign w:val="center"/>
          </w:tcPr>
          <w:p w:rsidR="00D24EDD" w:rsidRPr="00601F8F" w:rsidRDefault="00D24EDD" w:rsidP="00277AC0">
            <w:pPr>
              <w:suppressAutoHyphens w:val="0"/>
              <w:spacing w:line="276" w:lineRule="auto"/>
              <w:jc w:val="center"/>
              <w:rPr>
                <w:bCs/>
                <w:szCs w:val="24"/>
                <w:lang w:eastAsia="ru-RU"/>
              </w:rPr>
            </w:pPr>
            <w:r w:rsidRPr="00601F8F">
              <w:rPr>
                <w:bCs/>
                <w:szCs w:val="24"/>
                <w:lang w:eastAsia="ru-RU"/>
              </w:rPr>
              <w:t>Наименование</w:t>
            </w:r>
          </w:p>
          <w:p w:rsidR="00D24EDD" w:rsidRPr="00601F8F" w:rsidRDefault="00D24EDD" w:rsidP="00277AC0">
            <w:pPr>
              <w:suppressAutoHyphens w:val="0"/>
              <w:spacing w:line="276" w:lineRule="auto"/>
              <w:jc w:val="center"/>
              <w:rPr>
                <w:bCs/>
                <w:szCs w:val="24"/>
                <w:lang w:eastAsia="ru-RU"/>
              </w:rPr>
            </w:pPr>
            <w:r w:rsidRPr="00601F8F">
              <w:rPr>
                <w:bCs/>
                <w:szCs w:val="24"/>
                <w:lang w:eastAsia="ru-RU"/>
              </w:rPr>
              <w:t>населенного пункта</w:t>
            </w:r>
          </w:p>
        </w:tc>
        <w:tc>
          <w:tcPr>
            <w:tcW w:w="1440" w:type="dxa"/>
            <w:tcBorders>
              <w:top w:val="single" w:sz="4" w:space="0" w:color="000000"/>
              <w:left w:val="single" w:sz="4" w:space="0" w:color="000000"/>
              <w:bottom w:val="single" w:sz="4" w:space="0" w:color="000000"/>
              <w:right w:val="single" w:sz="4" w:space="0" w:color="000000"/>
            </w:tcBorders>
            <w:vAlign w:val="center"/>
          </w:tcPr>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Ед-ца</w:t>
            </w:r>
          </w:p>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измерения</w:t>
            </w:r>
          </w:p>
        </w:tc>
        <w:tc>
          <w:tcPr>
            <w:tcW w:w="1489" w:type="dxa"/>
            <w:tcBorders>
              <w:top w:val="single" w:sz="4" w:space="0" w:color="000000"/>
              <w:left w:val="single" w:sz="4" w:space="0" w:color="000000"/>
              <w:bottom w:val="single" w:sz="4" w:space="0" w:color="000000"/>
              <w:right w:val="single" w:sz="4" w:space="0" w:color="000000"/>
            </w:tcBorders>
          </w:tcPr>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 xml:space="preserve">В т.ч. на </w:t>
            </w:r>
          </w:p>
          <w:p w:rsidR="00D24EDD" w:rsidRPr="00601F8F" w:rsidRDefault="00D24EDD" w:rsidP="00277AC0">
            <w:pPr>
              <w:suppressAutoHyphens w:val="0"/>
              <w:spacing w:line="276" w:lineRule="auto"/>
              <w:ind w:left="-108" w:right="-108"/>
              <w:jc w:val="center"/>
              <w:rPr>
                <w:bCs/>
                <w:szCs w:val="24"/>
                <w:lang w:eastAsia="ru-RU"/>
              </w:rPr>
            </w:pPr>
            <w:r w:rsidRPr="00601F8F">
              <w:rPr>
                <w:bCs/>
                <w:szCs w:val="24"/>
                <w:lang w:val="en-US" w:eastAsia="ru-RU"/>
              </w:rPr>
              <w:t>I</w:t>
            </w:r>
            <w:r w:rsidRPr="00601F8F">
              <w:rPr>
                <w:bCs/>
                <w:szCs w:val="24"/>
                <w:lang w:eastAsia="ru-RU"/>
              </w:rPr>
              <w:t xml:space="preserve"> оч. стр-ва</w:t>
            </w:r>
          </w:p>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 xml:space="preserve"> 2015г</w:t>
            </w:r>
          </w:p>
        </w:tc>
        <w:tc>
          <w:tcPr>
            <w:tcW w:w="1762" w:type="dxa"/>
            <w:tcBorders>
              <w:top w:val="single" w:sz="4" w:space="0" w:color="000000"/>
              <w:left w:val="single" w:sz="4" w:space="0" w:color="000000"/>
              <w:bottom w:val="single" w:sz="4" w:space="0" w:color="000000"/>
              <w:right w:val="single" w:sz="4" w:space="0" w:color="000000"/>
            </w:tcBorders>
            <w:vAlign w:val="center"/>
          </w:tcPr>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На расчетный</w:t>
            </w:r>
          </w:p>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срок</w:t>
            </w:r>
          </w:p>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до 2031 г</w:t>
            </w:r>
          </w:p>
        </w:tc>
      </w:tr>
      <w:tr w:rsidR="00D24EDD" w:rsidRPr="00277AC0" w:rsidTr="00601F8F">
        <w:trPr>
          <w:jc w:val="center"/>
        </w:trPr>
        <w:tc>
          <w:tcPr>
            <w:tcW w:w="779" w:type="dxa"/>
            <w:tcBorders>
              <w:top w:val="single" w:sz="4" w:space="0" w:color="000000"/>
              <w:left w:val="single" w:sz="4" w:space="0" w:color="000000"/>
              <w:bottom w:val="single" w:sz="4" w:space="0" w:color="000000"/>
              <w:right w:val="single" w:sz="4" w:space="0" w:color="000000"/>
            </w:tcBorders>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4189" w:type="dxa"/>
            <w:tcBorders>
              <w:top w:val="single" w:sz="4" w:space="0" w:color="000000"/>
              <w:left w:val="single" w:sz="4" w:space="0" w:color="000000"/>
              <w:bottom w:val="single" w:sz="4" w:space="0" w:color="000000"/>
              <w:right w:val="single" w:sz="4" w:space="0" w:color="000000"/>
            </w:tcBorders>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р.п. Елань</w:t>
            </w:r>
          </w:p>
        </w:tc>
        <w:tc>
          <w:tcPr>
            <w:tcW w:w="1440" w:type="dxa"/>
            <w:tcBorders>
              <w:top w:val="single" w:sz="4" w:space="0" w:color="000000"/>
              <w:left w:val="single" w:sz="4" w:space="0" w:color="000000"/>
              <w:bottom w:val="single" w:sz="4" w:space="0" w:color="000000"/>
              <w:right w:val="single" w:sz="4" w:space="0" w:color="000000"/>
            </w:tcBorders>
            <w:vAlign w:val="center"/>
          </w:tcPr>
          <w:p w:rsidR="00D24EDD" w:rsidRPr="00277AC0" w:rsidRDefault="00D24EDD" w:rsidP="00277AC0">
            <w:pPr>
              <w:suppressAutoHyphens w:val="0"/>
              <w:spacing w:line="276" w:lineRule="auto"/>
              <w:jc w:val="center"/>
              <w:rPr>
                <w:sz w:val="22"/>
                <w:szCs w:val="24"/>
                <w:lang w:eastAsia="ru-RU"/>
              </w:rPr>
            </w:pPr>
          </w:p>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м³/ч</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D24EDD" w:rsidRPr="00277AC0" w:rsidRDefault="00D24EDD" w:rsidP="00277AC0">
            <w:pPr>
              <w:suppressAutoHyphens w:val="0"/>
              <w:spacing w:line="276" w:lineRule="auto"/>
              <w:ind w:right="134"/>
              <w:jc w:val="center"/>
              <w:rPr>
                <w:sz w:val="22"/>
                <w:szCs w:val="24"/>
                <w:lang w:eastAsia="ru-RU"/>
              </w:rPr>
            </w:pPr>
          </w:p>
          <w:p w:rsidR="00D24EDD" w:rsidRPr="00277AC0" w:rsidRDefault="00D24EDD" w:rsidP="00277AC0">
            <w:pPr>
              <w:suppressAutoHyphens w:val="0"/>
              <w:spacing w:line="276" w:lineRule="auto"/>
              <w:ind w:right="134"/>
              <w:jc w:val="center"/>
              <w:rPr>
                <w:sz w:val="22"/>
                <w:szCs w:val="24"/>
                <w:lang w:eastAsia="ru-RU"/>
              </w:rPr>
            </w:pPr>
            <w:r w:rsidRPr="00277AC0">
              <w:rPr>
                <w:sz w:val="22"/>
                <w:szCs w:val="24"/>
                <w:lang w:eastAsia="ru-RU"/>
              </w:rPr>
              <w:t>19497</w:t>
            </w:r>
          </w:p>
        </w:tc>
        <w:tc>
          <w:tcPr>
            <w:tcW w:w="17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4EDD" w:rsidRPr="00277AC0" w:rsidRDefault="00D24EDD" w:rsidP="00277AC0">
            <w:pPr>
              <w:suppressAutoHyphens w:val="0"/>
              <w:spacing w:line="276" w:lineRule="auto"/>
              <w:ind w:right="134"/>
              <w:jc w:val="center"/>
              <w:rPr>
                <w:sz w:val="22"/>
                <w:szCs w:val="24"/>
                <w:lang w:eastAsia="ru-RU"/>
              </w:rPr>
            </w:pPr>
          </w:p>
          <w:p w:rsidR="00D24EDD" w:rsidRPr="00277AC0" w:rsidRDefault="00D24EDD" w:rsidP="00277AC0">
            <w:pPr>
              <w:suppressAutoHyphens w:val="0"/>
              <w:spacing w:line="276" w:lineRule="auto"/>
              <w:ind w:right="134"/>
              <w:jc w:val="center"/>
              <w:rPr>
                <w:sz w:val="22"/>
                <w:szCs w:val="24"/>
                <w:lang w:eastAsia="ru-RU"/>
              </w:rPr>
            </w:pPr>
            <w:r w:rsidRPr="00277AC0">
              <w:rPr>
                <w:sz w:val="22"/>
                <w:szCs w:val="24"/>
                <w:lang w:eastAsia="ru-RU"/>
              </w:rPr>
              <w:t>20796</w:t>
            </w:r>
          </w:p>
        </w:tc>
      </w:tr>
    </w:tbl>
    <w:p w:rsidR="00D24EDD" w:rsidRPr="00277AC0" w:rsidRDefault="00D24EDD" w:rsidP="00277AC0">
      <w:pPr>
        <w:suppressAutoHyphens w:val="0"/>
        <w:spacing w:line="276" w:lineRule="auto"/>
        <w:rPr>
          <w:sz w:val="26"/>
          <w:szCs w:val="28"/>
          <w:lang w:eastAsia="ru-RU"/>
        </w:rPr>
      </w:pPr>
    </w:p>
    <w:p w:rsidR="00D24EDD" w:rsidRPr="00277AC0" w:rsidRDefault="00D24EDD" w:rsidP="00277AC0">
      <w:pPr>
        <w:suppressAutoHyphens w:val="0"/>
        <w:spacing w:line="276" w:lineRule="auto"/>
        <w:ind w:firstLine="709"/>
        <w:jc w:val="right"/>
        <w:rPr>
          <w:sz w:val="26"/>
          <w:szCs w:val="28"/>
          <w:lang w:eastAsia="ru-RU"/>
        </w:rPr>
      </w:pPr>
    </w:p>
    <w:p w:rsidR="00D24EDD" w:rsidRPr="00277AC0" w:rsidRDefault="00D24EDD" w:rsidP="00277AC0">
      <w:pPr>
        <w:suppressAutoHyphens w:val="0"/>
        <w:spacing w:line="276" w:lineRule="auto"/>
        <w:ind w:firstLine="709"/>
        <w:jc w:val="right"/>
        <w:rPr>
          <w:sz w:val="22"/>
          <w:szCs w:val="24"/>
          <w:lang w:eastAsia="ru-RU"/>
        </w:rPr>
      </w:pPr>
      <w:r w:rsidRPr="00277AC0">
        <w:rPr>
          <w:sz w:val="22"/>
          <w:szCs w:val="24"/>
          <w:lang w:eastAsia="ru-RU"/>
        </w:rPr>
        <w:t>Таблица 43</w:t>
      </w:r>
    </w:p>
    <w:p w:rsidR="00D24EDD" w:rsidRPr="00277AC0" w:rsidRDefault="00D24EDD" w:rsidP="00277AC0">
      <w:pPr>
        <w:suppressAutoHyphens w:val="0"/>
        <w:spacing w:line="276" w:lineRule="auto"/>
        <w:ind w:firstLine="709"/>
        <w:jc w:val="center"/>
        <w:rPr>
          <w:b/>
          <w:bCs/>
          <w:sz w:val="26"/>
          <w:szCs w:val="28"/>
          <w:lang w:eastAsia="ru-RU"/>
        </w:rPr>
      </w:pPr>
      <w:r w:rsidRPr="00277AC0">
        <w:rPr>
          <w:b/>
          <w:bCs/>
          <w:sz w:val="26"/>
          <w:szCs w:val="28"/>
          <w:lang w:eastAsia="ru-RU"/>
        </w:rPr>
        <w:t>Максимальные годовые расходы газа</w:t>
      </w:r>
    </w:p>
    <w:p w:rsidR="00D24EDD" w:rsidRPr="00277AC0" w:rsidRDefault="00D24EDD" w:rsidP="00277AC0">
      <w:pPr>
        <w:suppressAutoHyphens w:val="0"/>
        <w:spacing w:line="276" w:lineRule="auto"/>
        <w:ind w:firstLine="709"/>
        <w:jc w:val="right"/>
        <w:rPr>
          <w:sz w:val="26"/>
          <w:szCs w:val="28"/>
          <w:lang w:eastAsia="ru-RU"/>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9"/>
        <w:gridCol w:w="4409"/>
        <w:gridCol w:w="1280"/>
        <w:gridCol w:w="1468"/>
        <w:gridCol w:w="1722"/>
      </w:tblGrid>
      <w:tr w:rsidR="00D24EDD" w:rsidRPr="00277AC0" w:rsidTr="00601F8F">
        <w:trPr>
          <w:jc w:val="center"/>
        </w:trPr>
        <w:tc>
          <w:tcPr>
            <w:tcW w:w="699" w:type="dxa"/>
            <w:tcBorders>
              <w:top w:val="single" w:sz="4" w:space="0" w:color="000000"/>
              <w:left w:val="single" w:sz="4" w:space="0" w:color="000000"/>
              <w:bottom w:val="single" w:sz="4" w:space="0" w:color="000000"/>
              <w:right w:val="single" w:sz="4" w:space="0" w:color="000000"/>
            </w:tcBorders>
            <w:vAlign w:val="center"/>
          </w:tcPr>
          <w:p w:rsidR="00D24EDD" w:rsidRPr="00601F8F" w:rsidRDefault="00D24EDD" w:rsidP="00277AC0">
            <w:pPr>
              <w:suppressAutoHyphens w:val="0"/>
              <w:spacing w:line="276" w:lineRule="auto"/>
              <w:jc w:val="center"/>
              <w:rPr>
                <w:bCs/>
                <w:szCs w:val="24"/>
                <w:lang w:eastAsia="ru-RU"/>
              </w:rPr>
            </w:pPr>
            <w:r w:rsidRPr="00601F8F">
              <w:rPr>
                <w:bCs/>
                <w:szCs w:val="24"/>
                <w:lang w:eastAsia="ru-RU"/>
              </w:rPr>
              <w:t>№№ п/п</w:t>
            </w:r>
          </w:p>
        </w:tc>
        <w:tc>
          <w:tcPr>
            <w:tcW w:w="4409" w:type="dxa"/>
            <w:tcBorders>
              <w:top w:val="single" w:sz="4" w:space="0" w:color="000000"/>
              <w:left w:val="single" w:sz="4" w:space="0" w:color="000000"/>
              <w:bottom w:val="single" w:sz="4" w:space="0" w:color="000000"/>
              <w:right w:val="single" w:sz="4" w:space="0" w:color="000000"/>
            </w:tcBorders>
            <w:vAlign w:val="center"/>
          </w:tcPr>
          <w:p w:rsidR="00D24EDD" w:rsidRPr="00601F8F" w:rsidRDefault="00D24EDD" w:rsidP="00277AC0">
            <w:pPr>
              <w:suppressAutoHyphens w:val="0"/>
              <w:spacing w:line="276" w:lineRule="auto"/>
              <w:jc w:val="center"/>
              <w:rPr>
                <w:bCs/>
                <w:szCs w:val="24"/>
                <w:lang w:eastAsia="ru-RU"/>
              </w:rPr>
            </w:pPr>
            <w:r w:rsidRPr="00601F8F">
              <w:rPr>
                <w:bCs/>
                <w:szCs w:val="24"/>
                <w:lang w:eastAsia="ru-RU"/>
              </w:rPr>
              <w:t>Наименование</w:t>
            </w:r>
          </w:p>
          <w:p w:rsidR="00D24EDD" w:rsidRPr="00601F8F" w:rsidRDefault="00D24EDD" w:rsidP="00277AC0">
            <w:pPr>
              <w:suppressAutoHyphens w:val="0"/>
              <w:spacing w:line="276" w:lineRule="auto"/>
              <w:jc w:val="center"/>
              <w:rPr>
                <w:bCs/>
                <w:szCs w:val="24"/>
                <w:lang w:eastAsia="ru-RU"/>
              </w:rPr>
            </w:pPr>
            <w:r w:rsidRPr="00601F8F">
              <w:rPr>
                <w:bCs/>
                <w:szCs w:val="24"/>
                <w:lang w:eastAsia="ru-RU"/>
              </w:rPr>
              <w:t>населенного пункта</w:t>
            </w:r>
          </w:p>
        </w:tc>
        <w:tc>
          <w:tcPr>
            <w:tcW w:w="1280" w:type="dxa"/>
            <w:tcBorders>
              <w:top w:val="single" w:sz="4" w:space="0" w:color="000000"/>
              <w:left w:val="single" w:sz="4" w:space="0" w:color="000000"/>
              <w:bottom w:val="single" w:sz="4" w:space="0" w:color="000000"/>
              <w:right w:val="single" w:sz="4" w:space="0" w:color="000000"/>
            </w:tcBorders>
            <w:vAlign w:val="center"/>
          </w:tcPr>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Ед-ца</w:t>
            </w:r>
          </w:p>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измерения</w:t>
            </w:r>
          </w:p>
        </w:tc>
        <w:tc>
          <w:tcPr>
            <w:tcW w:w="1468" w:type="dxa"/>
            <w:tcBorders>
              <w:top w:val="single" w:sz="4" w:space="0" w:color="000000"/>
              <w:left w:val="single" w:sz="4" w:space="0" w:color="000000"/>
              <w:bottom w:val="single" w:sz="4" w:space="0" w:color="000000"/>
              <w:right w:val="single" w:sz="4" w:space="0" w:color="000000"/>
            </w:tcBorders>
          </w:tcPr>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 xml:space="preserve">В т.ч. на </w:t>
            </w:r>
          </w:p>
          <w:p w:rsidR="00D24EDD" w:rsidRPr="00601F8F" w:rsidRDefault="00D24EDD" w:rsidP="00277AC0">
            <w:pPr>
              <w:suppressAutoHyphens w:val="0"/>
              <w:spacing w:line="276" w:lineRule="auto"/>
              <w:ind w:left="-108" w:right="-108"/>
              <w:jc w:val="center"/>
              <w:rPr>
                <w:bCs/>
                <w:szCs w:val="24"/>
                <w:lang w:eastAsia="ru-RU"/>
              </w:rPr>
            </w:pPr>
            <w:r w:rsidRPr="00601F8F">
              <w:rPr>
                <w:bCs/>
                <w:szCs w:val="24"/>
                <w:lang w:val="en-US" w:eastAsia="ru-RU"/>
              </w:rPr>
              <w:t>I</w:t>
            </w:r>
            <w:r w:rsidRPr="00601F8F">
              <w:rPr>
                <w:bCs/>
                <w:szCs w:val="24"/>
                <w:lang w:eastAsia="ru-RU"/>
              </w:rPr>
              <w:t xml:space="preserve"> оч. стр-ва</w:t>
            </w:r>
          </w:p>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 xml:space="preserve"> 2015г</w:t>
            </w:r>
          </w:p>
        </w:tc>
        <w:tc>
          <w:tcPr>
            <w:tcW w:w="1722" w:type="dxa"/>
            <w:tcBorders>
              <w:top w:val="single" w:sz="4" w:space="0" w:color="000000"/>
              <w:left w:val="single" w:sz="4" w:space="0" w:color="000000"/>
              <w:bottom w:val="single" w:sz="4" w:space="0" w:color="000000"/>
              <w:right w:val="single" w:sz="4" w:space="0" w:color="000000"/>
            </w:tcBorders>
            <w:vAlign w:val="center"/>
          </w:tcPr>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На расчетный</w:t>
            </w:r>
          </w:p>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срок</w:t>
            </w:r>
          </w:p>
          <w:p w:rsidR="00D24EDD" w:rsidRPr="00601F8F" w:rsidRDefault="00D24EDD" w:rsidP="00277AC0">
            <w:pPr>
              <w:suppressAutoHyphens w:val="0"/>
              <w:spacing w:line="276" w:lineRule="auto"/>
              <w:ind w:left="-108" w:right="-108"/>
              <w:jc w:val="center"/>
              <w:rPr>
                <w:bCs/>
                <w:szCs w:val="24"/>
                <w:lang w:eastAsia="ru-RU"/>
              </w:rPr>
            </w:pPr>
            <w:r w:rsidRPr="00601F8F">
              <w:rPr>
                <w:bCs/>
                <w:szCs w:val="24"/>
                <w:lang w:eastAsia="ru-RU"/>
              </w:rPr>
              <w:t>до 2031 г</w:t>
            </w:r>
          </w:p>
        </w:tc>
      </w:tr>
      <w:tr w:rsidR="00D24EDD" w:rsidRPr="00277AC0" w:rsidTr="00601F8F">
        <w:trPr>
          <w:jc w:val="center"/>
        </w:trPr>
        <w:tc>
          <w:tcPr>
            <w:tcW w:w="699" w:type="dxa"/>
            <w:tcBorders>
              <w:top w:val="single" w:sz="4" w:space="0" w:color="000000"/>
              <w:left w:val="single" w:sz="4" w:space="0" w:color="000000"/>
              <w:bottom w:val="single" w:sz="4" w:space="0" w:color="000000"/>
              <w:right w:val="single" w:sz="4" w:space="0" w:color="000000"/>
            </w:tcBorders>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4409" w:type="dxa"/>
            <w:tcBorders>
              <w:top w:val="single" w:sz="4" w:space="0" w:color="000000"/>
              <w:left w:val="single" w:sz="4" w:space="0" w:color="000000"/>
              <w:bottom w:val="single" w:sz="4" w:space="0" w:color="000000"/>
              <w:right w:val="single" w:sz="4" w:space="0" w:color="000000"/>
            </w:tcBorders>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р.п. Елань</w:t>
            </w:r>
          </w:p>
        </w:tc>
        <w:tc>
          <w:tcPr>
            <w:tcW w:w="1280" w:type="dxa"/>
            <w:tcBorders>
              <w:top w:val="single" w:sz="4" w:space="0" w:color="000000"/>
              <w:left w:val="single" w:sz="4" w:space="0" w:color="000000"/>
              <w:bottom w:val="single" w:sz="4" w:space="0" w:color="000000"/>
              <w:right w:val="single" w:sz="4" w:space="0" w:color="000000"/>
            </w:tcBorders>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тыс.м³/год</w:t>
            </w:r>
          </w:p>
        </w:tc>
        <w:tc>
          <w:tcPr>
            <w:tcW w:w="1468" w:type="dxa"/>
            <w:tcBorders>
              <w:top w:val="single" w:sz="4" w:space="0" w:color="000000"/>
              <w:left w:val="single" w:sz="4" w:space="0" w:color="000000"/>
              <w:bottom w:val="single" w:sz="4" w:space="0" w:color="000000"/>
              <w:right w:val="single" w:sz="4" w:space="0" w:color="000000"/>
            </w:tcBorders>
          </w:tcPr>
          <w:p w:rsidR="00D24EDD" w:rsidRPr="00277AC0" w:rsidRDefault="00D24EDD" w:rsidP="00277AC0">
            <w:pPr>
              <w:suppressAutoHyphens w:val="0"/>
              <w:spacing w:line="276" w:lineRule="auto"/>
              <w:ind w:right="134"/>
              <w:jc w:val="center"/>
              <w:rPr>
                <w:sz w:val="22"/>
                <w:szCs w:val="24"/>
                <w:lang w:eastAsia="ru-RU"/>
              </w:rPr>
            </w:pPr>
          </w:p>
          <w:p w:rsidR="00D24EDD" w:rsidRPr="00277AC0" w:rsidRDefault="00D24EDD" w:rsidP="00277AC0">
            <w:pPr>
              <w:suppressAutoHyphens w:val="0"/>
              <w:spacing w:line="276" w:lineRule="auto"/>
              <w:ind w:right="134"/>
              <w:jc w:val="center"/>
              <w:rPr>
                <w:sz w:val="22"/>
                <w:szCs w:val="24"/>
                <w:lang w:eastAsia="ru-RU"/>
              </w:rPr>
            </w:pPr>
            <w:r w:rsidRPr="00277AC0">
              <w:rPr>
                <w:sz w:val="22"/>
                <w:szCs w:val="24"/>
                <w:lang w:eastAsia="ru-RU"/>
              </w:rPr>
              <w:t>36540</w:t>
            </w:r>
          </w:p>
        </w:tc>
        <w:tc>
          <w:tcPr>
            <w:tcW w:w="1722" w:type="dxa"/>
            <w:tcBorders>
              <w:top w:val="single" w:sz="4" w:space="0" w:color="000000"/>
              <w:left w:val="single" w:sz="4" w:space="0" w:color="000000"/>
              <w:bottom w:val="single" w:sz="4" w:space="0" w:color="000000"/>
              <w:right w:val="single" w:sz="4" w:space="0" w:color="000000"/>
            </w:tcBorders>
            <w:vAlign w:val="center"/>
          </w:tcPr>
          <w:p w:rsidR="00D24EDD" w:rsidRPr="00277AC0" w:rsidRDefault="00D24EDD" w:rsidP="00277AC0">
            <w:pPr>
              <w:suppressAutoHyphens w:val="0"/>
              <w:spacing w:line="276" w:lineRule="auto"/>
              <w:ind w:right="134"/>
              <w:jc w:val="center"/>
              <w:rPr>
                <w:sz w:val="22"/>
                <w:szCs w:val="24"/>
                <w:lang w:eastAsia="ru-RU"/>
              </w:rPr>
            </w:pPr>
          </w:p>
          <w:p w:rsidR="00D24EDD" w:rsidRPr="00277AC0" w:rsidRDefault="00D24EDD" w:rsidP="00277AC0">
            <w:pPr>
              <w:suppressAutoHyphens w:val="0"/>
              <w:spacing w:line="276" w:lineRule="auto"/>
              <w:ind w:right="134"/>
              <w:jc w:val="center"/>
              <w:rPr>
                <w:sz w:val="22"/>
                <w:szCs w:val="24"/>
                <w:lang w:eastAsia="ru-RU"/>
              </w:rPr>
            </w:pPr>
            <w:r w:rsidRPr="00277AC0">
              <w:rPr>
                <w:sz w:val="22"/>
                <w:szCs w:val="24"/>
                <w:lang w:eastAsia="ru-RU"/>
              </w:rPr>
              <w:t>38976</w:t>
            </w:r>
          </w:p>
        </w:tc>
      </w:tr>
    </w:tbl>
    <w:p w:rsidR="00D24EDD" w:rsidRPr="00277AC0" w:rsidRDefault="00D24EDD" w:rsidP="00277AC0">
      <w:pPr>
        <w:suppressAutoHyphens w:val="0"/>
        <w:spacing w:line="276" w:lineRule="auto"/>
        <w:ind w:firstLine="720"/>
        <w:jc w:val="both"/>
        <w:rPr>
          <w:sz w:val="26"/>
          <w:szCs w:val="28"/>
          <w:lang w:eastAsia="ru-RU"/>
        </w:rPr>
      </w:pP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Система газоснабжения р.п. Елань имеет большую протяженность сетей высокого и низкого давления. Необходимо проведение технических мероприятий по стабилизации системы газоснабжения, без проведения которых дальнейшее развитие системы, наращивание нагрузок, без строительства новых газопроводов и ГРП, а также перекладки существующих газопроводов высокого давления не возможно.</w:t>
      </w:r>
    </w:p>
    <w:p w:rsidR="00D24EDD" w:rsidRPr="00277AC0" w:rsidRDefault="00D24EDD" w:rsidP="00277AC0">
      <w:pPr>
        <w:suppressAutoHyphens w:val="0"/>
        <w:spacing w:after="120" w:line="276" w:lineRule="auto"/>
        <w:ind w:left="283" w:right="-1"/>
        <w:jc w:val="right"/>
        <w:outlineLvl w:val="0"/>
        <w:rPr>
          <w:sz w:val="22"/>
          <w:szCs w:val="24"/>
          <w:lang w:eastAsia="ru-RU"/>
        </w:rPr>
      </w:pPr>
    </w:p>
    <w:p w:rsidR="00D24EDD" w:rsidRPr="00277AC0" w:rsidRDefault="00D24EDD" w:rsidP="00277AC0">
      <w:pPr>
        <w:suppressAutoHyphens w:val="0"/>
        <w:spacing w:after="120" w:line="276" w:lineRule="auto"/>
        <w:ind w:left="283" w:right="-1"/>
        <w:jc w:val="right"/>
        <w:outlineLvl w:val="0"/>
        <w:rPr>
          <w:b/>
          <w:sz w:val="22"/>
          <w:szCs w:val="24"/>
          <w:lang w:eastAsia="ru-RU"/>
        </w:rPr>
      </w:pPr>
      <w:r w:rsidRPr="00277AC0">
        <w:rPr>
          <w:sz w:val="22"/>
          <w:szCs w:val="24"/>
          <w:lang w:eastAsia="ru-RU"/>
        </w:rPr>
        <w:t>Таблица 44</w:t>
      </w:r>
    </w:p>
    <w:p w:rsidR="00D24EDD" w:rsidRPr="00277AC0" w:rsidRDefault="00D24EDD" w:rsidP="00277AC0">
      <w:pPr>
        <w:spacing w:after="120" w:line="276" w:lineRule="auto"/>
        <w:ind w:left="284" w:right="170"/>
        <w:jc w:val="center"/>
        <w:outlineLvl w:val="0"/>
        <w:rPr>
          <w:b/>
          <w:sz w:val="26"/>
          <w:szCs w:val="28"/>
          <w:lang w:eastAsia="ru-RU"/>
        </w:rPr>
      </w:pPr>
      <w:r w:rsidRPr="00277AC0">
        <w:rPr>
          <w:b/>
          <w:sz w:val="26"/>
          <w:szCs w:val="28"/>
          <w:lang w:eastAsia="ru-RU"/>
        </w:rPr>
        <w:t xml:space="preserve">Основные технико-экономические показатели по разделу «Газоснабжение»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7"/>
        <w:gridCol w:w="3815"/>
        <w:gridCol w:w="992"/>
        <w:gridCol w:w="1428"/>
        <w:gridCol w:w="1338"/>
        <w:gridCol w:w="1260"/>
      </w:tblGrid>
      <w:tr w:rsidR="00D24EDD" w:rsidRPr="00277AC0" w:rsidTr="00D24EDD">
        <w:trPr>
          <w:cantSplit/>
          <w:trHeight w:val="640"/>
        </w:trPr>
        <w:tc>
          <w:tcPr>
            <w:tcW w:w="707" w:type="dxa"/>
            <w:tcBorders>
              <w:top w:val="single" w:sz="4" w:space="0" w:color="auto"/>
              <w:left w:val="single" w:sz="4" w:space="0" w:color="auto"/>
              <w:bottom w:val="single" w:sz="4" w:space="0" w:color="auto"/>
              <w:right w:val="single" w:sz="4" w:space="0" w:color="auto"/>
            </w:tcBorders>
            <w:vAlign w:val="center"/>
          </w:tcPr>
          <w:p w:rsidR="00D24EDD" w:rsidRPr="00601F8F" w:rsidRDefault="00D24EDD" w:rsidP="00277AC0">
            <w:pPr>
              <w:suppressAutoHyphens w:val="0"/>
              <w:spacing w:line="276" w:lineRule="auto"/>
              <w:jc w:val="center"/>
              <w:rPr>
                <w:bCs/>
                <w:sz w:val="16"/>
                <w:lang w:eastAsia="ru-RU"/>
              </w:rPr>
            </w:pPr>
            <w:r w:rsidRPr="00601F8F">
              <w:rPr>
                <w:bCs/>
                <w:sz w:val="16"/>
                <w:lang w:eastAsia="ru-RU"/>
              </w:rPr>
              <w:t>№ п/п</w:t>
            </w:r>
          </w:p>
        </w:tc>
        <w:tc>
          <w:tcPr>
            <w:tcW w:w="3815" w:type="dxa"/>
            <w:tcBorders>
              <w:top w:val="single" w:sz="4" w:space="0" w:color="auto"/>
              <w:left w:val="single" w:sz="4" w:space="0" w:color="auto"/>
              <w:bottom w:val="single" w:sz="4" w:space="0" w:color="auto"/>
              <w:right w:val="single" w:sz="4" w:space="0" w:color="auto"/>
            </w:tcBorders>
            <w:vAlign w:val="center"/>
          </w:tcPr>
          <w:p w:rsidR="00D24EDD" w:rsidRPr="00601F8F" w:rsidRDefault="00D24EDD" w:rsidP="00277AC0">
            <w:pPr>
              <w:suppressAutoHyphens w:val="0"/>
              <w:spacing w:line="276" w:lineRule="auto"/>
              <w:jc w:val="center"/>
              <w:rPr>
                <w:bCs/>
                <w:sz w:val="16"/>
                <w:szCs w:val="28"/>
                <w:lang w:eastAsia="ru-RU"/>
              </w:rPr>
            </w:pPr>
            <w:r w:rsidRPr="00601F8F">
              <w:rPr>
                <w:bCs/>
                <w:sz w:val="16"/>
                <w:szCs w:val="28"/>
                <w:lang w:eastAsia="ru-RU"/>
              </w:rPr>
              <w:t>Показатели</w:t>
            </w:r>
          </w:p>
        </w:tc>
        <w:tc>
          <w:tcPr>
            <w:tcW w:w="992" w:type="dxa"/>
            <w:tcBorders>
              <w:top w:val="single" w:sz="4" w:space="0" w:color="auto"/>
              <w:left w:val="single" w:sz="4" w:space="0" w:color="auto"/>
              <w:bottom w:val="single" w:sz="4" w:space="0" w:color="auto"/>
              <w:right w:val="single" w:sz="4" w:space="0" w:color="auto"/>
            </w:tcBorders>
            <w:vAlign w:val="center"/>
          </w:tcPr>
          <w:p w:rsidR="00D24EDD" w:rsidRPr="00601F8F" w:rsidRDefault="00D24EDD" w:rsidP="00277AC0">
            <w:pPr>
              <w:suppressAutoHyphens w:val="0"/>
              <w:spacing w:line="276" w:lineRule="auto"/>
              <w:jc w:val="center"/>
              <w:rPr>
                <w:bCs/>
                <w:sz w:val="16"/>
                <w:szCs w:val="24"/>
                <w:lang w:eastAsia="ru-RU"/>
              </w:rPr>
            </w:pPr>
            <w:r w:rsidRPr="00601F8F">
              <w:rPr>
                <w:bCs/>
                <w:sz w:val="16"/>
                <w:szCs w:val="24"/>
                <w:lang w:eastAsia="ru-RU"/>
              </w:rPr>
              <w:t>Ед-ца</w:t>
            </w:r>
          </w:p>
          <w:p w:rsidR="00D24EDD" w:rsidRPr="00601F8F" w:rsidRDefault="00D24EDD" w:rsidP="00277AC0">
            <w:pPr>
              <w:suppressAutoHyphens w:val="0"/>
              <w:spacing w:line="276" w:lineRule="auto"/>
              <w:jc w:val="center"/>
              <w:rPr>
                <w:bCs/>
                <w:sz w:val="16"/>
                <w:szCs w:val="24"/>
                <w:lang w:eastAsia="ru-RU"/>
              </w:rPr>
            </w:pPr>
            <w:r w:rsidRPr="00601F8F">
              <w:rPr>
                <w:bCs/>
                <w:sz w:val="16"/>
                <w:szCs w:val="24"/>
                <w:lang w:eastAsia="ru-RU"/>
              </w:rPr>
              <w:t>измерения</w:t>
            </w:r>
          </w:p>
        </w:tc>
        <w:tc>
          <w:tcPr>
            <w:tcW w:w="1428" w:type="dxa"/>
            <w:tcBorders>
              <w:top w:val="single" w:sz="4" w:space="0" w:color="auto"/>
              <w:left w:val="single" w:sz="4" w:space="0" w:color="auto"/>
              <w:bottom w:val="single" w:sz="4" w:space="0" w:color="auto"/>
              <w:right w:val="single" w:sz="4" w:space="0" w:color="auto"/>
            </w:tcBorders>
            <w:vAlign w:val="center"/>
          </w:tcPr>
          <w:p w:rsidR="00D24EDD" w:rsidRPr="00601F8F" w:rsidRDefault="00D24EDD" w:rsidP="00277AC0">
            <w:pPr>
              <w:suppressAutoHyphens w:val="0"/>
              <w:spacing w:line="276" w:lineRule="auto"/>
              <w:jc w:val="center"/>
              <w:rPr>
                <w:bCs/>
                <w:sz w:val="16"/>
                <w:szCs w:val="24"/>
                <w:lang w:eastAsia="ru-RU"/>
              </w:rPr>
            </w:pPr>
            <w:r w:rsidRPr="00601F8F">
              <w:rPr>
                <w:bCs/>
                <w:sz w:val="16"/>
                <w:szCs w:val="24"/>
                <w:lang w:eastAsia="ru-RU"/>
              </w:rPr>
              <w:t>Современное состояние</w:t>
            </w:r>
          </w:p>
          <w:p w:rsidR="00D24EDD" w:rsidRPr="00601F8F" w:rsidRDefault="00D24EDD" w:rsidP="00277AC0">
            <w:pPr>
              <w:suppressAutoHyphens w:val="0"/>
              <w:spacing w:line="276" w:lineRule="auto"/>
              <w:jc w:val="center"/>
              <w:rPr>
                <w:bCs/>
                <w:sz w:val="16"/>
                <w:szCs w:val="24"/>
                <w:lang w:eastAsia="ru-RU"/>
              </w:rPr>
            </w:pPr>
            <w:r w:rsidRPr="00601F8F">
              <w:rPr>
                <w:bCs/>
                <w:sz w:val="16"/>
                <w:szCs w:val="24"/>
                <w:lang w:eastAsia="ru-RU"/>
              </w:rPr>
              <w:t>2010 г</w:t>
            </w:r>
          </w:p>
        </w:tc>
        <w:tc>
          <w:tcPr>
            <w:tcW w:w="1338"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ind w:left="-108" w:right="-108"/>
              <w:jc w:val="center"/>
              <w:rPr>
                <w:bCs/>
                <w:sz w:val="16"/>
                <w:szCs w:val="24"/>
                <w:lang w:eastAsia="ru-RU"/>
              </w:rPr>
            </w:pPr>
            <w:r w:rsidRPr="00601F8F">
              <w:rPr>
                <w:bCs/>
                <w:sz w:val="16"/>
                <w:szCs w:val="24"/>
                <w:lang w:eastAsia="ru-RU"/>
              </w:rPr>
              <w:t xml:space="preserve">В т.ч. на </w:t>
            </w:r>
          </w:p>
          <w:p w:rsidR="00D24EDD" w:rsidRPr="00601F8F" w:rsidRDefault="00D24EDD" w:rsidP="00277AC0">
            <w:pPr>
              <w:suppressAutoHyphens w:val="0"/>
              <w:spacing w:line="276" w:lineRule="auto"/>
              <w:ind w:left="-108" w:right="-108"/>
              <w:jc w:val="center"/>
              <w:rPr>
                <w:bCs/>
                <w:sz w:val="16"/>
                <w:szCs w:val="24"/>
                <w:lang w:eastAsia="ru-RU"/>
              </w:rPr>
            </w:pPr>
            <w:r w:rsidRPr="00601F8F">
              <w:rPr>
                <w:bCs/>
                <w:sz w:val="16"/>
                <w:szCs w:val="24"/>
                <w:lang w:val="en-US" w:eastAsia="ru-RU"/>
              </w:rPr>
              <w:t>I</w:t>
            </w:r>
            <w:r w:rsidRPr="00601F8F">
              <w:rPr>
                <w:bCs/>
                <w:sz w:val="16"/>
                <w:szCs w:val="24"/>
                <w:lang w:eastAsia="ru-RU"/>
              </w:rPr>
              <w:t xml:space="preserve"> оч. стр-ва</w:t>
            </w:r>
          </w:p>
          <w:p w:rsidR="00D24EDD" w:rsidRPr="00601F8F" w:rsidRDefault="00D24EDD" w:rsidP="00277AC0">
            <w:pPr>
              <w:suppressAutoHyphens w:val="0"/>
              <w:spacing w:line="276" w:lineRule="auto"/>
              <w:ind w:left="-108" w:right="-108"/>
              <w:jc w:val="center"/>
              <w:rPr>
                <w:bCs/>
                <w:sz w:val="16"/>
                <w:szCs w:val="24"/>
                <w:lang w:eastAsia="ru-RU"/>
              </w:rPr>
            </w:pPr>
            <w:r w:rsidRPr="00601F8F">
              <w:rPr>
                <w:bCs/>
                <w:sz w:val="16"/>
                <w:szCs w:val="24"/>
                <w:lang w:eastAsia="ru-RU"/>
              </w:rPr>
              <w:t xml:space="preserve"> 2015г</w:t>
            </w:r>
          </w:p>
        </w:tc>
        <w:tc>
          <w:tcPr>
            <w:tcW w:w="1260" w:type="dxa"/>
            <w:tcBorders>
              <w:top w:val="single" w:sz="4" w:space="0" w:color="auto"/>
              <w:left w:val="single" w:sz="4" w:space="0" w:color="auto"/>
              <w:bottom w:val="single" w:sz="4" w:space="0" w:color="auto"/>
              <w:right w:val="single" w:sz="4" w:space="0" w:color="auto"/>
            </w:tcBorders>
            <w:vAlign w:val="center"/>
          </w:tcPr>
          <w:p w:rsidR="00D24EDD" w:rsidRPr="00601F8F" w:rsidRDefault="00D24EDD" w:rsidP="00277AC0">
            <w:pPr>
              <w:suppressAutoHyphens w:val="0"/>
              <w:spacing w:line="276" w:lineRule="auto"/>
              <w:ind w:left="-108" w:right="-108"/>
              <w:jc w:val="center"/>
              <w:rPr>
                <w:bCs/>
                <w:sz w:val="16"/>
                <w:szCs w:val="24"/>
                <w:lang w:eastAsia="ru-RU"/>
              </w:rPr>
            </w:pPr>
            <w:r w:rsidRPr="00601F8F">
              <w:rPr>
                <w:bCs/>
                <w:sz w:val="16"/>
                <w:szCs w:val="24"/>
                <w:lang w:eastAsia="ru-RU"/>
              </w:rPr>
              <w:t>На расчетный</w:t>
            </w:r>
          </w:p>
          <w:p w:rsidR="00D24EDD" w:rsidRPr="00601F8F" w:rsidRDefault="00D24EDD" w:rsidP="00277AC0">
            <w:pPr>
              <w:suppressAutoHyphens w:val="0"/>
              <w:spacing w:line="276" w:lineRule="auto"/>
              <w:ind w:left="-108" w:right="-108"/>
              <w:jc w:val="center"/>
              <w:rPr>
                <w:bCs/>
                <w:sz w:val="16"/>
                <w:szCs w:val="24"/>
                <w:lang w:eastAsia="ru-RU"/>
              </w:rPr>
            </w:pPr>
            <w:r w:rsidRPr="00601F8F">
              <w:rPr>
                <w:bCs/>
                <w:sz w:val="16"/>
                <w:szCs w:val="24"/>
                <w:lang w:eastAsia="ru-RU"/>
              </w:rPr>
              <w:t>срок</w:t>
            </w:r>
          </w:p>
          <w:p w:rsidR="00D24EDD" w:rsidRPr="00601F8F" w:rsidRDefault="00D24EDD" w:rsidP="00277AC0">
            <w:pPr>
              <w:suppressAutoHyphens w:val="0"/>
              <w:spacing w:line="276" w:lineRule="auto"/>
              <w:ind w:left="-108" w:right="-108"/>
              <w:jc w:val="center"/>
              <w:rPr>
                <w:bCs/>
                <w:sz w:val="16"/>
                <w:szCs w:val="24"/>
                <w:lang w:eastAsia="ru-RU"/>
              </w:rPr>
            </w:pPr>
            <w:r w:rsidRPr="00601F8F">
              <w:rPr>
                <w:bCs/>
                <w:sz w:val="16"/>
                <w:szCs w:val="24"/>
                <w:lang w:eastAsia="ru-RU"/>
              </w:rPr>
              <w:t>до 2031 г</w:t>
            </w:r>
          </w:p>
        </w:tc>
      </w:tr>
      <w:tr w:rsidR="00D24EDD" w:rsidRPr="00277AC0" w:rsidTr="00D24EDD">
        <w:trPr>
          <w:cantSplit/>
          <w:trHeight w:hRule="exact" w:val="898"/>
        </w:trPr>
        <w:tc>
          <w:tcPr>
            <w:tcW w:w="707"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bCs/>
                <w:sz w:val="22"/>
                <w:szCs w:val="24"/>
                <w:lang w:eastAsia="ru-RU"/>
              </w:rPr>
            </w:pPr>
            <w:r w:rsidRPr="00277AC0">
              <w:rPr>
                <w:b/>
                <w:bCs/>
                <w:sz w:val="22"/>
                <w:szCs w:val="24"/>
                <w:lang w:eastAsia="ru-RU"/>
              </w:rPr>
              <w:t>1</w:t>
            </w:r>
          </w:p>
        </w:tc>
        <w:tc>
          <w:tcPr>
            <w:tcW w:w="38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pacing w:line="276" w:lineRule="auto"/>
              <w:jc w:val="center"/>
              <w:rPr>
                <w:bCs/>
                <w:sz w:val="26"/>
                <w:szCs w:val="28"/>
                <w:lang w:eastAsia="ru-RU"/>
              </w:rPr>
            </w:pPr>
            <w:r w:rsidRPr="00277AC0">
              <w:rPr>
                <w:bCs/>
                <w:sz w:val="26"/>
                <w:szCs w:val="28"/>
                <w:lang w:eastAsia="ru-RU"/>
              </w:rPr>
              <w:t>Удельный вес газа в топливном балансе</w:t>
            </w:r>
          </w:p>
          <w:p w:rsidR="00D24EDD" w:rsidRPr="00277AC0" w:rsidRDefault="00D24EDD" w:rsidP="00277AC0">
            <w:pPr>
              <w:spacing w:line="276" w:lineRule="auto"/>
              <w:jc w:val="center"/>
              <w:rPr>
                <w:bCs/>
                <w:sz w:val="26"/>
                <w:szCs w:val="28"/>
                <w:lang w:eastAsia="ru-RU"/>
              </w:rPr>
            </w:pPr>
          </w:p>
          <w:p w:rsidR="00D24EDD" w:rsidRPr="00277AC0" w:rsidRDefault="00D24EDD" w:rsidP="00277AC0">
            <w:pPr>
              <w:suppressAutoHyphens w:val="0"/>
              <w:spacing w:line="276" w:lineRule="auto"/>
              <w:jc w:val="center"/>
              <w:rPr>
                <w:bCs/>
                <w:sz w:val="26"/>
                <w:szCs w:val="28"/>
                <w:lang w:eastAsia="ru-RU"/>
              </w:rPr>
            </w:pPr>
          </w:p>
          <w:p w:rsidR="00D24EDD" w:rsidRPr="00277AC0" w:rsidRDefault="00D24EDD" w:rsidP="00277AC0">
            <w:pPr>
              <w:suppressAutoHyphens w:val="0"/>
              <w:spacing w:line="276" w:lineRule="auto"/>
              <w:jc w:val="center"/>
              <w:rPr>
                <w:bCs/>
                <w:sz w:val="26"/>
                <w:szCs w:val="28"/>
                <w:lang w:eastAsia="ru-RU"/>
              </w:rPr>
            </w:pPr>
          </w:p>
          <w:p w:rsidR="00D24EDD" w:rsidRPr="00277AC0" w:rsidRDefault="00D24EDD" w:rsidP="00277AC0">
            <w:pPr>
              <w:suppressAutoHyphens w:val="0"/>
              <w:spacing w:line="276" w:lineRule="auto"/>
              <w:jc w:val="center"/>
              <w:rPr>
                <w:bCs/>
                <w:sz w:val="26"/>
                <w:szCs w:val="28"/>
                <w:lang w:eastAsia="ru-RU"/>
              </w:rPr>
            </w:pPr>
            <w:r w:rsidRPr="00277AC0">
              <w:rPr>
                <w:bCs/>
                <w:sz w:val="26"/>
                <w:szCs w:val="28"/>
                <w:lang w:eastAsia="ru-RU"/>
              </w:rPr>
              <w:t>балансе н/п</w:t>
            </w:r>
          </w:p>
        </w:tc>
        <w:tc>
          <w:tcPr>
            <w:tcW w:w="99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Cs/>
                <w:szCs w:val="22"/>
                <w:lang w:eastAsia="ru-RU"/>
              </w:rPr>
            </w:pPr>
            <w:r w:rsidRPr="00277AC0">
              <w:rPr>
                <w:bCs/>
                <w:szCs w:val="22"/>
                <w:lang w:eastAsia="ru-RU"/>
              </w:rPr>
              <w:t>%</w:t>
            </w:r>
          </w:p>
        </w:tc>
        <w:tc>
          <w:tcPr>
            <w:tcW w:w="14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Cs/>
                <w:sz w:val="26"/>
                <w:szCs w:val="28"/>
                <w:lang w:eastAsia="ru-RU"/>
              </w:rPr>
            </w:pPr>
            <w:r w:rsidRPr="00277AC0">
              <w:rPr>
                <w:bCs/>
                <w:sz w:val="26"/>
                <w:szCs w:val="28"/>
                <w:lang w:eastAsia="ru-RU"/>
              </w:rPr>
              <w:t>99</w:t>
            </w:r>
          </w:p>
        </w:tc>
        <w:tc>
          <w:tcPr>
            <w:tcW w:w="133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Cs/>
                <w:sz w:val="26"/>
                <w:szCs w:val="28"/>
                <w:lang w:eastAsia="ru-RU"/>
              </w:rPr>
            </w:pPr>
            <w:r w:rsidRPr="00277AC0">
              <w:rPr>
                <w:bCs/>
                <w:sz w:val="26"/>
                <w:szCs w:val="28"/>
                <w:lang w:eastAsia="ru-RU"/>
              </w:rPr>
              <w:t>100</w:t>
            </w:r>
          </w:p>
        </w:tc>
        <w:tc>
          <w:tcPr>
            <w:tcW w:w="126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Cs/>
                <w:sz w:val="26"/>
                <w:szCs w:val="28"/>
                <w:lang w:eastAsia="ru-RU"/>
              </w:rPr>
            </w:pPr>
            <w:r w:rsidRPr="00277AC0">
              <w:rPr>
                <w:bCs/>
                <w:sz w:val="26"/>
                <w:szCs w:val="28"/>
                <w:lang w:eastAsia="ru-RU"/>
              </w:rPr>
              <w:t>100</w:t>
            </w:r>
          </w:p>
        </w:tc>
      </w:tr>
      <w:tr w:rsidR="00D24EDD" w:rsidRPr="00277AC0" w:rsidTr="00D24EDD">
        <w:trPr>
          <w:trHeight w:hRule="exact" w:val="725"/>
        </w:trPr>
        <w:tc>
          <w:tcPr>
            <w:tcW w:w="7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bCs/>
                <w:sz w:val="22"/>
                <w:szCs w:val="24"/>
                <w:lang w:eastAsia="ru-RU"/>
              </w:rPr>
            </w:pPr>
            <w:r w:rsidRPr="00277AC0">
              <w:rPr>
                <w:bCs/>
                <w:sz w:val="22"/>
                <w:szCs w:val="24"/>
                <w:lang w:eastAsia="ru-RU"/>
              </w:rPr>
              <w:t>2</w:t>
            </w:r>
          </w:p>
        </w:tc>
        <w:tc>
          <w:tcPr>
            <w:tcW w:w="38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sz w:val="24"/>
                <w:szCs w:val="26"/>
                <w:lang w:eastAsia="ru-RU"/>
              </w:rPr>
            </w:pPr>
            <w:r w:rsidRPr="00277AC0">
              <w:rPr>
                <w:b/>
                <w:sz w:val="24"/>
                <w:szCs w:val="26"/>
                <w:lang w:eastAsia="ru-RU"/>
              </w:rPr>
              <w:t>р.п. Елань</w:t>
            </w:r>
          </w:p>
        </w:tc>
        <w:tc>
          <w:tcPr>
            <w:tcW w:w="99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Cs/>
                <w:szCs w:val="22"/>
                <w:lang w:eastAsia="ru-RU"/>
              </w:rPr>
            </w:pPr>
            <w:r w:rsidRPr="00277AC0">
              <w:rPr>
                <w:szCs w:val="22"/>
                <w:lang w:eastAsia="ru-RU"/>
              </w:rPr>
              <w:t>млн. м</w:t>
            </w:r>
            <w:r w:rsidRPr="00277AC0">
              <w:rPr>
                <w:szCs w:val="22"/>
                <w:vertAlign w:val="superscript"/>
                <w:lang w:eastAsia="ru-RU"/>
              </w:rPr>
              <w:t>3</w:t>
            </w:r>
            <w:r w:rsidRPr="00277AC0">
              <w:rPr>
                <w:szCs w:val="22"/>
                <w:lang w:eastAsia="ru-RU"/>
              </w:rPr>
              <w:t>/год</w:t>
            </w:r>
          </w:p>
        </w:tc>
        <w:tc>
          <w:tcPr>
            <w:tcW w:w="14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Cs/>
                <w:sz w:val="26"/>
                <w:szCs w:val="28"/>
                <w:lang w:eastAsia="ru-RU"/>
              </w:rPr>
            </w:pPr>
            <w:r w:rsidRPr="00277AC0">
              <w:rPr>
                <w:bCs/>
                <w:sz w:val="26"/>
                <w:szCs w:val="28"/>
                <w:lang w:eastAsia="ru-RU"/>
              </w:rPr>
              <w:t>36,03</w:t>
            </w:r>
          </w:p>
        </w:tc>
        <w:tc>
          <w:tcPr>
            <w:tcW w:w="133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right="134"/>
              <w:jc w:val="center"/>
              <w:rPr>
                <w:sz w:val="26"/>
                <w:szCs w:val="28"/>
                <w:lang w:eastAsia="ru-RU"/>
              </w:rPr>
            </w:pPr>
            <w:r w:rsidRPr="00277AC0">
              <w:rPr>
                <w:sz w:val="26"/>
                <w:szCs w:val="28"/>
                <w:lang w:eastAsia="ru-RU"/>
              </w:rPr>
              <w:t>36,54</w:t>
            </w:r>
          </w:p>
        </w:tc>
        <w:tc>
          <w:tcPr>
            <w:tcW w:w="126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right="134"/>
              <w:jc w:val="center"/>
              <w:rPr>
                <w:sz w:val="26"/>
                <w:szCs w:val="28"/>
                <w:lang w:eastAsia="ru-RU"/>
              </w:rPr>
            </w:pPr>
            <w:r w:rsidRPr="00277AC0">
              <w:rPr>
                <w:sz w:val="26"/>
                <w:szCs w:val="28"/>
                <w:lang w:eastAsia="ru-RU"/>
              </w:rPr>
              <w:t>38,98</w:t>
            </w:r>
          </w:p>
        </w:tc>
      </w:tr>
    </w:tbl>
    <w:p w:rsidR="00D24EDD" w:rsidRPr="00277AC0" w:rsidRDefault="00D24EDD" w:rsidP="00277AC0">
      <w:pPr>
        <w:suppressAutoHyphens w:val="0"/>
        <w:spacing w:line="276" w:lineRule="auto"/>
        <w:ind w:left="142" w:firstLine="709"/>
        <w:jc w:val="both"/>
        <w:rPr>
          <w:sz w:val="26"/>
          <w:szCs w:val="28"/>
          <w:lang w:eastAsia="ru-RU"/>
        </w:rPr>
      </w:pPr>
    </w:p>
    <w:p w:rsidR="00D24EDD" w:rsidRPr="00277AC0" w:rsidRDefault="00D24EDD" w:rsidP="00277AC0">
      <w:pPr>
        <w:suppressAutoHyphens w:val="0"/>
        <w:spacing w:line="276" w:lineRule="auto"/>
        <w:ind w:left="142" w:firstLine="709"/>
        <w:jc w:val="center"/>
        <w:rPr>
          <w:b/>
          <w:sz w:val="26"/>
          <w:szCs w:val="28"/>
          <w:u w:val="single"/>
          <w:lang w:eastAsia="ru-RU"/>
        </w:rPr>
      </w:pPr>
      <w:r w:rsidRPr="00277AC0">
        <w:rPr>
          <w:b/>
          <w:sz w:val="26"/>
          <w:szCs w:val="28"/>
          <w:u w:val="single"/>
          <w:lang w:eastAsia="ru-RU"/>
        </w:rPr>
        <w:t>Электроснабжение</w:t>
      </w:r>
    </w:p>
    <w:p w:rsidR="00D24EDD" w:rsidRPr="00277AC0" w:rsidRDefault="00D24EDD" w:rsidP="00277AC0">
      <w:pPr>
        <w:suppressAutoHyphens w:val="0"/>
        <w:spacing w:line="276" w:lineRule="auto"/>
        <w:ind w:firstLine="709"/>
        <w:jc w:val="both"/>
        <w:rPr>
          <w:sz w:val="26"/>
          <w:szCs w:val="28"/>
          <w:lang w:eastAsia="ru-RU"/>
        </w:rPr>
      </w:pPr>
      <w:r w:rsidRPr="00277AC0">
        <w:rPr>
          <w:sz w:val="26"/>
          <w:szCs w:val="28"/>
          <w:lang w:eastAsia="ru-RU"/>
        </w:rPr>
        <w:t>Согласно произведенных расчетов общая потребная мощность на расчетный срок составляет – 5280,8кВт, годовой расход электроэнергии на расчетный срок составляет - 17388,0тыс. кВт ч/год.</w:t>
      </w:r>
    </w:p>
    <w:p w:rsidR="00D24EDD" w:rsidRPr="00277AC0" w:rsidRDefault="00D24EDD" w:rsidP="00277AC0">
      <w:pPr>
        <w:suppressAutoHyphens w:val="0"/>
        <w:spacing w:line="276" w:lineRule="auto"/>
        <w:ind w:firstLine="720"/>
        <w:jc w:val="both"/>
        <w:rPr>
          <w:sz w:val="26"/>
          <w:lang w:eastAsia="ru-RU"/>
        </w:rPr>
      </w:pPr>
      <w:r w:rsidRPr="00277AC0">
        <w:rPr>
          <w:sz w:val="26"/>
          <w:lang w:eastAsia="ru-RU"/>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р.п. Елань.</w:t>
      </w:r>
    </w:p>
    <w:p w:rsidR="00D24EDD" w:rsidRPr="00277AC0" w:rsidRDefault="00D24EDD" w:rsidP="00277AC0">
      <w:pPr>
        <w:shd w:val="clear" w:color="auto" w:fill="FFFFFF"/>
        <w:tabs>
          <w:tab w:val="left" w:pos="900"/>
        </w:tabs>
        <w:suppressAutoHyphens w:val="0"/>
        <w:spacing w:line="276" w:lineRule="auto"/>
        <w:ind w:firstLine="720"/>
        <w:jc w:val="both"/>
        <w:rPr>
          <w:sz w:val="26"/>
          <w:lang w:eastAsia="ru-RU"/>
        </w:rPr>
      </w:pPr>
      <w:r w:rsidRPr="00277AC0">
        <w:rPr>
          <w:sz w:val="26"/>
          <w:lang w:eastAsia="ru-RU"/>
        </w:rPr>
        <w:t>Генеральным планом предложены следующие мероприятия по развитию системы электроснабжения на расчетный срок:</w:t>
      </w:r>
    </w:p>
    <w:p w:rsidR="00D24EDD" w:rsidRPr="00277AC0" w:rsidRDefault="00D24EDD" w:rsidP="00277AC0">
      <w:pPr>
        <w:shd w:val="clear" w:color="auto" w:fill="FFFFFF"/>
        <w:tabs>
          <w:tab w:val="left" w:pos="900"/>
        </w:tabs>
        <w:suppressAutoHyphens w:val="0"/>
        <w:spacing w:line="276" w:lineRule="auto"/>
        <w:ind w:firstLine="720"/>
        <w:jc w:val="both"/>
        <w:rPr>
          <w:sz w:val="26"/>
          <w:szCs w:val="28"/>
          <w:lang w:eastAsia="ru-RU"/>
        </w:rPr>
      </w:pPr>
      <w:r w:rsidRPr="00277AC0">
        <w:rPr>
          <w:sz w:val="26"/>
          <w:szCs w:val="28"/>
          <w:lang w:eastAsia="ru-RU"/>
        </w:rPr>
        <w:t xml:space="preserve">- перспективная реконструкция трансформаторных подстанций  с заменой трансформаторов на   трансформаторы большей мощности; </w:t>
      </w:r>
    </w:p>
    <w:p w:rsidR="00D24EDD" w:rsidRPr="00277AC0" w:rsidRDefault="00D24EDD" w:rsidP="00277AC0">
      <w:pPr>
        <w:shd w:val="clear" w:color="auto" w:fill="FFFFFF"/>
        <w:tabs>
          <w:tab w:val="left" w:pos="900"/>
        </w:tabs>
        <w:suppressAutoHyphens w:val="0"/>
        <w:spacing w:line="276" w:lineRule="auto"/>
        <w:ind w:firstLine="720"/>
        <w:jc w:val="both"/>
        <w:rPr>
          <w:sz w:val="26"/>
          <w:szCs w:val="28"/>
          <w:lang w:eastAsia="ru-RU"/>
        </w:rPr>
      </w:pPr>
      <w:r w:rsidRPr="00277AC0">
        <w:rPr>
          <w:b/>
          <w:sz w:val="26"/>
          <w:szCs w:val="28"/>
          <w:lang w:eastAsia="ru-RU"/>
        </w:rPr>
        <w:t xml:space="preserve">- </w:t>
      </w:r>
      <w:r w:rsidRPr="00277AC0">
        <w:rPr>
          <w:b/>
          <w:color w:val="FF0000"/>
          <w:sz w:val="26"/>
          <w:szCs w:val="28"/>
          <w:lang w:eastAsia="ru-RU"/>
        </w:rPr>
        <w:tab/>
      </w:r>
      <w:r w:rsidRPr="00277AC0">
        <w:rPr>
          <w:sz w:val="26"/>
          <w:szCs w:val="28"/>
          <w:lang w:eastAsia="ru-RU"/>
        </w:rPr>
        <w:t>прокладка воздушных линий электропередач 10 кВ к территориям возможных перспективных инвестиционных проектов;</w:t>
      </w:r>
    </w:p>
    <w:p w:rsidR="00D24EDD" w:rsidRPr="00277AC0" w:rsidRDefault="00D24EDD" w:rsidP="00277AC0">
      <w:pPr>
        <w:shd w:val="clear" w:color="auto" w:fill="FFFFFF"/>
        <w:tabs>
          <w:tab w:val="left" w:pos="900"/>
        </w:tabs>
        <w:suppressAutoHyphens w:val="0"/>
        <w:spacing w:line="276" w:lineRule="auto"/>
        <w:ind w:firstLine="720"/>
        <w:jc w:val="both"/>
        <w:rPr>
          <w:sz w:val="26"/>
          <w:szCs w:val="28"/>
          <w:lang w:eastAsia="ru-RU"/>
        </w:rPr>
      </w:pPr>
      <w:r w:rsidRPr="00277AC0">
        <w:rPr>
          <w:sz w:val="26"/>
          <w:szCs w:val="28"/>
          <w:lang w:eastAsia="ru-RU"/>
        </w:rPr>
        <w:t xml:space="preserve">- </w:t>
      </w:r>
      <w:r w:rsidRPr="00277AC0">
        <w:rPr>
          <w:sz w:val="26"/>
          <w:szCs w:val="28"/>
          <w:lang w:eastAsia="ru-RU"/>
        </w:rPr>
        <w:tab/>
      </w:r>
      <w:r w:rsidRPr="00277AC0">
        <w:rPr>
          <w:spacing w:val="-2"/>
          <w:w w:val="101"/>
          <w:sz w:val="26"/>
          <w:szCs w:val="28"/>
          <w:lang w:eastAsia="ru-RU"/>
        </w:rPr>
        <w:t xml:space="preserve">строительство трансформаторных подстанций 10/0,4 кВ  на территории возможных </w:t>
      </w:r>
      <w:r w:rsidRPr="00277AC0">
        <w:rPr>
          <w:sz w:val="26"/>
          <w:szCs w:val="28"/>
          <w:lang w:eastAsia="ru-RU"/>
        </w:rPr>
        <w:t>перспективных инвестиционных проектов.</w:t>
      </w:r>
    </w:p>
    <w:p w:rsidR="00D24EDD" w:rsidRPr="00277AC0" w:rsidRDefault="00D24EDD" w:rsidP="00277AC0">
      <w:pPr>
        <w:suppressAutoHyphens w:val="0"/>
        <w:spacing w:line="276" w:lineRule="auto"/>
        <w:ind w:firstLine="720"/>
        <w:jc w:val="both"/>
        <w:rPr>
          <w:sz w:val="26"/>
          <w:lang w:eastAsia="ru-RU"/>
        </w:rPr>
      </w:pPr>
      <w:r w:rsidRPr="00277AC0">
        <w:rPr>
          <w:sz w:val="26"/>
          <w:lang w:eastAsia="ru-RU"/>
        </w:rPr>
        <w:t xml:space="preserve">Для выполнения вышеуказанных работ необходимо разработать технические условия. </w:t>
      </w:r>
    </w:p>
    <w:p w:rsidR="00D24EDD" w:rsidRPr="00277AC0" w:rsidRDefault="00D24EDD" w:rsidP="00277AC0">
      <w:pPr>
        <w:shd w:val="clear" w:color="auto" w:fill="FFFFFF"/>
        <w:suppressAutoHyphens w:val="0"/>
        <w:spacing w:line="276" w:lineRule="auto"/>
        <w:ind w:firstLine="720"/>
        <w:jc w:val="both"/>
        <w:rPr>
          <w:spacing w:val="-2"/>
          <w:w w:val="101"/>
          <w:sz w:val="26"/>
          <w:szCs w:val="28"/>
          <w:lang w:eastAsia="ru-RU"/>
        </w:rPr>
      </w:pPr>
      <w:r w:rsidRPr="00277AC0">
        <w:rPr>
          <w:spacing w:val="-2"/>
          <w:w w:val="101"/>
          <w:sz w:val="26"/>
          <w:szCs w:val="28"/>
          <w:lang w:eastAsia="ru-RU"/>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D24EDD" w:rsidRPr="00277AC0" w:rsidRDefault="00D24EDD" w:rsidP="00277AC0">
      <w:pPr>
        <w:shd w:val="clear" w:color="auto" w:fill="FFFFFF"/>
        <w:suppressAutoHyphens w:val="0"/>
        <w:autoSpaceDE w:val="0"/>
        <w:autoSpaceDN w:val="0"/>
        <w:adjustRightInd w:val="0"/>
        <w:spacing w:line="276" w:lineRule="auto"/>
        <w:ind w:firstLine="709"/>
        <w:jc w:val="both"/>
        <w:rPr>
          <w:sz w:val="26"/>
          <w:szCs w:val="28"/>
          <w:lang w:eastAsia="ru-RU"/>
        </w:rPr>
      </w:pPr>
      <w:r w:rsidRPr="00277AC0">
        <w:rPr>
          <w:color w:val="000000"/>
          <w:sz w:val="26"/>
          <w:szCs w:val="28"/>
          <w:lang w:eastAsia="ru-RU"/>
        </w:rPr>
        <w:t>Приоритетными направлениями развития электроснабжения р.п.Елань являются:</w:t>
      </w:r>
    </w:p>
    <w:p w:rsidR="00D24EDD" w:rsidRPr="00277AC0" w:rsidRDefault="00D24EDD" w:rsidP="00277AC0">
      <w:pPr>
        <w:numPr>
          <w:ilvl w:val="0"/>
          <w:numId w:val="44"/>
        </w:numPr>
        <w:shd w:val="clear" w:color="auto" w:fill="FFFFFF"/>
        <w:suppressAutoHyphens w:val="0"/>
        <w:autoSpaceDE w:val="0"/>
        <w:autoSpaceDN w:val="0"/>
        <w:adjustRightInd w:val="0"/>
        <w:spacing w:line="276" w:lineRule="auto"/>
        <w:ind w:left="709" w:hanging="709"/>
        <w:jc w:val="both"/>
        <w:rPr>
          <w:sz w:val="26"/>
          <w:szCs w:val="28"/>
          <w:lang w:eastAsia="ru-RU"/>
        </w:rPr>
      </w:pPr>
      <w:r w:rsidRPr="00277AC0">
        <w:rPr>
          <w:color w:val="000000"/>
          <w:sz w:val="26"/>
          <w:szCs w:val="28"/>
          <w:lang w:eastAsia="ru-RU"/>
        </w:rPr>
        <w:t xml:space="preserve"> надежное электроснабжение промышленности и коммунального хозяйства;</w:t>
      </w:r>
    </w:p>
    <w:p w:rsidR="00D24EDD" w:rsidRPr="00277AC0" w:rsidRDefault="00D24EDD" w:rsidP="00277AC0">
      <w:pPr>
        <w:numPr>
          <w:ilvl w:val="0"/>
          <w:numId w:val="44"/>
        </w:numPr>
        <w:shd w:val="clear" w:color="auto" w:fill="FFFFFF"/>
        <w:suppressAutoHyphens w:val="0"/>
        <w:autoSpaceDE w:val="0"/>
        <w:autoSpaceDN w:val="0"/>
        <w:adjustRightInd w:val="0"/>
        <w:spacing w:line="276" w:lineRule="auto"/>
        <w:ind w:left="709" w:hanging="709"/>
        <w:jc w:val="both"/>
        <w:rPr>
          <w:sz w:val="26"/>
          <w:szCs w:val="28"/>
          <w:lang w:eastAsia="ru-RU"/>
        </w:rPr>
      </w:pPr>
      <w:r w:rsidRPr="00277AC0">
        <w:rPr>
          <w:color w:val="000000"/>
          <w:sz w:val="26"/>
          <w:szCs w:val="28"/>
          <w:lang w:eastAsia="ru-RU"/>
        </w:rPr>
        <w:t>техническая реконструкция и расширение действующих трансформаторных подстанций, демонтаж морально и физически устаревшего и изношенного энергооборудования среднего и низкого напряжения,</w:t>
      </w:r>
    </w:p>
    <w:p w:rsidR="00D24EDD" w:rsidRPr="00277AC0" w:rsidRDefault="00D24EDD" w:rsidP="00277AC0">
      <w:pPr>
        <w:numPr>
          <w:ilvl w:val="0"/>
          <w:numId w:val="44"/>
        </w:numPr>
        <w:shd w:val="clear" w:color="auto" w:fill="FFFFFF"/>
        <w:suppressAutoHyphens w:val="0"/>
        <w:autoSpaceDE w:val="0"/>
        <w:autoSpaceDN w:val="0"/>
        <w:adjustRightInd w:val="0"/>
        <w:spacing w:line="276" w:lineRule="auto"/>
        <w:ind w:left="709" w:hanging="709"/>
        <w:jc w:val="both"/>
        <w:rPr>
          <w:sz w:val="26"/>
          <w:szCs w:val="28"/>
          <w:lang w:eastAsia="ru-RU"/>
        </w:rPr>
      </w:pPr>
      <w:r w:rsidRPr="00277AC0">
        <w:rPr>
          <w:color w:val="000000"/>
          <w:sz w:val="26"/>
          <w:szCs w:val="28"/>
          <w:lang w:eastAsia="ru-RU"/>
        </w:rPr>
        <w:lastRenderedPageBreak/>
        <w:t>реконструкция системообразующих электрических сетей напряжением 10 и выше кВ с целью недопущения введения ограничений отпуска электроэнергии в аварийных ситуациях,</w:t>
      </w:r>
    </w:p>
    <w:p w:rsidR="00D24EDD" w:rsidRPr="00277AC0" w:rsidRDefault="00D24EDD" w:rsidP="00277AC0">
      <w:pPr>
        <w:numPr>
          <w:ilvl w:val="0"/>
          <w:numId w:val="44"/>
        </w:numPr>
        <w:shd w:val="clear" w:color="auto" w:fill="FFFFFF"/>
        <w:suppressAutoHyphens w:val="0"/>
        <w:autoSpaceDE w:val="0"/>
        <w:autoSpaceDN w:val="0"/>
        <w:adjustRightInd w:val="0"/>
        <w:spacing w:line="276" w:lineRule="auto"/>
        <w:ind w:left="709" w:hanging="709"/>
        <w:jc w:val="both"/>
        <w:rPr>
          <w:sz w:val="26"/>
          <w:szCs w:val="28"/>
          <w:lang w:eastAsia="ru-RU"/>
        </w:rPr>
      </w:pPr>
      <w:r w:rsidRPr="00277AC0">
        <w:rPr>
          <w:color w:val="000000"/>
          <w:sz w:val="26"/>
          <w:szCs w:val="28"/>
          <w:lang w:eastAsia="ru-RU"/>
        </w:rPr>
        <w:t>реконструкция распределительных электросетей и подстанций с полноценным замещением выбывающей трансформаторной мощности и учетом перспективы развития инфраструктуры,</w:t>
      </w:r>
    </w:p>
    <w:p w:rsidR="00D24EDD" w:rsidRPr="00277AC0" w:rsidRDefault="00D24EDD" w:rsidP="00277AC0">
      <w:pPr>
        <w:numPr>
          <w:ilvl w:val="0"/>
          <w:numId w:val="44"/>
        </w:numPr>
        <w:shd w:val="clear" w:color="auto" w:fill="FFFFFF"/>
        <w:suppressAutoHyphens w:val="0"/>
        <w:autoSpaceDE w:val="0"/>
        <w:autoSpaceDN w:val="0"/>
        <w:adjustRightInd w:val="0"/>
        <w:spacing w:line="276" w:lineRule="auto"/>
        <w:ind w:left="709" w:hanging="709"/>
        <w:jc w:val="both"/>
        <w:rPr>
          <w:sz w:val="26"/>
          <w:szCs w:val="28"/>
          <w:lang w:eastAsia="ru-RU"/>
        </w:rPr>
      </w:pPr>
      <w:r w:rsidRPr="00277AC0">
        <w:rPr>
          <w:color w:val="000000"/>
          <w:sz w:val="26"/>
          <w:szCs w:val="28"/>
          <w:lang w:eastAsia="ru-RU"/>
        </w:rPr>
        <w:t>масштабное внедрение энергосберегающих технологий и оборудования в городском хозяйстве и промышленности.</w:t>
      </w:r>
    </w:p>
    <w:p w:rsidR="00D24EDD" w:rsidRPr="00277AC0" w:rsidRDefault="00D24EDD" w:rsidP="00277AC0">
      <w:pPr>
        <w:tabs>
          <w:tab w:val="left" w:pos="567"/>
        </w:tabs>
        <w:spacing w:line="276" w:lineRule="auto"/>
        <w:ind w:left="705" w:right="-28"/>
        <w:jc w:val="center"/>
        <w:rPr>
          <w:b/>
          <w:sz w:val="26"/>
          <w:szCs w:val="28"/>
          <w:u w:val="single"/>
          <w:lang w:eastAsia="ru-RU"/>
        </w:rPr>
      </w:pPr>
      <w:r w:rsidRPr="00277AC0">
        <w:rPr>
          <w:b/>
          <w:sz w:val="26"/>
          <w:szCs w:val="28"/>
          <w:u w:val="single"/>
          <w:lang w:eastAsia="ru-RU"/>
        </w:rPr>
        <w:t>Связь</w:t>
      </w:r>
    </w:p>
    <w:p w:rsidR="00D24EDD" w:rsidRPr="00277AC0" w:rsidRDefault="00D24EDD" w:rsidP="00277AC0">
      <w:pPr>
        <w:suppressAutoHyphens w:val="0"/>
        <w:spacing w:line="276" w:lineRule="auto"/>
        <w:ind w:firstLine="567"/>
        <w:jc w:val="both"/>
        <w:rPr>
          <w:sz w:val="26"/>
          <w:szCs w:val="28"/>
          <w:lang w:eastAsia="ru-RU"/>
        </w:rPr>
      </w:pPr>
      <w:r w:rsidRPr="00277AC0">
        <w:rPr>
          <w:sz w:val="26"/>
          <w:szCs w:val="28"/>
          <w:lang w:eastAsia="ru-RU"/>
        </w:rPr>
        <w:t>Расчетная номерная емкость, необходимая для телефонизации р.п.Елань на срок до 2031г., определяется по нормам телефонной плотности НП.2.008-6-85.</w:t>
      </w:r>
    </w:p>
    <w:p w:rsidR="00D24EDD" w:rsidRPr="00277AC0" w:rsidRDefault="00D24EDD" w:rsidP="00277AC0">
      <w:pPr>
        <w:spacing w:line="276" w:lineRule="auto"/>
        <w:ind w:left="284" w:right="-28" w:firstLine="567"/>
        <w:rPr>
          <w:sz w:val="26"/>
          <w:szCs w:val="28"/>
          <w:lang w:eastAsia="ru-RU"/>
        </w:rPr>
      </w:pPr>
      <w:r w:rsidRPr="00277AC0">
        <w:rPr>
          <w:sz w:val="26"/>
          <w:szCs w:val="28"/>
          <w:lang w:eastAsia="ru-RU"/>
        </w:rPr>
        <w:t>Расчеты основываются на следующих положениях:</w:t>
      </w:r>
    </w:p>
    <w:p w:rsidR="00D24EDD" w:rsidRPr="00277AC0" w:rsidRDefault="00D24EDD" w:rsidP="00277AC0">
      <w:pPr>
        <w:spacing w:line="276" w:lineRule="auto"/>
        <w:ind w:left="284" w:right="-28" w:firstLine="567"/>
        <w:rPr>
          <w:sz w:val="26"/>
          <w:szCs w:val="28"/>
          <w:lang w:eastAsia="ru-RU"/>
        </w:rPr>
      </w:pPr>
      <w:r w:rsidRPr="00277AC0">
        <w:rPr>
          <w:sz w:val="26"/>
          <w:szCs w:val="28"/>
          <w:lang w:eastAsia="ru-RU"/>
        </w:rPr>
        <w:t>1. Каждой семье обеспечить установку телефона.</w:t>
      </w:r>
    </w:p>
    <w:p w:rsidR="00D24EDD" w:rsidRPr="00277AC0" w:rsidRDefault="00D24EDD" w:rsidP="00277AC0">
      <w:pPr>
        <w:spacing w:line="276" w:lineRule="auto"/>
        <w:ind w:left="284" w:right="-28" w:firstLine="567"/>
        <w:jc w:val="both"/>
        <w:rPr>
          <w:sz w:val="26"/>
          <w:szCs w:val="28"/>
          <w:lang w:eastAsia="ru-RU"/>
        </w:rPr>
      </w:pPr>
      <w:r w:rsidRPr="00277AC0">
        <w:rPr>
          <w:sz w:val="26"/>
          <w:szCs w:val="28"/>
          <w:lang w:eastAsia="ru-RU"/>
        </w:rPr>
        <w:t>2. Количество телефонов для хозяйственного сектора по отдельным группам потребителей на 1000 человек работающих должно составлять:</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Сельское хозяйство, транспорт, строительство</w:t>
      </w:r>
      <w:r w:rsidRPr="00277AC0">
        <w:rPr>
          <w:sz w:val="26"/>
          <w:szCs w:val="28"/>
          <w:lang w:eastAsia="ru-RU"/>
        </w:rPr>
        <w:tab/>
        <w:t>- 210 тлф.;</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Торговля , соцкультбыт</w:t>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t>- 270 тлф.;</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Наука и образование</w:t>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t>- 710 тлф.;</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Здравоохранение</w:t>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t>- 580 тлф.;</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Управление</w:t>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t>- 1000 тлф.</w:t>
      </w:r>
    </w:p>
    <w:p w:rsidR="00D24EDD" w:rsidRPr="00277AC0" w:rsidRDefault="00D24EDD" w:rsidP="00277AC0">
      <w:pPr>
        <w:spacing w:line="276" w:lineRule="auto"/>
        <w:ind w:left="284" w:right="-28" w:firstLine="567"/>
        <w:jc w:val="both"/>
        <w:rPr>
          <w:sz w:val="26"/>
          <w:szCs w:val="28"/>
          <w:lang w:eastAsia="ru-RU"/>
        </w:rPr>
      </w:pPr>
      <w:r w:rsidRPr="00277AC0">
        <w:rPr>
          <w:sz w:val="26"/>
          <w:szCs w:val="28"/>
          <w:lang w:eastAsia="ru-RU"/>
        </w:rPr>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Сельское хозяйство, транспорт, связь, строительство</w:t>
      </w:r>
      <w:r w:rsidRPr="00277AC0">
        <w:rPr>
          <w:sz w:val="26"/>
          <w:szCs w:val="28"/>
          <w:lang w:eastAsia="ru-RU"/>
        </w:rPr>
        <w:tab/>
        <w:t>- 72%;</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Торговля, соцкультбыт</w:t>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t>- 16%;</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Образование  и наука</w:t>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t>- 6%;</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Здравоохранение</w:t>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t>- 4%;</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Управление</w:t>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t>- 2%.</w:t>
      </w:r>
    </w:p>
    <w:p w:rsidR="00D24EDD" w:rsidRPr="00277AC0" w:rsidRDefault="00D24EDD" w:rsidP="00277AC0">
      <w:pPr>
        <w:suppressAutoHyphens w:val="0"/>
        <w:spacing w:line="276" w:lineRule="auto"/>
        <w:ind w:firstLine="709"/>
        <w:jc w:val="both"/>
        <w:rPr>
          <w:sz w:val="26"/>
          <w:szCs w:val="28"/>
          <w:lang w:eastAsia="ru-RU"/>
        </w:rPr>
      </w:pPr>
      <w:r w:rsidRPr="00277AC0">
        <w:rPr>
          <w:sz w:val="26"/>
          <w:szCs w:val="28"/>
          <w:lang w:eastAsia="ru-RU"/>
        </w:rPr>
        <w:t>Потребности хозяйственного сектора в телефонной связи на 1000 человек работающих составит:</w:t>
      </w:r>
    </w:p>
    <w:p w:rsidR="00D24EDD" w:rsidRPr="00277AC0" w:rsidRDefault="00D24EDD" w:rsidP="00277AC0">
      <w:pPr>
        <w:suppressAutoHyphens w:val="0"/>
        <w:spacing w:line="276" w:lineRule="auto"/>
        <w:ind w:firstLine="709"/>
        <w:jc w:val="both"/>
        <w:rPr>
          <w:sz w:val="26"/>
          <w:szCs w:val="28"/>
          <w:lang w:eastAsia="ru-RU"/>
        </w:rPr>
      </w:pPr>
      <w:r w:rsidRPr="00277AC0">
        <w:rPr>
          <w:sz w:val="26"/>
          <w:szCs w:val="28"/>
          <w:lang w:eastAsia="ru-RU"/>
        </w:rPr>
        <w:t>210</w:t>
      </w:r>
      <w:r w:rsidRPr="00277AC0">
        <w:rPr>
          <w:rFonts w:ascii="Symbol" w:hAnsi="Symbol"/>
          <w:sz w:val="26"/>
          <w:szCs w:val="28"/>
          <w:lang w:eastAsia="ru-RU"/>
        </w:rPr>
        <w:t></w:t>
      </w:r>
      <w:r w:rsidRPr="00277AC0">
        <w:rPr>
          <w:sz w:val="26"/>
          <w:szCs w:val="28"/>
          <w:lang w:eastAsia="ru-RU"/>
        </w:rPr>
        <w:t>0.72+270</w:t>
      </w:r>
      <w:r w:rsidRPr="00277AC0">
        <w:rPr>
          <w:rFonts w:ascii="Symbol" w:hAnsi="Symbol"/>
          <w:sz w:val="26"/>
          <w:szCs w:val="28"/>
          <w:lang w:eastAsia="ru-RU"/>
        </w:rPr>
        <w:t></w:t>
      </w:r>
      <w:r w:rsidRPr="00277AC0">
        <w:rPr>
          <w:sz w:val="26"/>
          <w:szCs w:val="28"/>
          <w:lang w:eastAsia="ru-RU"/>
        </w:rPr>
        <w:t>0.16+710</w:t>
      </w:r>
      <w:r w:rsidRPr="00277AC0">
        <w:rPr>
          <w:rFonts w:ascii="Symbol" w:hAnsi="Symbol"/>
          <w:sz w:val="26"/>
          <w:szCs w:val="28"/>
          <w:lang w:eastAsia="ru-RU"/>
        </w:rPr>
        <w:t></w:t>
      </w:r>
      <w:r w:rsidRPr="00277AC0">
        <w:rPr>
          <w:sz w:val="26"/>
          <w:szCs w:val="28"/>
          <w:lang w:eastAsia="ru-RU"/>
        </w:rPr>
        <w:t>0.06+580</w:t>
      </w:r>
      <w:r w:rsidRPr="00277AC0">
        <w:rPr>
          <w:rFonts w:ascii="Symbol" w:hAnsi="Symbol"/>
          <w:sz w:val="26"/>
          <w:szCs w:val="28"/>
          <w:lang w:eastAsia="ru-RU"/>
        </w:rPr>
        <w:t></w:t>
      </w:r>
      <w:r w:rsidRPr="00277AC0">
        <w:rPr>
          <w:sz w:val="26"/>
          <w:szCs w:val="28"/>
          <w:lang w:eastAsia="ru-RU"/>
        </w:rPr>
        <w:t>0.04+1000</w:t>
      </w:r>
      <w:r w:rsidRPr="00277AC0">
        <w:rPr>
          <w:rFonts w:ascii="Symbol" w:hAnsi="Symbol"/>
          <w:sz w:val="26"/>
          <w:szCs w:val="28"/>
          <w:lang w:eastAsia="ru-RU"/>
        </w:rPr>
        <w:t></w:t>
      </w:r>
      <w:r w:rsidRPr="00277AC0">
        <w:rPr>
          <w:sz w:val="26"/>
          <w:szCs w:val="28"/>
          <w:lang w:eastAsia="ru-RU"/>
        </w:rPr>
        <w:t>0.02=279 тлф.</w:t>
      </w:r>
    </w:p>
    <w:p w:rsidR="00D24EDD" w:rsidRPr="00277AC0" w:rsidRDefault="00D24EDD" w:rsidP="00277AC0">
      <w:pPr>
        <w:suppressAutoHyphens w:val="0"/>
        <w:spacing w:line="276" w:lineRule="auto"/>
        <w:ind w:firstLine="709"/>
        <w:jc w:val="both"/>
        <w:rPr>
          <w:sz w:val="26"/>
          <w:szCs w:val="28"/>
          <w:lang w:eastAsia="ru-RU"/>
        </w:rPr>
      </w:pPr>
      <w:r w:rsidRPr="00277AC0">
        <w:rPr>
          <w:sz w:val="26"/>
          <w:szCs w:val="28"/>
          <w:lang w:eastAsia="ru-RU"/>
        </w:rPr>
        <w:t>Эта норма, пересчитанная на 1000 человек населения, будет составлять:</w:t>
      </w:r>
    </w:p>
    <w:p w:rsidR="00D24EDD" w:rsidRPr="00277AC0" w:rsidRDefault="00D24EDD" w:rsidP="00277AC0">
      <w:pPr>
        <w:tabs>
          <w:tab w:val="left" w:pos="964"/>
        </w:tabs>
        <w:spacing w:line="276" w:lineRule="auto"/>
        <w:ind w:firstLine="709"/>
        <w:rPr>
          <w:sz w:val="26"/>
          <w:szCs w:val="28"/>
          <w:lang w:eastAsia="ru-RU"/>
        </w:rPr>
      </w:pPr>
      <w:r w:rsidRPr="00277AC0">
        <w:rPr>
          <w:sz w:val="26"/>
          <w:szCs w:val="28"/>
          <w:lang w:eastAsia="ru-RU"/>
        </w:rPr>
        <w:t>– 279</w:t>
      </w:r>
      <w:r w:rsidRPr="00277AC0">
        <w:rPr>
          <w:rFonts w:ascii="Symbol" w:hAnsi="Symbol"/>
          <w:sz w:val="26"/>
          <w:szCs w:val="28"/>
          <w:lang w:eastAsia="ru-RU"/>
        </w:rPr>
        <w:t></w:t>
      </w:r>
      <w:r w:rsidRPr="00277AC0">
        <w:rPr>
          <w:sz w:val="26"/>
          <w:szCs w:val="28"/>
          <w:lang w:eastAsia="ru-RU"/>
        </w:rPr>
        <w:t>0.3=83 тлф.;</w:t>
      </w:r>
    </w:p>
    <w:p w:rsidR="00D24EDD" w:rsidRPr="00277AC0" w:rsidRDefault="00D24EDD" w:rsidP="00277AC0">
      <w:pPr>
        <w:spacing w:line="276" w:lineRule="auto"/>
        <w:ind w:left="284" w:right="-28" w:firstLine="567"/>
        <w:jc w:val="both"/>
        <w:rPr>
          <w:sz w:val="26"/>
          <w:szCs w:val="28"/>
          <w:lang w:eastAsia="ru-RU"/>
        </w:rPr>
      </w:pPr>
      <w:r w:rsidRPr="00277AC0">
        <w:rPr>
          <w:sz w:val="26"/>
          <w:szCs w:val="28"/>
          <w:lang w:eastAsia="ru-RU"/>
        </w:rPr>
        <w:t>Согласно произведенным расчетам количество телефонов в пересчете на 1000 человек населения составит:</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для сектора хозяйственной деятельности</w:t>
      </w:r>
      <w:r w:rsidRPr="00277AC0">
        <w:rPr>
          <w:sz w:val="26"/>
          <w:szCs w:val="28"/>
          <w:lang w:eastAsia="ru-RU"/>
        </w:rPr>
        <w:tab/>
      </w:r>
      <w:r w:rsidRPr="00277AC0">
        <w:rPr>
          <w:sz w:val="26"/>
          <w:szCs w:val="28"/>
          <w:lang w:eastAsia="ru-RU"/>
        </w:rPr>
        <w:tab/>
        <w:t>- 83 тлф.;</w:t>
      </w:r>
    </w:p>
    <w:p w:rsidR="00D24EDD" w:rsidRPr="00277AC0" w:rsidRDefault="00D24EDD" w:rsidP="00277AC0">
      <w:pPr>
        <w:numPr>
          <w:ilvl w:val="0"/>
          <w:numId w:val="45"/>
        </w:numPr>
        <w:tabs>
          <w:tab w:val="num" w:pos="284"/>
          <w:tab w:val="left" w:pos="964"/>
        </w:tabs>
        <w:suppressAutoHyphens w:val="0"/>
        <w:spacing w:line="276" w:lineRule="auto"/>
        <w:ind w:left="284" w:right="-28" w:firstLine="567"/>
        <w:rPr>
          <w:sz w:val="26"/>
          <w:szCs w:val="28"/>
          <w:lang w:eastAsia="ru-RU"/>
        </w:rPr>
      </w:pPr>
      <w:r w:rsidRPr="00277AC0">
        <w:rPr>
          <w:sz w:val="26"/>
          <w:szCs w:val="28"/>
          <w:lang w:eastAsia="ru-RU"/>
        </w:rPr>
        <w:t>для квартирного сектора</w:t>
      </w:r>
      <w:r w:rsidRPr="00277AC0">
        <w:rPr>
          <w:sz w:val="26"/>
          <w:szCs w:val="28"/>
          <w:lang w:eastAsia="ru-RU"/>
        </w:rPr>
        <w:tab/>
      </w:r>
      <w:r w:rsidRPr="00277AC0">
        <w:rPr>
          <w:sz w:val="26"/>
          <w:szCs w:val="28"/>
          <w:lang w:eastAsia="ru-RU"/>
        </w:rPr>
        <w:tab/>
      </w:r>
      <w:r w:rsidRPr="00277AC0">
        <w:rPr>
          <w:sz w:val="26"/>
          <w:szCs w:val="28"/>
          <w:lang w:eastAsia="ru-RU"/>
        </w:rPr>
        <w:tab/>
      </w:r>
      <w:r w:rsidRPr="00277AC0">
        <w:rPr>
          <w:sz w:val="26"/>
          <w:szCs w:val="28"/>
          <w:lang w:eastAsia="ru-RU"/>
        </w:rPr>
        <w:tab/>
        <w:t>- 367 тлф.</w:t>
      </w:r>
    </w:p>
    <w:p w:rsidR="00D24EDD" w:rsidRPr="00277AC0" w:rsidRDefault="00D24EDD" w:rsidP="00277AC0">
      <w:pPr>
        <w:spacing w:line="276" w:lineRule="auto"/>
        <w:ind w:left="284" w:right="-28" w:firstLine="567"/>
        <w:jc w:val="both"/>
        <w:rPr>
          <w:sz w:val="26"/>
          <w:szCs w:val="28"/>
          <w:lang w:eastAsia="ru-RU"/>
        </w:rPr>
      </w:pPr>
      <w:r w:rsidRPr="00277AC0">
        <w:rPr>
          <w:sz w:val="26"/>
          <w:szCs w:val="28"/>
          <w:lang w:eastAsia="ru-RU"/>
        </w:rPr>
        <w:t>Таким образом, на расчетный срок до 2031г. для полного удовлетворения потребности в телефонной связи потребуется 450 телефонов на 1000 человек населения.</w:t>
      </w:r>
    </w:p>
    <w:p w:rsidR="00D24EDD" w:rsidRPr="00277AC0" w:rsidRDefault="00D24EDD" w:rsidP="00277AC0">
      <w:pPr>
        <w:suppressAutoHyphens w:val="0"/>
        <w:spacing w:line="276" w:lineRule="auto"/>
        <w:ind w:firstLine="709"/>
        <w:jc w:val="both"/>
        <w:rPr>
          <w:sz w:val="26"/>
          <w:szCs w:val="28"/>
          <w:lang w:eastAsia="ru-RU"/>
        </w:rPr>
      </w:pPr>
      <w:r w:rsidRPr="00277AC0">
        <w:rPr>
          <w:sz w:val="26"/>
          <w:szCs w:val="28"/>
          <w:lang w:eastAsia="ru-RU"/>
        </w:rPr>
        <w:t>Расчетная номерная емкость АТС при условии полного удовлетворения потребностей хозяйственной деятельности и населения квартирного сектора в 2031г. с учетом численности населения должна составить для р.п.Елань</w:t>
      </w:r>
    </w:p>
    <w:p w:rsidR="00D24EDD" w:rsidRPr="00277AC0" w:rsidRDefault="00D24EDD" w:rsidP="00277AC0">
      <w:pPr>
        <w:suppressAutoHyphens w:val="0"/>
        <w:spacing w:line="276" w:lineRule="auto"/>
        <w:ind w:firstLine="709"/>
        <w:jc w:val="center"/>
        <w:rPr>
          <w:sz w:val="26"/>
          <w:szCs w:val="28"/>
          <w:lang w:eastAsia="ru-RU"/>
        </w:rPr>
      </w:pPr>
      <w:r w:rsidRPr="00277AC0">
        <w:rPr>
          <w:sz w:val="26"/>
          <w:szCs w:val="28"/>
          <w:lang w:eastAsia="ru-RU"/>
        </w:rPr>
        <w:lastRenderedPageBreak/>
        <w:t>16000×0,450 = 7200,0 номеров;</w:t>
      </w:r>
    </w:p>
    <w:p w:rsidR="00D24EDD" w:rsidRPr="00277AC0" w:rsidRDefault="00D24EDD" w:rsidP="00277AC0">
      <w:pPr>
        <w:suppressAutoHyphens w:val="0"/>
        <w:spacing w:line="276" w:lineRule="auto"/>
        <w:ind w:firstLine="709"/>
        <w:jc w:val="both"/>
        <w:rPr>
          <w:sz w:val="26"/>
          <w:szCs w:val="28"/>
          <w:lang w:eastAsia="ru-RU"/>
        </w:rPr>
      </w:pPr>
      <w:r w:rsidRPr="00277AC0">
        <w:rPr>
          <w:sz w:val="26"/>
          <w:szCs w:val="28"/>
          <w:lang w:eastAsia="ru-RU"/>
        </w:rPr>
        <w:t>Для телефонизации первой очереди строительства (2015 г.), необходимая расчетная емкость АТС с учетом численности населения должно составить для р.п.Елань</w:t>
      </w:r>
    </w:p>
    <w:p w:rsidR="00D24EDD" w:rsidRPr="00277AC0" w:rsidRDefault="00D24EDD" w:rsidP="00277AC0">
      <w:pPr>
        <w:suppressAutoHyphens w:val="0"/>
        <w:spacing w:line="276" w:lineRule="auto"/>
        <w:ind w:firstLine="709"/>
        <w:jc w:val="center"/>
        <w:rPr>
          <w:sz w:val="26"/>
          <w:szCs w:val="28"/>
          <w:lang w:eastAsia="ru-RU"/>
        </w:rPr>
      </w:pPr>
      <w:r w:rsidRPr="00277AC0">
        <w:rPr>
          <w:sz w:val="26"/>
          <w:szCs w:val="28"/>
          <w:lang w:eastAsia="ru-RU"/>
        </w:rPr>
        <w:t>15000×0,450 = 6750,0 номеров;</w:t>
      </w:r>
    </w:p>
    <w:p w:rsidR="00D24EDD" w:rsidRPr="00277AC0" w:rsidRDefault="00D24EDD" w:rsidP="00277AC0">
      <w:pPr>
        <w:spacing w:line="276" w:lineRule="auto"/>
        <w:ind w:left="284" w:right="-28" w:firstLine="567"/>
        <w:jc w:val="both"/>
        <w:rPr>
          <w:sz w:val="26"/>
          <w:szCs w:val="28"/>
          <w:lang w:eastAsia="ru-RU"/>
        </w:rPr>
      </w:pPr>
      <w:r w:rsidRPr="00277AC0">
        <w:rPr>
          <w:sz w:val="26"/>
          <w:szCs w:val="28"/>
          <w:lang w:eastAsia="ru-RU"/>
        </w:rPr>
        <w:t xml:space="preserve">Центры телефонной нагрузки, учитывающие перспективу развития р.п. Елань, находятся в зоне распределительных и магистральных сетей уже действующей АТСЭ. </w:t>
      </w:r>
    </w:p>
    <w:p w:rsidR="00D24EDD" w:rsidRPr="00277AC0" w:rsidRDefault="00D24EDD" w:rsidP="00277AC0">
      <w:pPr>
        <w:spacing w:line="276" w:lineRule="auto"/>
        <w:ind w:left="284" w:right="-28" w:firstLine="567"/>
        <w:jc w:val="both"/>
        <w:rPr>
          <w:sz w:val="26"/>
          <w:szCs w:val="28"/>
          <w:lang w:eastAsia="ru-RU"/>
        </w:rPr>
      </w:pPr>
      <w:r w:rsidRPr="00277AC0">
        <w:rPr>
          <w:sz w:val="26"/>
          <w:szCs w:val="28"/>
          <w:lang w:eastAsia="ru-RU"/>
        </w:rPr>
        <w:t>Проектом генерального плана на срок до 2031 г. предлагается для развития средств связи в р.п. Елань:</w:t>
      </w:r>
    </w:p>
    <w:p w:rsidR="00D24EDD" w:rsidRPr="00277AC0" w:rsidRDefault="00D24EDD" w:rsidP="00277AC0">
      <w:pPr>
        <w:spacing w:line="276" w:lineRule="auto"/>
        <w:ind w:left="284" w:right="-28"/>
        <w:jc w:val="both"/>
        <w:rPr>
          <w:sz w:val="26"/>
          <w:szCs w:val="28"/>
          <w:lang w:eastAsia="ru-RU"/>
        </w:rPr>
      </w:pPr>
      <w:r w:rsidRPr="00277AC0">
        <w:rPr>
          <w:sz w:val="26"/>
          <w:szCs w:val="28"/>
          <w:lang w:eastAsia="ru-RU"/>
        </w:rPr>
        <w:t xml:space="preserve">- строительство цифровой АТСЭ АЛС-4096-С для предоставления абонентам р.п. Елань мультисервисного доступа по технологии </w:t>
      </w:r>
      <w:r w:rsidRPr="00277AC0">
        <w:rPr>
          <w:sz w:val="26"/>
          <w:szCs w:val="28"/>
          <w:lang w:val="en-US" w:eastAsia="ru-RU"/>
        </w:rPr>
        <w:t>NGN</w:t>
      </w:r>
      <w:r w:rsidRPr="00277AC0">
        <w:rPr>
          <w:sz w:val="26"/>
          <w:szCs w:val="28"/>
          <w:lang w:eastAsia="ru-RU"/>
        </w:rPr>
        <w:t xml:space="preserve"> (</w:t>
      </w:r>
      <w:r w:rsidRPr="00277AC0">
        <w:rPr>
          <w:sz w:val="26"/>
          <w:szCs w:val="28"/>
          <w:lang w:val="en-US" w:eastAsia="ru-RU"/>
        </w:rPr>
        <w:t>NextGenerationNetworks</w:t>
      </w:r>
      <w:r w:rsidRPr="00277AC0">
        <w:rPr>
          <w:sz w:val="26"/>
          <w:szCs w:val="28"/>
          <w:lang w:eastAsia="ru-RU"/>
        </w:rPr>
        <w:t>). Емкость цифрового узла должна быть не менее 7200 номеров, в том числе на первую очередь строительства – 6750 номеров;</w:t>
      </w:r>
    </w:p>
    <w:p w:rsidR="00D24EDD" w:rsidRPr="00277AC0" w:rsidRDefault="00D24EDD" w:rsidP="00277AC0">
      <w:pPr>
        <w:numPr>
          <w:ilvl w:val="0"/>
          <w:numId w:val="46"/>
        </w:numPr>
        <w:suppressAutoHyphens w:val="0"/>
        <w:spacing w:line="276" w:lineRule="auto"/>
        <w:ind w:left="284" w:right="-28" w:firstLine="567"/>
        <w:jc w:val="both"/>
        <w:rPr>
          <w:sz w:val="26"/>
          <w:szCs w:val="28"/>
          <w:lang w:eastAsia="ru-RU"/>
        </w:rPr>
      </w:pPr>
      <w:r w:rsidRPr="00277AC0">
        <w:rPr>
          <w:sz w:val="26"/>
          <w:szCs w:val="28"/>
          <w:lang w:eastAsia="ru-RU"/>
        </w:rPr>
        <w:t>строительство магистральной и распределительной сети на участках от АТС до пользователя с использованием как медных, так и оптических кабелей.</w:t>
      </w:r>
    </w:p>
    <w:p w:rsidR="00D24EDD" w:rsidRPr="00277AC0" w:rsidRDefault="00D24EDD" w:rsidP="00277AC0">
      <w:pPr>
        <w:suppressAutoHyphens w:val="0"/>
        <w:spacing w:line="276" w:lineRule="auto"/>
        <w:ind w:firstLine="567"/>
        <w:jc w:val="both"/>
        <w:rPr>
          <w:sz w:val="26"/>
          <w:szCs w:val="28"/>
          <w:lang w:eastAsia="ru-RU"/>
        </w:rPr>
      </w:pPr>
      <w:r w:rsidRPr="00277AC0">
        <w:rPr>
          <w:sz w:val="26"/>
          <w:szCs w:val="28"/>
          <w:lang w:eastAsia="ru-RU"/>
        </w:rPr>
        <w:t>Планируется строительство ВОЛС для корпоративных клиентов р.п. Елань и строительство ВОЛС межстанционной связи в р.п. Елань.</w:t>
      </w:r>
    </w:p>
    <w:p w:rsidR="00D24EDD" w:rsidRPr="00277AC0" w:rsidRDefault="00D24EDD" w:rsidP="00277AC0">
      <w:pPr>
        <w:suppressAutoHyphens w:val="0"/>
        <w:spacing w:line="276" w:lineRule="auto"/>
        <w:ind w:firstLine="567"/>
        <w:jc w:val="both"/>
        <w:rPr>
          <w:sz w:val="26"/>
          <w:szCs w:val="28"/>
          <w:lang w:eastAsia="ru-RU"/>
        </w:rPr>
      </w:pPr>
      <w:r w:rsidRPr="00277AC0">
        <w:rPr>
          <w:sz w:val="26"/>
          <w:szCs w:val="28"/>
          <w:lang w:eastAsia="ru-RU"/>
        </w:rPr>
        <w:t>В рамках реализации федеральной целевой программы «Развитие телерадиовещания в Российской Федерации на 2009-2015 годы» на территории Еланского района в стадии проектирования находится строительство государственной сети цифрового наземного эфирного телерадиовещания.</w:t>
      </w:r>
    </w:p>
    <w:p w:rsidR="00D24EDD" w:rsidRPr="00277AC0" w:rsidRDefault="00D24EDD" w:rsidP="00277AC0">
      <w:pPr>
        <w:suppressAutoHyphens w:val="0"/>
        <w:spacing w:line="276" w:lineRule="auto"/>
        <w:ind w:right="-1"/>
        <w:jc w:val="right"/>
        <w:rPr>
          <w:sz w:val="22"/>
          <w:szCs w:val="24"/>
          <w:lang w:eastAsia="ru-RU"/>
        </w:rPr>
      </w:pPr>
      <w:r w:rsidRPr="00277AC0">
        <w:rPr>
          <w:sz w:val="22"/>
          <w:szCs w:val="24"/>
          <w:lang w:eastAsia="ru-RU"/>
        </w:rPr>
        <w:t>Таблица 45</w:t>
      </w:r>
    </w:p>
    <w:p w:rsidR="00D24EDD" w:rsidRPr="00277AC0" w:rsidRDefault="00D24EDD" w:rsidP="00277AC0">
      <w:pPr>
        <w:spacing w:line="276" w:lineRule="auto"/>
        <w:ind w:firstLine="720"/>
        <w:jc w:val="center"/>
        <w:rPr>
          <w:b/>
          <w:sz w:val="26"/>
          <w:szCs w:val="28"/>
          <w:lang w:eastAsia="ru-RU"/>
        </w:rPr>
      </w:pPr>
      <w:r w:rsidRPr="00277AC0">
        <w:rPr>
          <w:b/>
          <w:sz w:val="26"/>
          <w:szCs w:val="28"/>
          <w:lang w:eastAsia="ru-RU"/>
        </w:rPr>
        <w:t>Основные технико-экономические показатели по разделу «Проводные средства связи»</w:t>
      </w:r>
    </w:p>
    <w:p w:rsidR="00D24EDD" w:rsidRPr="00277AC0" w:rsidRDefault="00D24EDD" w:rsidP="00277AC0">
      <w:pPr>
        <w:spacing w:line="276" w:lineRule="auto"/>
        <w:ind w:firstLine="720"/>
        <w:jc w:val="center"/>
        <w:rPr>
          <w:b/>
          <w:sz w:val="26"/>
          <w:szCs w:val="28"/>
          <w:lang w:eastAsia="ru-RU"/>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678"/>
        <w:gridCol w:w="1417"/>
        <w:gridCol w:w="1560"/>
        <w:gridCol w:w="1422"/>
      </w:tblGrid>
      <w:tr w:rsidR="00D24EDD" w:rsidRPr="00277AC0" w:rsidTr="00601F8F">
        <w:trPr>
          <w:cantSplit/>
          <w:trHeight w:val="770"/>
          <w:jc w:val="center"/>
        </w:trPr>
        <w:tc>
          <w:tcPr>
            <w:tcW w:w="70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szCs w:val="22"/>
                <w:lang w:eastAsia="ru-RU"/>
              </w:rPr>
            </w:pPr>
            <w:r w:rsidRPr="00277AC0">
              <w:rPr>
                <w:b/>
                <w:szCs w:val="22"/>
                <w:lang w:eastAsia="ru-RU"/>
              </w:rPr>
              <w:t>№№</w:t>
            </w:r>
          </w:p>
          <w:p w:rsidR="00D24EDD" w:rsidRPr="00277AC0" w:rsidRDefault="00D24EDD" w:rsidP="00277AC0">
            <w:pPr>
              <w:suppressAutoHyphens w:val="0"/>
              <w:spacing w:line="276" w:lineRule="auto"/>
              <w:jc w:val="center"/>
              <w:rPr>
                <w:b/>
                <w:szCs w:val="22"/>
                <w:lang w:eastAsia="ru-RU"/>
              </w:rPr>
            </w:pPr>
            <w:r w:rsidRPr="00277AC0">
              <w:rPr>
                <w:b/>
                <w:szCs w:val="22"/>
                <w:lang w:eastAsia="ru-RU"/>
              </w:rPr>
              <w:t>п/п</w:t>
            </w:r>
          </w:p>
        </w:tc>
        <w:tc>
          <w:tcPr>
            <w:tcW w:w="467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szCs w:val="22"/>
                <w:lang w:eastAsia="ru-RU"/>
              </w:rPr>
            </w:pPr>
            <w:r w:rsidRPr="00277AC0">
              <w:rPr>
                <w:b/>
                <w:szCs w:val="22"/>
                <w:lang w:eastAsia="ru-RU"/>
              </w:rPr>
              <w:t>Показатели</w:t>
            </w:r>
          </w:p>
        </w:tc>
        <w:tc>
          <w:tcPr>
            <w:tcW w:w="1417"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szCs w:val="22"/>
                <w:lang w:eastAsia="ru-RU"/>
              </w:rPr>
            </w:pPr>
            <w:r w:rsidRPr="00277AC0">
              <w:rPr>
                <w:b/>
                <w:szCs w:val="22"/>
                <w:lang w:eastAsia="ru-RU"/>
              </w:rPr>
              <w:t>Ед. измерения</w:t>
            </w:r>
          </w:p>
        </w:tc>
        <w:tc>
          <w:tcPr>
            <w:tcW w:w="156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108" w:right="-108"/>
              <w:jc w:val="center"/>
              <w:rPr>
                <w:b/>
                <w:szCs w:val="22"/>
                <w:lang w:eastAsia="ru-RU"/>
              </w:rPr>
            </w:pPr>
            <w:r w:rsidRPr="00277AC0">
              <w:rPr>
                <w:b/>
                <w:szCs w:val="22"/>
                <w:lang w:eastAsia="ru-RU"/>
              </w:rPr>
              <w:t>Современное состояние</w:t>
            </w:r>
          </w:p>
          <w:p w:rsidR="00D24EDD" w:rsidRPr="00277AC0" w:rsidRDefault="00D24EDD" w:rsidP="00277AC0">
            <w:pPr>
              <w:suppressAutoHyphens w:val="0"/>
              <w:spacing w:line="276" w:lineRule="auto"/>
              <w:ind w:left="-108" w:right="-108"/>
              <w:jc w:val="center"/>
              <w:rPr>
                <w:b/>
                <w:szCs w:val="22"/>
                <w:lang w:eastAsia="ru-RU"/>
              </w:rPr>
            </w:pPr>
            <w:r w:rsidRPr="00277AC0">
              <w:rPr>
                <w:b/>
                <w:szCs w:val="22"/>
                <w:lang w:eastAsia="ru-RU"/>
              </w:rPr>
              <w:t>на 2009г.</w:t>
            </w:r>
          </w:p>
        </w:tc>
        <w:tc>
          <w:tcPr>
            <w:tcW w:w="142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szCs w:val="22"/>
                <w:lang w:eastAsia="ru-RU"/>
              </w:rPr>
            </w:pPr>
            <w:r w:rsidRPr="00277AC0">
              <w:rPr>
                <w:b/>
                <w:szCs w:val="22"/>
                <w:lang w:eastAsia="ru-RU"/>
              </w:rPr>
              <w:t>Расчётный срок</w:t>
            </w:r>
          </w:p>
        </w:tc>
      </w:tr>
      <w:tr w:rsidR="00D24EDD" w:rsidRPr="00277AC0" w:rsidTr="00601F8F">
        <w:trPr>
          <w:cantSplit/>
          <w:trHeight w:val="172"/>
          <w:jc w:val="center"/>
        </w:trPr>
        <w:tc>
          <w:tcPr>
            <w:tcW w:w="70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szCs w:val="22"/>
                <w:lang w:eastAsia="ru-RU"/>
              </w:rPr>
            </w:pPr>
            <w:r w:rsidRPr="00277AC0">
              <w:rPr>
                <w:b/>
                <w:szCs w:val="22"/>
                <w:lang w:eastAsia="ru-RU"/>
              </w:rPr>
              <w:t>1</w:t>
            </w:r>
          </w:p>
        </w:tc>
        <w:tc>
          <w:tcPr>
            <w:tcW w:w="467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szCs w:val="22"/>
                <w:lang w:eastAsia="ru-RU"/>
              </w:rPr>
            </w:pPr>
            <w:r w:rsidRPr="00277AC0">
              <w:rPr>
                <w:b/>
                <w:szCs w:val="22"/>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szCs w:val="22"/>
                <w:lang w:eastAsia="ru-RU"/>
              </w:rPr>
            </w:pPr>
            <w:r w:rsidRPr="00277AC0">
              <w:rPr>
                <w:b/>
                <w:szCs w:val="22"/>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108" w:right="-108"/>
              <w:jc w:val="center"/>
              <w:rPr>
                <w:b/>
                <w:szCs w:val="22"/>
                <w:lang w:eastAsia="ru-RU"/>
              </w:rPr>
            </w:pPr>
            <w:r w:rsidRPr="00277AC0">
              <w:rPr>
                <w:b/>
                <w:szCs w:val="22"/>
                <w:lang w:eastAsia="ru-RU"/>
              </w:rPr>
              <w:t>4</w:t>
            </w:r>
          </w:p>
        </w:tc>
        <w:tc>
          <w:tcPr>
            <w:tcW w:w="142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szCs w:val="22"/>
                <w:lang w:eastAsia="ru-RU"/>
              </w:rPr>
            </w:pPr>
            <w:r w:rsidRPr="00277AC0">
              <w:rPr>
                <w:b/>
                <w:szCs w:val="22"/>
                <w:lang w:eastAsia="ru-RU"/>
              </w:rPr>
              <w:t>5</w:t>
            </w:r>
          </w:p>
        </w:tc>
      </w:tr>
      <w:tr w:rsidR="00D24EDD" w:rsidRPr="00277AC0" w:rsidTr="00601F8F">
        <w:trPr>
          <w:cantSplit/>
          <w:trHeight w:val="540"/>
          <w:jc w:val="center"/>
        </w:trPr>
        <w:tc>
          <w:tcPr>
            <w:tcW w:w="709"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sz w:val="26"/>
                <w:szCs w:val="28"/>
                <w:lang w:eastAsia="ru-RU"/>
              </w:rPr>
            </w:pPr>
            <w:r w:rsidRPr="00277AC0">
              <w:rPr>
                <w:sz w:val="26"/>
                <w:szCs w:val="28"/>
                <w:lang w:eastAsia="ru-RU"/>
              </w:rPr>
              <w:t>1</w:t>
            </w:r>
          </w:p>
        </w:tc>
        <w:tc>
          <w:tcPr>
            <w:tcW w:w="4678"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6"/>
                <w:szCs w:val="28"/>
                <w:lang w:eastAsia="ru-RU"/>
              </w:rPr>
            </w:pPr>
            <w:r w:rsidRPr="00277AC0">
              <w:rPr>
                <w:sz w:val="26"/>
                <w:szCs w:val="28"/>
                <w:lang w:eastAsia="ru-RU"/>
              </w:rPr>
              <w:t>Охват населения телевизионным вещанием</w:t>
            </w:r>
          </w:p>
        </w:tc>
        <w:tc>
          <w:tcPr>
            <w:tcW w:w="141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6"/>
                <w:szCs w:val="28"/>
                <w:lang w:eastAsia="ru-RU"/>
              </w:rPr>
            </w:pPr>
            <w:r w:rsidRPr="00277AC0">
              <w:rPr>
                <w:sz w:val="26"/>
                <w:szCs w:val="28"/>
                <w:lang w:eastAsia="ru-RU"/>
              </w:rPr>
              <w:t>100</w:t>
            </w:r>
          </w:p>
        </w:tc>
        <w:tc>
          <w:tcPr>
            <w:tcW w:w="142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6"/>
                <w:szCs w:val="28"/>
                <w:lang w:eastAsia="ru-RU"/>
              </w:rPr>
            </w:pPr>
            <w:r w:rsidRPr="00277AC0">
              <w:rPr>
                <w:sz w:val="26"/>
                <w:szCs w:val="28"/>
                <w:lang w:eastAsia="ru-RU"/>
              </w:rPr>
              <w:t>100</w:t>
            </w:r>
          </w:p>
        </w:tc>
      </w:tr>
      <w:tr w:rsidR="00D24EDD" w:rsidRPr="00277AC0" w:rsidTr="00601F8F">
        <w:trPr>
          <w:cantSplit/>
          <w:trHeight w:val="420"/>
          <w:jc w:val="center"/>
        </w:trPr>
        <w:tc>
          <w:tcPr>
            <w:tcW w:w="709"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sz w:val="26"/>
                <w:szCs w:val="28"/>
                <w:lang w:eastAsia="ru-RU"/>
              </w:rPr>
            </w:pPr>
            <w:r w:rsidRPr="00277AC0">
              <w:rPr>
                <w:sz w:val="26"/>
                <w:szCs w:val="28"/>
                <w:lang w:eastAsia="ru-RU"/>
              </w:rPr>
              <w:t>2</w:t>
            </w:r>
          </w:p>
        </w:tc>
        <w:tc>
          <w:tcPr>
            <w:tcW w:w="4678"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6"/>
                <w:szCs w:val="28"/>
                <w:lang w:eastAsia="ru-RU"/>
              </w:rPr>
            </w:pPr>
            <w:r w:rsidRPr="00277AC0">
              <w:rPr>
                <w:sz w:val="26"/>
                <w:szCs w:val="28"/>
                <w:lang w:eastAsia="ru-RU"/>
              </w:rPr>
              <w:t>Обеспеченность населения телефонной сетью общего 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108" w:right="-108" w:firstLine="108"/>
              <w:jc w:val="center"/>
              <w:rPr>
                <w:sz w:val="22"/>
                <w:szCs w:val="24"/>
                <w:lang w:eastAsia="ru-RU"/>
              </w:rPr>
            </w:pPr>
            <w:r w:rsidRPr="00277AC0">
              <w:rPr>
                <w:sz w:val="22"/>
                <w:szCs w:val="24"/>
                <w:lang w:eastAsia="ru-RU"/>
              </w:rPr>
              <w:t>Номеров / на 100 семей</w:t>
            </w:r>
          </w:p>
        </w:tc>
        <w:tc>
          <w:tcPr>
            <w:tcW w:w="156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6"/>
                <w:szCs w:val="28"/>
                <w:lang w:eastAsia="ru-RU"/>
              </w:rPr>
            </w:pPr>
            <w:r w:rsidRPr="00277AC0">
              <w:rPr>
                <w:sz w:val="26"/>
                <w:szCs w:val="28"/>
                <w:lang w:eastAsia="ru-RU"/>
              </w:rPr>
              <w:t>60</w:t>
            </w:r>
          </w:p>
        </w:tc>
        <w:tc>
          <w:tcPr>
            <w:tcW w:w="142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6"/>
                <w:szCs w:val="28"/>
                <w:lang w:eastAsia="ru-RU"/>
              </w:rPr>
            </w:pPr>
            <w:r w:rsidRPr="00277AC0">
              <w:rPr>
                <w:sz w:val="26"/>
                <w:szCs w:val="28"/>
                <w:lang w:eastAsia="ru-RU"/>
              </w:rPr>
              <w:t>100</w:t>
            </w:r>
          </w:p>
        </w:tc>
      </w:tr>
      <w:tr w:rsidR="00D24EDD" w:rsidRPr="00277AC0" w:rsidTr="00601F8F">
        <w:trPr>
          <w:cantSplit/>
          <w:trHeight w:val="420"/>
          <w:jc w:val="center"/>
        </w:trPr>
        <w:tc>
          <w:tcPr>
            <w:tcW w:w="70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6"/>
                <w:szCs w:val="28"/>
                <w:lang w:eastAsia="ru-RU"/>
              </w:rPr>
            </w:pPr>
            <w:r w:rsidRPr="00277AC0">
              <w:rPr>
                <w:sz w:val="26"/>
                <w:szCs w:val="28"/>
                <w:lang w:eastAsia="ru-RU"/>
              </w:rPr>
              <w:t>3</w:t>
            </w:r>
          </w:p>
        </w:tc>
        <w:tc>
          <w:tcPr>
            <w:tcW w:w="467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6"/>
                <w:szCs w:val="28"/>
                <w:lang w:eastAsia="ru-RU"/>
              </w:rPr>
            </w:pPr>
            <w:r w:rsidRPr="00277AC0">
              <w:rPr>
                <w:sz w:val="26"/>
                <w:szCs w:val="28"/>
                <w:lang w:eastAsia="ru-RU"/>
              </w:rPr>
              <w:t>Расчетное количество телефонов</w:t>
            </w:r>
          </w:p>
        </w:tc>
        <w:tc>
          <w:tcPr>
            <w:tcW w:w="1417"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108" w:right="-108" w:firstLine="108"/>
              <w:jc w:val="center"/>
              <w:rPr>
                <w:sz w:val="22"/>
                <w:szCs w:val="24"/>
                <w:lang w:eastAsia="ru-RU"/>
              </w:rPr>
            </w:pPr>
            <w:r w:rsidRPr="00277AC0">
              <w:rPr>
                <w:sz w:val="22"/>
                <w:szCs w:val="24"/>
                <w:lang w:eastAsia="ru-RU"/>
              </w:rPr>
              <w:t>шт.</w:t>
            </w:r>
          </w:p>
        </w:tc>
        <w:tc>
          <w:tcPr>
            <w:tcW w:w="156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6"/>
                <w:szCs w:val="28"/>
                <w:lang w:eastAsia="ru-RU"/>
              </w:rPr>
            </w:pPr>
          </w:p>
        </w:tc>
        <w:tc>
          <w:tcPr>
            <w:tcW w:w="142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6"/>
                <w:szCs w:val="28"/>
                <w:lang w:eastAsia="ru-RU"/>
              </w:rPr>
            </w:pPr>
            <w:r w:rsidRPr="00277AC0">
              <w:rPr>
                <w:sz w:val="26"/>
                <w:szCs w:val="28"/>
                <w:lang w:eastAsia="ru-RU"/>
              </w:rPr>
              <w:t>7200</w:t>
            </w:r>
          </w:p>
        </w:tc>
      </w:tr>
      <w:tr w:rsidR="00D24EDD" w:rsidRPr="00277AC0" w:rsidTr="00601F8F">
        <w:trPr>
          <w:cantSplit/>
          <w:trHeight w:val="420"/>
          <w:jc w:val="center"/>
        </w:trPr>
        <w:tc>
          <w:tcPr>
            <w:tcW w:w="70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6"/>
                <w:szCs w:val="28"/>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sz w:val="26"/>
                <w:szCs w:val="28"/>
                <w:lang w:eastAsia="ru-RU"/>
              </w:rPr>
            </w:pPr>
            <w:r w:rsidRPr="00277AC0">
              <w:rPr>
                <w:sz w:val="26"/>
                <w:szCs w:val="28"/>
                <w:lang w:eastAsia="ru-RU"/>
              </w:rPr>
              <w:t>р.п. Елань</w:t>
            </w:r>
          </w:p>
        </w:tc>
        <w:tc>
          <w:tcPr>
            <w:tcW w:w="1417"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108" w:right="-108" w:firstLine="108"/>
              <w:jc w:val="center"/>
              <w:rPr>
                <w:sz w:val="22"/>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6"/>
                <w:szCs w:val="28"/>
                <w:lang w:eastAsia="ru-RU"/>
              </w:rPr>
            </w:pPr>
          </w:p>
        </w:tc>
        <w:tc>
          <w:tcPr>
            <w:tcW w:w="142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sz w:val="26"/>
                <w:szCs w:val="28"/>
                <w:lang w:eastAsia="ru-RU"/>
              </w:rPr>
            </w:pPr>
            <w:r w:rsidRPr="00277AC0">
              <w:rPr>
                <w:sz w:val="26"/>
                <w:szCs w:val="28"/>
                <w:lang w:eastAsia="ru-RU"/>
              </w:rPr>
              <w:t>7200</w:t>
            </w:r>
          </w:p>
        </w:tc>
      </w:tr>
    </w:tbl>
    <w:p w:rsidR="00D24EDD" w:rsidRPr="00277AC0" w:rsidRDefault="00D24EDD" w:rsidP="00277AC0">
      <w:pPr>
        <w:suppressAutoHyphens w:val="0"/>
        <w:spacing w:line="276" w:lineRule="auto"/>
        <w:jc w:val="both"/>
        <w:rPr>
          <w:sz w:val="18"/>
          <w:lang w:eastAsia="ru-RU"/>
        </w:rPr>
      </w:pPr>
    </w:p>
    <w:p w:rsidR="00D24EDD" w:rsidRPr="00277AC0" w:rsidRDefault="00D24EDD" w:rsidP="00277AC0">
      <w:pPr>
        <w:tabs>
          <w:tab w:val="num" w:pos="142"/>
        </w:tabs>
        <w:suppressAutoHyphens w:val="0"/>
        <w:spacing w:line="276" w:lineRule="auto"/>
        <w:ind w:left="142" w:right="425" w:firstLine="567"/>
        <w:jc w:val="both"/>
        <w:rPr>
          <w:b/>
          <w:sz w:val="26"/>
          <w:szCs w:val="28"/>
          <w:lang w:eastAsia="ru-RU"/>
        </w:rPr>
      </w:pPr>
    </w:p>
    <w:p w:rsidR="00D24EDD" w:rsidRPr="00277AC0" w:rsidRDefault="00D24EDD" w:rsidP="00277AC0">
      <w:pPr>
        <w:tabs>
          <w:tab w:val="num" w:pos="142"/>
        </w:tabs>
        <w:suppressAutoHyphens w:val="0"/>
        <w:spacing w:line="276" w:lineRule="auto"/>
        <w:ind w:left="142" w:right="425" w:firstLine="567"/>
        <w:jc w:val="both"/>
        <w:rPr>
          <w:b/>
          <w:sz w:val="26"/>
          <w:szCs w:val="28"/>
          <w:lang w:eastAsia="ru-RU"/>
        </w:rPr>
      </w:pPr>
      <w:r w:rsidRPr="00277AC0">
        <w:rPr>
          <w:b/>
          <w:sz w:val="26"/>
          <w:szCs w:val="28"/>
          <w:lang w:eastAsia="ru-RU"/>
        </w:rPr>
        <w:t>3.2.3. Размещение объектов  производственной сферы</w:t>
      </w:r>
    </w:p>
    <w:p w:rsidR="00D24EDD" w:rsidRPr="00277AC0" w:rsidRDefault="00D24EDD" w:rsidP="00277AC0">
      <w:pPr>
        <w:suppressAutoHyphens w:val="0"/>
        <w:spacing w:before="120" w:after="120" w:line="276" w:lineRule="auto"/>
        <w:ind w:left="170" w:firstLine="709"/>
        <w:jc w:val="both"/>
        <w:rPr>
          <w:sz w:val="26"/>
          <w:szCs w:val="28"/>
          <w:lang w:eastAsia="ru-RU"/>
        </w:rPr>
      </w:pPr>
      <w:r w:rsidRPr="00277AC0">
        <w:rPr>
          <w:sz w:val="26"/>
          <w:szCs w:val="28"/>
          <w:lang w:eastAsia="ru-RU"/>
        </w:rPr>
        <w:t>Основное развитие производственных зон р.п.Елань осуществляется на имеющейся территориальной базе и за счет реконструкции, модернизации и развития существующих функционирующих предприятий и временно приостановивших производство.</w:t>
      </w:r>
    </w:p>
    <w:p w:rsidR="00D24EDD" w:rsidRPr="00277AC0" w:rsidRDefault="00D24EDD" w:rsidP="00601F8F">
      <w:pPr>
        <w:suppressAutoHyphens w:val="0"/>
        <w:spacing w:line="276" w:lineRule="auto"/>
        <w:ind w:left="142" w:right="56" w:firstLine="567"/>
        <w:jc w:val="both"/>
        <w:rPr>
          <w:bCs/>
          <w:iCs/>
          <w:sz w:val="26"/>
          <w:szCs w:val="28"/>
          <w:lang w:eastAsia="ru-RU"/>
        </w:rPr>
      </w:pPr>
      <w:r w:rsidRPr="00277AC0">
        <w:rPr>
          <w:bCs/>
          <w:iCs/>
          <w:sz w:val="26"/>
          <w:szCs w:val="28"/>
          <w:lang w:eastAsia="ru-RU"/>
        </w:rPr>
        <w:t xml:space="preserve">Дальнейшее развитие промышленности возможно в основном за счет расширения и реконструкции существующих предприятий. Кроме того, возможно расширение </w:t>
      </w:r>
      <w:r w:rsidRPr="00277AC0">
        <w:rPr>
          <w:bCs/>
          <w:iCs/>
          <w:sz w:val="26"/>
          <w:szCs w:val="28"/>
          <w:lang w:eastAsia="ru-RU"/>
        </w:rPr>
        <w:lastRenderedPageBreak/>
        <w:t>функционального профиля населенного пункта. Эта стратегия нашла свое отражение в «Схеме территориального планирования Волгоградской области». На перспективу возможно расширение производственной базы р.п. Елань за счет размещения предприятий по глубокой переработке сельскохозяйственной продукции, развития пищевой отрасли по переработке  зерновых, крупяных, масличных, плодовых культур и мясо-молочной продукции.</w:t>
      </w:r>
    </w:p>
    <w:p w:rsidR="00D24EDD" w:rsidRPr="00277AC0" w:rsidRDefault="00D24EDD" w:rsidP="00601F8F">
      <w:pPr>
        <w:suppressAutoHyphens w:val="0"/>
        <w:spacing w:line="276" w:lineRule="auto"/>
        <w:ind w:left="142" w:right="56" w:firstLine="567"/>
        <w:jc w:val="both"/>
        <w:rPr>
          <w:iCs/>
          <w:sz w:val="26"/>
          <w:szCs w:val="28"/>
          <w:lang w:eastAsia="ru-RU"/>
        </w:rPr>
      </w:pPr>
      <w:r w:rsidRPr="00277AC0">
        <w:rPr>
          <w:bCs/>
          <w:iCs/>
          <w:sz w:val="26"/>
          <w:szCs w:val="28"/>
          <w:lang w:eastAsia="ru-RU"/>
        </w:rPr>
        <w:t>В Еланском районе должны получить развитие такие отрасли, как растениеводство, выращивание плодовых и масличных культур и коневодство. Интерес к коневодству обусловлен развитием конного спорта, поэтому п</w:t>
      </w:r>
      <w:r w:rsidRPr="00277AC0">
        <w:rPr>
          <w:iCs/>
          <w:sz w:val="26"/>
          <w:szCs w:val="28"/>
          <w:lang w:eastAsia="ru-RU"/>
        </w:rPr>
        <w:t xml:space="preserve">редусматривается возрождение коневодства в районе. </w:t>
      </w:r>
    </w:p>
    <w:p w:rsidR="00D24EDD" w:rsidRPr="00277AC0" w:rsidRDefault="00D24EDD" w:rsidP="00601F8F">
      <w:pPr>
        <w:suppressAutoHyphens w:val="0"/>
        <w:spacing w:line="276" w:lineRule="auto"/>
        <w:ind w:left="142" w:right="56" w:firstLine="567"/>
        <w:jc w:val="both"/>
        <w:rPr>
          <w:bCs/>
          <w:iCs/>
          <w:sz w:val="26"/>
          <w:szCs w:val="28"/>
          <w:lang w:eastAsia="ru-RU"/>
        </w:rPr>
      </w:pPr>
      <w:r w:rsidRPr="00277AC0">
        <w:rPr>
          <w:iCs/>
          <w:sz w:val="26"/>
          <w:szCs w:val="28"/>
          <w:lang w:eastAsia="ru-RU"/>
        </w:rPr>
        <w:t>Кроме того, на территории поселка имеются водные акватории, что свидетельствует о</w:t>
      </w:r>
      <w:r w:rsidRPr="00277AC0">
        <w:rPr>
          <w:bCs/>
          <w:iCs/>
          <w:sz w:val="26"/>
          <w:szCs w:val="28"/>
          <w:lang w:eastAsia="ru-RU"/>
        </w:rPr>
        <w:t xml:space="preserve"> возможности создания базы для развития рыбоводства и рыболовства. Однако водные объекты находится в недостаточно хорошем состоянии. Необходима разработка специального проекта по их эксплуатации, включающий ряд мероприятий по очистке.</w:t>
      </w:r>
    </w:p>
    <w:p w:rsidR="00D24EDD" w:rsidRPr="00277AC0" w:rsidRDefault="00D24EDD" w:rsidP="00601F8F">
      <w:pPr>
        <w:suppressAutoHyphens w:val="0"/>
        <w:spacing w:line="276" w:lineRule="auto"/>
        <w:ind w:left="142" w:right="-86" w:firstLine="567"/>
        <w:jc w:val="both"/>
        <w:rPr>
          <w:bCs/>
          <w:iCs/>
          <w:sz w:val="26"/>
          <w:szCs w:val="28"/>
          <w:lang w:eastAsia="ru-RU"/>
        </w:rPr>
      </w:pPr>
      <w:r w:rsidRPr="00277AC0">
        <w:rPr>
          <w:bCs/>
          <w:iCs/>
          <w:sz w:val="26"/>
          <w:szCs w:val="28"/>
          <w:lang w:eastAsia="ru-RU"/>
        </w:rPr>
        <w:t>Таким образом, территориальное развитие  производства на первую очередь предполагается на существующих площадках. На перспективу и расчетный срок предлагается освоение резервных площадок в восточном и северо-восточном направлениях. Завод по производству и переработке рапса и биологического топлива предлагается разместить на земельных участках площадью 14,2 га и 30 га с перспективой развития до 30 га на соседнем участке. Перечень и месторасположение объектов капитального строительства промышленного и агропромышленного производства представлено в таблице</w:t>
      </w:r>
      <w:r w:rsidRPr="00277AC0">
        <w:rPr>
          <w:b/>
          <w:bCs/>
          <w:i/>
          <w:iCs/>
          <w:sz w:val="26"/>
          <w:szCs w:val="28"/>
          <w:lang w:eastAsia="ru-RU"/>
        </w:rPr>
        <w:t>.</w:t>
      </w:r>
    </w:p>
    <w:p w:rsidR="00D24EDD" w:rsidRPr="00277AC0" w:rsidRDefault="00D24EDD" w:rsidP="00277AC0">
      <w:pPr>
        <w:suppressAutoHyphens w:val="0"/>
        <w:spacing w:before="120" w:after="120" w:line="276" w:lineRule="auto"/>
        <w:ind w:left="170" w:firstLine="709"/>
        <w:jc w:val="right"/>
        <w:rPr>
          <w:sz w:val="22"/>
          <w:szCs w:val="24"/>
          <w:lang w:eastAsia="ru-RU"/>
        </w:rPr>
      </w:pPr>
      <w:r w:rsidRPr="00277AC0">
        <w:rPr>
          <w:sz w:val="22"/>
          <w:szCs w:val="24"/>
          <w:lang w:eastAsia="ru-RU"/>
        </w:rPr>
        <w:t>Таблица 46</w:t>
      </w:r>
    </w:p>
    <w:p w:rsidR="00D24EDD" w:rsidRPr="00277AC0" w:rsidRDefault="00D24EDD" w:rsidP="00601F8F">
      <w:pPr>
        <w:suppressAutoHyphens w:val="0"/>
        <w:spacing w:before="120" w:after="120" w:line="276" w:lineRule="auto"/>
        <w:ind w:left="170" w:hanging="28"/>
        <w:jc w:val="center"/>
        <w:rPr>
          <w:b/>
          <w:bCs/>
          <w:caps/>
          <w:sz w:val="22"/>
          <w:szCs w:val="24"/>
          <w:lang w:eastAsia="ru-RU"/>
        </w:rPr>
      </w:pPr>
      <w:r w:rsidRPr="00277AC0">
        <w:rPr>
          <w:b/>
          <w:bCs/>
          <w:sz w:val="26"/>
          <w:szCs w:val="28"/>
          <w:lang w:eastAsia="ru-RU"/>
        </w:rPr>
        <w:t>Сведения  о видах, назначении и наименовании планируемых для размещения на территории Еланского городского поселения применительно к р.п.Елань объектов местного значения промышленного и агропромышленного производства, утвержденные документами  территориального планирования Еланского муниципального района</w:t>
      </w:r>
    </w:p>
    <w:tbl>
      <w:tblPr>
        <w:tblW w:w="955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8"/>
        <w:gridCol w:w="5419"/>
        <w:gridCol w:w="3410"/>
      </w:tblGrid>
      <w:tr w:rsidR="00D24EDD" w:rsidRPr="00277AC0" w:rsidTr="00601F8F">
        <w:trPr>
          <w:trHeight w:val="278"/>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color w:val="000000"/>
                <w:sz w:val="22"/>
                <w:szCs w:val="24"/>
                <w:lang w:eastAsia="ru-RU"/>
              </w:rPr>
            </w:pPr>
            <w:r w:rsidRPr="00277AC0">
              <w:rPr>
                <w:b/>
                <w:color w:val="000000"/>
                <w:sz w:val="22"/>
                <w:szCs w:val="24"/>
                <w:lang w:eastAsia="ru-RU"/>
              </w:rPr>
              <w:t>№№</w:t>
            </w:r>
          </w:p>
          <w:p w:rsidR="00D24EDD" w:rsidRPr="00277AC0" w:rsidRDefault="00D24EDD" w:rsidP="00277AC0">
            <w:pPr>
              <w:suppressAutoHyphens w:val="0"/>
              <w:spacing w:line="276" w:lineRule="auto"/>
              <w:jc w:val="center"/>
              <w:rPr>
                <w:b/>
                <w:color w:val="000000"/>
                <w:sz w:val="22"/>
                <w:szCs w:val="24"/>
                <w:lang w:eastAsia="ru-RU"/>
              </w:rPr>
            </w:pPr>
            <w:r w:rsidRPr="00277AC0">
              <w:rPr>
                <w:b/>
                <w:color w:val="000000"/>
                <w:sz w:val="22"/>
                <w:szCs w:val="24"/>
                <w:lang w:eastAsia="ru-RU"/>
              </w:rPr>
              <w:t>п/п</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709"/>
              <w:jc w:val="center"/>
              <w:rPr>
                <w:b/>
                <w:color w:val="000000"/>
                <w:sz w:val="22"/>
                <w:szCs w:val="24"/>
                <w:lang w:eastAsia="ru-RU"/>
              </w:rPr>
            </w:pPr>
            <w:r w:rsidRPr="00277AC0">
              <w:rPr>
                <w:b/>
                <w:color w:val="000000"/>
                <w:sz w:val="22"/>
                <w:szCs w:val="24"/>
                <w:lang w:eastAsia="ru-RU"/>
              </w:rPr>
              <w:t>Наименование</w:t>
            </w:r>
          </w:p>
        </w:tc>
        <w:tc>
          <w:tcPr>
            <w:tcW w:w="341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709"/>
              <w:jc w:val="center"/>
              <w:rPr>
                <w:b/>
                <w:color w:val="000000"/>
                <w:sz w:val="22"/>
                <w:szCs w:val="24"/>
                <w:lang w:eastAsia="ru-RU"/>
              </w:rPr>
            </w:pPr>
            <w:r w:rsidRPr="00277AC0">
              <w:rPr>
                <w:b/>
                <w:color w:val="000000"/>
                <w:sz w:val="22"/>
                <w:szCs w:val="24"/>
                <w:lang w:eastAsia="ru-RU"/>
              </w:rPr>
              <w:t>Местоположение</w:t>
            </w:r>
          </w:p>
        </w:tc>
      </w:tr>
      <w:tr w:rsidR="00D24EDD" w:rsidRPr="00277AC0" w:rsidTr="00601F8F">
        <w:trPr>
          <w:trHeight w:val="227"/>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601F8F" w:rsidRDefault="00D24EDD" w:rsidP="00277AC0">
            <w:pPr>
              <w:suppressAutoHyphens w:val="0"/>
              <w:spacing w:line="276" w:lineRule="auto"/>
              <w:jc w:val="center"/>
              <w:rPr>
                <w:color w:val="000000"/>
                <w:sz w:val="18"/>
                <w:szCs w:val="24"/>
                <w:lang w:eastAsia="ru-RU"/>
              </w:rPr>
            </w:pPr>
            <w:r w:rsidRPr="00601F8F">
              <w:rPr>
                <w:color w:val="000000"/>
                <w:sz w:val="18"/>
                <w:szCs w:val="24"/>
                <w:lang w:eastAsia="ru-RU"/>
              </w:rPr>
              <w:t>1</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601F8F" w:rsidRDefault="00D24EDD" w:rsidP="00277AC0">
            <w:pPr>
              <w:suppressAutoHyphens w:val="0"/>
              <w:spacing w:line="276" w:lineRule="auto"/>
              <w:ind w:left="57"/>
              <w:jc w:val="center"/>
              <w:rPr>
                <w:color w:val="000000"/>
                <w:sz w:val="18"/>
                <w:szCs w:val="24"/>
                <w:lang w:eastAsia="ru-RU"/>
              </w:rPr>
            </w:pPr>
            <w:r w:rsidRPr="00601F8F">
              <w:rPr>
                <w:color w:val="000000"/>
                <w:sz w:val="18"/>
                <w:szCs w:val="24"/>
                <w:lang w:eastAsia="ru-RU"/>
              </w:rPr>
              <w:t>2</w:t>
            </w:r>
          </w:p>
        </w:tc>
        <w:tc>
          <w:tcPr>
            <w:tcW w:w="3410" w:type="dxa"/>
            <w:tcBorders>
              <w:top w:val="single" w:sz="4" w:space="0" w:color="auto"/>
              <w:left w:val="single" w:sz="4" w:space="0" w:color="auto"/>
              <w:bottom w:val="single" w:sz="4" w:space="0" w:color="auto"/>
              <w:right w:val="single" w:sz="4" w:space="0" w:color="auto"/>
            </w:tcBorders>
            <w:vAlign w:val="center"/>
          </w:tcPr>
          <w:p w:rsidR="00D24EDD" w:rsidRPr="00601F8F" w:rsidRDefault="00D24EDD" w:rsidP="00277AC0">
            <w:pPr>
              <w:suppressAutoHyphens w:val="0"/>
              <w:spacing w:line="276" w:lineRule="auto"/>
              <w:ind w:left="57"/>
              <w:jc w:val="center"/>
              <w:rPr>
                <w:color w:val="000000"/>
                <w:sz w:val="18"/>
                <w:szCs w:val="24"/>
                <w:lang w:eastAsia="ru-RU"/>
              </w:rPr>
            </w:pPr>
            <w:r w:rsidRPr="00601F8F">
              <w:rPr>
                <w:color w:val="000000"/>
                <w:sz w:val="18"/>
                <w:szCs w:val="24"/>
                <w:lang w:eastAsia="ru-RU"/>
              </w:rPr>
              <w:t>3</w:t>
            </w:r>
          </w:p>
        </w:tc>
      </w:tr>
      <w:tr w:rsidR="00D24EDD" w:rsidRPr="00277AC0" w:rsidTr="00601F8F">
        <w:trPr>
          <w:trHeight w:val="322"/>
          <w:jc w:val="center"/>
        </w:trPr>
        <w:tc>
          <w:tcPr>
            <w:tcW w:w="9557" w:type="dxa"/>
            <w:gridSpan w:val="3"/>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b/>
                <w:color w:val="000000"/>
                <w:sz w:val="22"/>
                <w:szCs w:val="24"/>
                <w:lang w:eastAsia="ru-RU"/>
              </w:rPr>
            </w:pPr>
            <w:r w:rsidRPr="00277AC0">
              <w:rPr>
                <w:b/>
                <w:color w:val="000000"/>
                <w:sz w:val="22"/>
                <w:szCs w:val="24"/>
                <w:lang w:eastAsia="ru-RU"/>
              </w:rPr>
              <w:t>Объекты промышленного производства</w:t>
            </w:r>
          </w:p>
        </w:tc>
      </w:tr>
      <w:tr w:rsidR="00D24EDD" w:rsidRPr="00277AC0" w:rsidTr="00601F8F">
        <w:trPr>
          <w:trHeight w:val="322"/>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2</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rPr>
              <w:t>Завод по производству рапса</w:t>
            </w:r>
          </w:p>
        </w:tc>
        <w:tc>
          <w:tcPr>
            <w:tcW w:w="341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Северо-западная промзона</w:t>
            </w:r>
          </w:p>
        </w:tc>
      </w:tr>
      <w:tr w:rsidR="00D24EDD" w:rsidRPr="00277AC0" w:rsidTr="00601F8F">
        <w:trPr>
          <w:trHeight w:val="806"/>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3</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napToGrid w:val="0"/>
              <w:spacing w:before="120" w:line="276" w:lineRule="auto"/>
              <w:jc w:val="center"/>
              <w:rPr>
                <w:sz w:val="22"/>
                <w:szCs w:val="24"/>
              </w:rPr>
            </w:pPr>
            <w:r w:rsidRPr="00277AC0">
              <w:rPr>
                <w:sz w:val="22"/>
                <w:szCs w:val="24"/>
              </w:rPr>
              <w:t>Завод по производству биологического топлива (биодизель, биэтанол)</w:t>
            </w:r>
          </w:p>
        </w:tc>
        <w:tc>
          <w:tcPr>
            <w:tcW w:w="341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Северо-западная промзона</w:t>
            </w:r>
          </w:p>
        </w:tc>
      </w:tr>
      <w:tr w:rsidR="00D24EDD" w:rsidRPr="00277AC0" w:rsidTr="00601F8F">
        <w:trPr>
          <w:trHeight w:val="322"/>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4</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rPr>
              <w:t>Кирпичный завод</w:t>
            </w:r>
          </w:p>
        </w:tc>
        <w:tc>
          <w:tcPr>
            <w:tcW w:w="341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Северо-восточная промзона</w:t>
            </w:r>
          </w:p>
        </w:tc>
      </w:tr>
      <w:tr w:rsidR="00D24EDD" w:rsidRPr="00277AC0" w:rsidTr="00601F8F">
        <w:trPr>
          <w:trHeight w:val="322"/>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5</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Завод по переработке ТБО</w:t>
            </w:r>
          </w:p>
        </w:tc>
        <w:tc>
          <w:tcPr>
            <w:tcW w:w="341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 xml:space="preserve">За границами населенного пункта в северо-восточном направлении </w:t>
            </w:r>
          </w:p>
        </w:tc>
      </w:tr>
      <w:tr w:rsidR="00D24EDD" w:rsidRPr="00277AC0" w:rsidTr="00601F8F">
        <w:trPr>
          <w:trHeight w:val="322"/>
          <w:jc w:val="center"/>
        </w:trPr>
        <w:tc>
          <w:tcPr>
            <w:tcW w:w="9557" w:type="dxa"/>
            <w:gridSpan w:val="3"/>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b/>
                <w:color w:val="000000"/>
                <w:sz w:val="22"/>
                <w:szCs w:val="24"/>
                <w:lang w:eastAsia="ru-RU"/>
              </w:rPr>
            </w:pPr>
            <w:r w:rsidRPr="00277AC0">
              <w:rPr>
                <w:b/>
                <w:color w:val="000000"/>
                <w:sz w:val="22"/>
                <w:szCs w:val="24"/>
                <w:lang w:eastAsia="ru-RU"/>
              </w:rPr>
              <w:t>Объекты агропромышленного комплекса</w:t>
            </w:r>
          </w:p>
        </w:tc>
      </w:tr>
      <w:tr w:rsidR="00D24EDD" w:rsidRPr="00277AC0" w:rsidTr="00601F8F">
        <w:trPr>
          <w:trHeight w:val="322"/>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6</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rPr>
              <w:t>Животноводческий комплекс на 800 голов</w:t>
            </w:r>
          </w:p>
        </w:tc>
        <w:tc>
          <w:tcPr>
            <w:tcW w:w="341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 xml:space="preserve">За границами населенного пункта в северо-западном </w:t>
            </w:r>
            <w:r w:rsidRPr="00277AC0">
              <w:rPr>
                <w:color w:val="000000"/>
                <w:sz w:val="22"/>
                <w:szCs w:val="24"/>
                <w:lang w:eastAsia="ru-RU"/>
              </w:rPr>
              <w:lastRenderedPageBreak/>
              <w:t xml:space="preserve">направлении </w:t>
            </w:r>
          </w:p>
        </w:tc>
      </w:tr>
      <w:tr w:rsidR="00D24EDD" w:rsidRPr="00277AC0" w:rsidTr="00601F8F">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lastRenderedPageBreak/>
              <w:t>7</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lang w:eastAsia="ru-RU"/>
              </w:rPr>
              <w:t>Завод по переработке фруктов</w:t>
            </w:r>
          </w:p>
        </w:tc>
        <w:tc>
          <w:tcPr>
            <w:tcW w:w="341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На территории Плодопитомника, в западной части р.п. Елань</w:t>
            </w:r>
          </w:p>
        </w:tc>
      </w:tr>
      <w:tr w:rsidR="00D24EDD" w:rsidRPr="00277AC0" w:rsidTr="00601F8F">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8</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 xml:space="preserve"> Выставочный центр СХТ и продукции</w:t>
            </w:r>
          </w:p>
        </w:tc>
        <w:tc>
          <w:tcPr>
            <w:tcW w:w="341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На пересечении ул. Калинина и ул. Виктора Пономарева</w:t>
            </w:r>
          </w:p>
        </w:tc>
      </w:tr>
    </w:tbl>
    <w:p w:rsidR="00D24EDD" w:rsidRPr="00277AC0" w:rsidRDefault="00D24EDD" w:rsidP="00277AC0">
      <w:pPr>
        <w:tabs>
          <w:tab w:val="num" w:pos="142"/>
        </w:tabs>
        <w:suppressAutoHyphens w:val="0"/>
        <w:spacing w:line="276" w:lineRule="auto"/>
        <w:ind w:left="142" w:right="425" w:firstLine="567"/>
        <w:jc w:val="both"/>
        <w:rPr>
          <w:b/>
          <w:sz w:val="26"/>
          <w:szCs w:val="28"/>
          <w:lang w:eastAsia="ru-RU"/>
        </w:rPr>
      </w:pPr>
    </w:p>
    <w:p w:rsidR="00D24EDD" w:rsidRPr="00277AC0" w:rsidRDefault="00D24EDD" w:rsidP="00B4107B">
      <w:pPr>
        <w:tabs>
          <w:tab w:val="num" w:pos="142"/>
        </w:tabs>
        <w:suppressAutoHyphens w:val="0"/>
        <w:spacing w:line="276" w:lineRule="auto"/>
        <w:ind w:left="142" w:right="56" w:firstLine="567"/>
        <w:jc w:val="both"/>
        <w:rPr>
          <w:b/>
          <w:sz w:val="26"/>
          <w:szCs w:val="28"/>
          <w:lang w:eastAsia="ru-RU"/>
        </w:rPr>
      </w:pPr>
      <w:r w:rsidRPr="00277AC0">
        <w:rPr>
          <w:b/>
          <w:sz w:val="26"/>
          <w:szCs w:val="28"/>
          <w:lang w:eastAsia="ru-RU"/>
        </w:rPr>
        <w:t xml:space="preserve">3.2.4. Развитие жилых зон. Новое строительство и реконструкция жилого фонда </w:t>
      </w:r>
    </w:p>
    <w:p w:rsidR="00D24EDD" w:rsidRPr="00277AC0" w:rsidRDefault="00D24EDD" w:rsidP="00B4107B">
      <w:pPr>
        <w:spacing w:line="276" w:lineRule="auto"/>
        <w:ind w:left="284" w:right="56" w:firstLine="567"/>
        <w:jc w:val="both"/>
        <w:rPr>
          <w:sz w:val="26"/>
          <w:szCs w:val="28"/>
          <w:lang w:eastAsia="ru-RU"/>
        </w:rPr>
      </w:pPr>
      <w:r w:rsidRPr="00277AC0">
        <w:rPr>
          <w:sz w:val="26"/>
          <w:szCs w:val="28"/>
          <w:lang w:eastAsia="ru-RU"/>
        </w:rPr>
        <w:t xml:space="preserve">Разработка предложений по градостроительной организации жилых зон, реконструкции и новому жилищному строительству является одной из важнейших задач Генерального плана. Основой для разработки раздела послужили выводы анализа жилищной обеспеченности, состояния жилищного фонда и темпов нового строительства жилья. Ветхий и аварийный жилой фонд (% износа более 65 %) подлежит замене в полном объеме. Жилой фонд, который находится в капитальном (% износа до 30) и удовлетворительном (% износа 31-65) состоянии подлежит сохранению и частичной модернизации на расчетный срок генерального плана за исключением жилья, расположенного в санитарно – защитных зонах производственных объектов. В перспективе данная категория жилья по мере физического износа подлежит сносу. </w:t>
      </w:r>
    </w:p>
    <w:p w:rsidR="00D24EDD" w:rsidRPr="00277AC0" w:rsidRDefault="00D24EDD" w:rsidP="00B4107B">
      <w:pPr>
        <w:spacing w:line="276" w:lineRule="auto"/>
        <w:ind w:left="284" w:right="56" w:firstLine="567"/>
        <w:jc w:val="both"/>
        <w:rPr>
          <w:color w:val="000000"/>
          <w:sz w:val="26"/>
          <w:szCs w:val="28"/>
          <w:lang w:eastAsia="ru-RU"/>
        </w:rPr>
      </w:pPr>
      <w:r w:rsidRPr="00277AC0">
        <w:rPr>
          <w:color w:val="000000"/>
          <w:sz w:val="26"/>
          <w:szCs w:val="28"/>
          <w:lang w:eastAsia="ru-RU"/>
        </w:rPr>
        <w:t>В Генеральном плане р.п. Елань определены следующие принципы градостроительной организации жилых зон:</w:t>
      </w:r>
    </w:p>
    <w:p w:rsidR="00D24EDD" w:rsidRPr="00277AC0" w:rsidRDefault="00D24EDD" w:rsidP="00B4107B">
      <w:pPr>
        <w:numPr>
          <w:ilvl w:val="1"/>
          <w:numId w:val="10"/>
        </w:numPr>
        <w:tabs>
          <w:tab w:val="clear" w:pos="1375"/>
          <w:tab w:val="num" w:pos="567"/>
        </w:tabs>
        <w:suppressAutoHyphens w:val="0"/>
        <w:spacing w:line="276" w:lineRule="auto"/>
        <w:ind w:left="0" w:right="56" w:firstLine="284"/>
        <w:jc w:val="both"/>
        <w:rPr>
          <w:color w:val="000000"/>
          <w:sz w:val="26"/>
          <w:szCs w:val="28"/>
          <w:lang w:eastAsia="ru-RU"/>
        </w:rPr>
      </w:pPr>
      <w:r w:rsidRPr="00277AC0">
        <w:rPr>
          <w:color w:val="000000"/>
          <w:sz w:val="26"/>
          <w:szCs w:val="28"/>
          <w:lang w:eastAsia="ru-RU"/>
        </w:rPr>
        <w:t>размещение необходимых объемов жилищного строительства в пределах границ населенного пункта;</w:t>
      </w:r>
    </w:p>
    <w:p w:rsidR="00D24EDD" w:rsidRPr="00277AC0" w:rsidRDefault="00D24EDD" w:rsidP="00B4107B">
      <w:pPr>
        <w:numPr>
          <w:ilvl w:val="1"/>
          <w:numId w:val="10"/>
        </w:numPr>
        <w:tabs>
          <w:tab w:val="clear" w:pos="1375"/>
          <w:tab w:val="num" w:pos="567"/>
        </w:tabs>
        <w:suppressAutoHyphens w:val="0"/>
        <w:spacing w:line="276" w:lineRule="auto"/>
        <w:ind w:left="0" w:right="56" w:firstLine="284"/>
        <w:jc w:val="both"/>
        <w:rPr>
          <w:color w:val="000000"/>
          <w:sz w:val="26"/>
          <w:szCs w:val="28"/>
          <w:lang w:eastAsia="ru-RU"/>
        </w:rPr>
      </w:pPr>
      <w:r w:rsidRPr="00277AC0">
        <w:rPr>
          <w:color w:val="000000"/>
          <w:sz w:val="26"/>
          <w:szCs w:val="28"/>
          <w:lang w:eastAsia="ru-RU"/>
        </w:rPr>
        <w:t>ликвидация ветхого и аварийного фонда, строительство на освободившихся участках новых жилых зданий и объектов обслуживания;</w:t>
      </w:r>
    </w:p>
    <w:p w:rsidR="00D24EDD" w:rsidRPr="00277AC0" w:rsidRDefault="00D24EDD" w:rsidP="00B4107B">
      <w:pPr>
        <w:numPr>
          <w:ilvl w:val="1"/>
          <w:numId w:val="10"/>
        </w:numPr>
        <w:tabs>
          <w:tab w:val="clear" w:pos="1375"/>
          <w:tab w:val="num" w:pos="567"/>
        </w:tabs>
        <w:suppressAutoHyphens w:val="0"/>
        <w:spacing w:line="276" w:lineRule="auto"/>
        <w:ind w:left="0" w:right="56" w:firstLine="284"/>
        <w:jc w:val="both"/>
        <w:rPr>
          <w:color w:val="000000"/>
          <w:sz w:val="26"/>
          <w:szCs w:val="28"/>
          <w:lang w:eastAsia="ru-RU"/>
        </w:rPr>
      </w:pPr>
      <w:r w:rsidRPr="00277AC0">
        <w:rPr>
          <w:color w:val="000000"/>
          <w:sz w:val="26"/>
          <w:szCs w:val="28"/>
          <w:lang w:eastAsia="ru-RU"/>
        </w:rPr>
        <w:t>строительство нового жилищного фонда на экологически безопасных территориях;</w:t>
      </w:r>
    </w:p>
    <w:p w:rsidR="00D24EDD" w:rsidRPr="00277AC0" w:rsidRDefault="00D24EDD" w:rsidP="00B4107B">
      <w:pPr>
        <w:numPr>
          <w:ilvl w:val="1"/>
          <w:numId w:val="10"/>
        </w:numPr>
        <w:tabs>
          <w:tab w:val="clear" w:pos="1375"/>
          <w:tab w:val="num" w:pos="567"/>
        </w:tabs>
        <w:suppressAutoHyphens w:val="0"/>
        <w:spacing w:line="276" w:lineRule="auto"/>
        <w:ind w:left="0" w:right="56" w:firstLine="284"/>
        <w:jc w:val="both"/>
        <w:rPr>
          <w:color w:val="000000"/>
          <w:sz w:val="26"/>
          <w:szCs w:val="28"/>
          <w:lang w:eastAsia="ru-RU"/>
        </w:rPr>
      </w:pPr>
      <w:r w:rsidRPr="00277AC0">
        <w:rPr>
          <w:color w:val="000000"/>
          <w:sz w:val="26"/>
          <w:szCs w:val="28"/>
          <w:lang w:eastAsia="ru-RU"/>
        </w:rPr>
        <w:t xml:space="preserve">комплексная застройка и благоустройство жилых зон; </w:t>
      </w:r>
    </w:p>
    <w:p w:rsidR="00D24EDD" w:rsidRPr="00277AC0" w:rsidRDefault="00D24EDD" w:rsidP="00B4107B">
      <w:pPr>
        <w:numPr>
          <w:ilvl w:val="1"/>
          <w:numId w:val="10"/>
        </w:numPr>
        <w:tabs>
          <w:tab w:val="clear" w:pos="1375"/>
          <w:tab w:val="num" w:pos="567"/>
        </w:tabs>
        <w:suppressAutoHyphens w:val="0"/>
        <w:autoSpaceDE w:val="0"/>
        <w:autoSpaceDN w:val="0"/>
        <w:adjustRightInd w:val="0"/>
        <w:spacing w:line="276" w:lineRule="auto"/>
        <w:ind w:left="0" w:right="56" w:firstLine="284"/>
        <w:jc w:val="both"/>
        <w:rPr>
          <w:color w:val="000000"/>
          <w:sz w:val="26"/>
          <w:szCs w:val="28"/>
          <w:lang w:eastAsia="ru-RU"/>
        </w:rPr>
      </w:pPr>
      <w:r w:rsidRPr="00277AC0">
        <w:rPr>
          <w:color w:val="000000"/>
          <w:sz w:val="26"/>
          <w:szCs w:val="28"/>
          <w:lang w:eastAsia="ru-RU"/>
        </w:rPr>
        <w:t>обеспечение отдельным категориям населения социального жилья с условиями, соответствующими государственным социальным стандартам;</w:t>
      </w:r>
    </w:p>
    <w:p w:rsidR="00D24EDD" w:rsidRPr="00277AC0" w:rsidRDefault="00D24EDD" w:rsidP="00B4107B">
      <w:pPr>
        <w:numPr>
          <w:ilvl w:val="1"/>
          <w:numId w:val="10"/>
        </w:numPr>
        <w:tabs>
          <w:tab w:val="clear" w:pos="1375"/>
          <w:tab w:val="num" w:pos="567"/>
        </w:tabs>
        <w:suppressAutoHyphens w:val="0"/>
        <w:autoSpaceDE w:val="0"/>
        <w:autoSpaceDN w:val="0"/>
        <w:adjustRightInd w:val="0"/>
        <w:spacing w:line="276" w:lineRule="auto"/>
        <w:ind w:left="0" w:right="56" w:firstLine="284"/>
        <w:jc w:val="both"/>
        <w:rPr>
          <w:color w:val="000000"/>
          <w:sz w:val="26"/>
          <w:szCs w:val="28"/>
          <w:lang w:eastAsia="ru-RU"/>
        </w:rPr>
      </w:pPr>
      <w:r w:rsidRPr="00277AC0">
        <w:rPr>
          <w:color w:val="000000"/>
          <w:sz w:val="26"/>
          <w:szCs w:val="28"/>
          <w:lang w:eastAsia="ru-RU"/>
        </w:rPr>
        <w:t>реконструкция и благоустройство сложившихся жилых зон.</w:t>
      </w:r>
    </w:p>
    <w:p w:rsidR="00D24EDD" w:rsidRPr="00277AC0" w:rsidRDefault="00D24EDD" w:rsidP="00B4107B">
      <w:pPr>
        <w:autoSpaceDE w:val="0"/>
        <w:autoSpaceDN w:val="0"/>
        <w:adjustRightInd w:val="0"/>
        <w:spacing w:line="276" w:lineRule="auto"/>
        <w:ind w:left="284" w:right="56" w:firstLine="567"/>
        <w:jc w:val="both"/>
        <w:rPr>
          <w:color w:val="000000"/>
          <w:sz w:val="26"/>
          <w:szCs w:val="28"/>
          <w:lang w:eastAsia="ru-RU"/>
        </w:rPr>
      </w:pPr>
      <w:r w:rsidRPr="00277AC0">
        <w:rPr>
          <w:color w:val="000000"/>
          <w:sz w:val="26"/>
          <w:szCs w:val="28"/>
          <w:lang w:eastAsia="ru-RU"/>
        </w:rPr>
        <w:t>Жилищная политика, проводимая в р.п. Елань, целью которой является обеспечение стандартов качества условий проживания, должна решать следующие задачи:</w:t>
      </w:r>
    </w:p>
    <w:p w:rsidR="00D24EDD" w:rsidRPr="00277AC0" w:rsidRDefault="00D24EDD" w:rsidP="00B4107B">
      <w:pPr>
        <w:numPr>
          <w:ilvl w:val="1"/>
          <w:numId w:val="9"/>
        </w:numPr>
        <w:tabs>
          <w:tab w:val="clear" w:pos="1440"/>
          <w:tab w:val="num" w:pos="709"/>
        </w:tabs>
        <w:suppressAutoHyphens w:val="0"/>
        <w:autoSpaceDE w:val="0"/>
        <w:autoSpaceDN w:val="0"/>
        <w:adjustRightInd w:val="0"/>
        <w:spacing w:line="276" w:lineRule="auto"/>
        <w:ind w:left="0" w:right="56" w:firstLine="284"/>
        <w:jc w:val="both"/>
        <w:rPr>
          <w:color w:val="000000"/>
          <w:sz w:val="26"/>
          <w:szCs w:val="28"/>
          <w:lang w:eastAsia="ru-RU"/>
        </w:rPr>
      </w:pPr>
      <w:r w:rsidRPr="00277AC0">
        <w:rPr>
          <w:color w:val="000000"/>
          <w:sz w:val="26"/>
          <w:szCs w:val="28"/>
          <w:lang w:eastAsia="ru-RU"/>
        </w:rPr>
        <w:t>формирование рынков жилья, земельных участков на его застройку, строительных материалов, инфраструктуры рынка жилья, жилищно-коммунальных услуг;</w:t>
      </w:r>
    </w:p>
    <w:p w:rsidR="00D24EDD" w:rsidRPr="00277AC0" w:rsidRDefault="00D24EDD" w:rsidP="00601F8F">
      <w:pPr>
        <w:numPr>
          <w:ilvl w:val="1"/>
          <w:numId w:val="9"/>
        </w:numPr>
        <w:tabs>
          <w:tab w:val="clear" w:pos="1440"/>
          <w:tab w:val="num" w:pos="709"/>
        </w:tabs>
        <w:suppressAutoHyphens w:val="0"/>
        <w:autoSpaceDE w:val="0"/>
        <w:autoSpaceDN w:val="0"/>
        <w:adjustRightInd w:val="0"/>
        <w:spacing w:line="276" w:lineRule="auto"/>
        <w:ind w:left="0" w:right="284" w:firstLine="284"/>
        <w:jc w:val="both"/>
        <w:rPr>
          <w:color w:val="000000"/>
          <w:sz w:val="26"/>
          <w:szCs w:val="28"/>
          <w:lang w:eastAsia="ru-RU"/>
        </w:rPr>
      </w:pPr>
      <w:r w:rsidRPr="00277AC0">
        <w:rPr>
          <w:color w:val="000000"/>
          <w:sz w:val="26"/>
          <w:szCs w:val="28"/>
          <w:lang w:eastAsia="ru-RU"/>
        </w:rPr>
        <w:t>привлечение средств населения, включая механизм ипотеки;</w:t>
      </w:r>
    </w:p>
    <w:p w:rsidR="00D24EDD" w:rsidRPr="00277AC0" w:rsidRDefault="00D24EDD" w:rsidP="00B4107B">
      <w:pPr>
        <w:numPr>
          <w:ilvl w:val="1"/>
          <w:numId w:val="9"/>
        </w:numPr>
        <w:tabs>
          <w:tab w:val="clear" w:pos="1440"/>
          <w:tab w:val="num" w:pos="709"/>
        </w:tabs>
        <w:suppressAutoHyphens w:val="0"/>
        <w:autoSpaceDE w:val="0"/>
        <w:autoSpaceDN w:val="0"/>
        <w:adjustRightInd w:val="0"/>
        <w:spacing w:line="276" w:lineRule="auto"/>
        <w:ind w:left="0" w:right="56" w:firstLine="284"/>
        <w:jc w:val="both"/>
        <w:rPr>
          <w:color w:val="000000"/>
          <w:sz w:val="26"/>
          <w:szCs w:val="28"/>
          <w:lang w:eastAsia="ru-RU"/>
        </w:rPr>
      </w:pPr>
      <w:r w:rsidRPr="00277AC0">
        <w:rPr>
          <w:color w:val="000000"/>
          <w:sz w:val="26"/>
          <w:szCs w:val="28"/>
          <w:lang w:eastAsia="ru-RU"/>
        </w:rPr>
        <w:t>развитие малоэтажного домостроения, с одновременным использованием ранее построенного внутри жилья для создания фонда социального жилья;</w:t>
      </w:r>
    </w:p>
    <w:p w:rsidR="00D24EDD" w:rsidRPr="00277AC0" w:rsidRDefault="00D24EDD" w:rsidP="00B4107B">
      <w:pPr>
        <w:numPr>
          <w:ilvl w:val="1"/>
          <w:numId w:val="9"/>
        </w:numPr>
        <w:tabs>
          <w:tab w:val="clear" w:pos="1440"/>
          <w:tab w:val="num" w:pos="709"/>
        </w:tabs>
        <w:suppressAutoHyphens w:val="0"/>
        <w:autoSpaceDE w:val="0"/>
        <w:autoSpaceDN w:val="0"/>
        <w:adjustRightInd w:val="0"/>
        <w:spacing w:line="276" w:lineRule="auto"/>
        <w:ind w:left="0" w:right="56" w:firstLine="284"/>
        <w:jc w:val="both"/>
        <w:rPr>
          <w:color w:val="000000"/>
          <w:sz w:val="26"/>
          <w:szCs w:val="28"/>
          <w:lang w:eastAsia="ru-RU"/>
        </w:rPr>
      </w:pPr>
      <w:r w:rsidRPr="00277AC0">
        <w:rPr>
          <w:color w:val="000000"/>
          <w:sz w:val="26"/>
          <w:szCs w:val="28"/>
          <w:lang w:eastAsia="ru-RU"/>
        </w:rPr>
        <w:t>обеспечение отдельным категориям населения социального жилья с условиями, соответствующими государственным социальным стандартам;</w:t>
      </w:r>
    </w:p>
    <w:p w:rsidR="00D24EDD" w:rsidRPr="00277AC0" w:rsidRDefault="00D24EDD" w:rsidP="00B4107B">
      <w:pPr>
        <w:numPr>
          <w:ilvl w:val="1"/>
          <w:numId w:val="9"/>
        </w:numPr>
        <w:tabs>
          <w:tab w:val="clear" w:pos="1440"/>
          <w:tab w:val="num" w:pos="709"/>
        </w:tabs>
        <w:suppressAutoHyphens w:val="0"/>
        <w:autoSpaceDE w:val="0"/>
        <w:autoSpaceDN w:val="0"/>
        <w:adjustRightInd w:val="0"/>
        <w:spacing w:line="276" w:lineRule="auto"/>
        <w:ind w:left="0" w:right="56" w:firstLine="284"/>
        <w:jc w:val="both"/>
        <w:rPr>
          <w:color w:val="000000"/>
          <w:sz w:val="26"/>
          <w:szCs w:val="28"/>
          <w:lang w:eastAsia="ru-RU"/>
        </w:rPr>
      </w:pPr>
      <w:r w:rsidRPr="00277AC0">
        <w:rPr>
          <w:color w:val="000000"/>
          <w:sz w:val="26"/>
          <w:szCs w:val="28"/>
          <w:lang w:eastAsia="ru-RU"/>
        </w:rPr>
        <w:lastRenderedPageBreak/>
        <w:t xml:space="preserve">создание эффективной системы управления отраслью, разделение управления и обслуживания жилого фонда, выведение из сектора муниципального управления деятельность по обслуживанию жилищного фонда. </w:t>
      </w:r>
    </w:p>
    <w:p w:rsidR="00D24EDD" w:rsidRPr="00277AC0" w:rsidRDefault="00D24EDD" w:rsidP="00B4107B">
      <w:pPr>
        <w:spacing w:line="276" w:lineRule="auto"/>
        <w:ind w:left="284" w:right="56" w:firstLine="567"/>
        <w:jc w:val="both"/>
        <w:rPr>
          <w:bCs/>
          <w:sz w:val="26"/>
          <w:szCs w:val="28"/>
          <w:lang w:eastAsia="ru-RU"/>
        </w:rPr>
      </w:pPr>
      <w:r w:rsidRPr="00277AC0">
        <w:rPr>
          <w:bCs/>
          <w:sz w:val="26"/>
          <w:szCs w:val="28"/>
          <w:lang w:eastAsia="ru-RU"/>
        </w:rPr>
        <w:t>Площадь земель, предназначенных для жилой застройки, в настоящее время составляет 1194,75 га, количество жилых домов - 5808, из них 54 двухэтажных многоквартирных  кирпичных, трех и четырехэтажных домов нет.</w:t>
      </w:r>
    </w:p>
    <w:p w:rsidR="00D24EDD" w:rsidRPr="00277AC0" w:rsidRDefault="00D24EDD" w:rsidP="00B4107B">
      <w:pPr>
        <w:spacing w:line="276" w:lineRule="auto"/>
        <w:ind w:left="284" w:right="56" w:firstLine="567"/>
        <w:jc w:val="both"/>
        <w:rPr>
          <w:bCs/>
          <w:sz w:val="26"/>
          <w:szCs w:val="28"/>
          <w:lang w:eastAsia="ru-RU"/>
        </w:rPr>
      </w:pPr>
      <w:r w:rsidRPr="00277AC0">
        <w:rPr>
          <w:bCs/>
          <w:sz w:val="26"/>
          <w:szCs w:val="28"/>
          <w:lang w:eastAsia="ru-RU"/>
        </w:rPr>
        <w:t>Все резервные площадки для строительства находятся в пределах границы р.п. Елань.</w:t>
      </w:r>
    </w:p>
    <w:p w:rsidR="00D24EDD" w:rsidRPr="00277AC0" w:rsidRDefault="00D24EDD" w:rsidP="00B4107B">
      <w:pPr>
        <w:spacing w:line="276" w:lineRule="auto"/>
        <w:ind w:left="284" w:right="56" w:firstLine="567"/>
        <w:jc w:val="both"/>
        <w:rPr>
          <w:sz w:val="26"/>
          <w:szCs w:val="28"/>
          <w:lang w:eastAsia="ru-RU"/>
        </w:rPr>
      </w:pPr>
      <w:r w:rsidRPr="00277AC0">
        <w:rPr>
          <w:sz w:val="26"/>
          <w:szCs w:val="28"/>
          <w:lang w:eastAsia="ru-RU"/>
        </w:rPr>
        <w:t xml:space="preserve">Для реализации проектов по строительству малоэтажного жилья предлагаются земельные участки в северной и южной части р.п. Елань. Основная часть территорий застраивается малоэтажной усадебной застройкой. Размещение жилой застройки учитывает природные факторы, наличие санитарно-защитных зон, планировочных ограничений. </w:t>
      </w:r>
    </w:p>
    <w:p w:rsidR="00D24EDD" w:rsidRPr="00277AC0" w:rsidRDefault="00D24EDD" w:rsidP="00B4107B">
      <w:pPr>
        <w:spacing w:line="276" w:lineRule="auto"/>
        <w:ind w:left="284" w:right="56" w:firstLine="567"/>
        <w:jc w:val="both"/>
        <w:rPr>
          <w:sz w:val="18"/>
          <w:lang w:eastAsia="ru-RU"/>
        </w:rPr>
      </w:pPr>
      <w:r w:rsidRPr="00277AC0">
        <w:rPr>
          <w:sz w:val="26"/>
          <w:szCs w:val="28"/>
          <w:lang w:eastAsia="ru-RU"/>
        </w:rPr>
        <w:t xml:space="preserve">В целях улучшения жилищных условий населения, проживающего в муниципальном жилом фонде, который подлежит сохранению на расчетный срок генерального плана, проектом рекомендуется проведение реконструктивных мероприятий в отношении данной категории жилья. </w:t>
      </w:r>
    </w:p>
    <w:p w:rsidR="00D24EDD" w:rsidRPr="00277AC0" w:rsidRDefault="00D24EDD" w:rsidP="00277AC0">
      <w:pPr>
        <w:suppressAutoHyphens w:val="0"/>
        <w:spacing w:line="276" w:lineRule="auto"/>
        <w:ind w:right="284" w:firstLine="567"/>
        <w:jc w:val="center"/>
        <w:rPr>
          <w:b/>
          <w:i/>
          <w:sz w:val="26"/>
          <w:szCs w:val="28"/>
          <w:lang w:eastAsia="ru-RU"/>
        </w:rPr>
      </w:pPr>
      <w:r w:rsidRPr="00277AC0">
        <w:rPr>
          <w:b/>
          <w:i/>
          <w:sz w:val="26"/>
          <w:szCs w:val="28"/>
          <w:lang w:eastAsia="ru-RU"/>
        </w:rPr>
        <w:t>Расчет жилищного фонда на 1-ю очередь (2015 г.)</w:t>
      </w:r>
    </w:p>
    <w:p w:rsidR="00D24EDD" w:rsidRPr="00277AC0" w:rsidRDefault="00D24EDD" w:rsidP="00B4107B">
      <w:pPr>
        <w:widowControl w:val="0"/>
        <w:spacing w:line="276" w:lineRule="auto"/>
        <w:ind w:right="56" w:firstLine="567"/>
        <w:jc w:val="both"/>
        <w:rPr>
          <w:rFonts w:cs="Calibri"/>
          <w:color w:val="000000"/>
          <w:kern w:val="1"/>
          <w:sz w:val="26"/>
          <w:szCs w:val="28"/>
        </w:rPr>
      </w:pPr>
      <w:r w:rsidRPr="00277AC0">
        <w:rPr>
          <w:rFonts w:cs="Calibri"/>
          <w:color w:val="000000"/>
          <w:kern w:val="1"/>
          <w:sz w:val="26"/>
          <w:szCs w:val="28"/>
        </w:rPr>
        <w:t>Объемы нового жилищного строительства определяются исходя из прогнозной численности населения и принятой типологии новых жилых зданий, с учетом реконструктивных мероприятий в отношении существующей жилой застройки. Расчеты требуемого жилищного фонда на 1 очередь выполнены с учетом сложившихся темпов ввода жилищного фонда нового строительства. Запланированные темпы, представленные в Паспорте социально-экономического развития Еланского городского поселения, предполагают наращивание их к 2015 г. в следующей пропорции:</w:t>
      </w:r>
    </w:p>
    <w:p w:rsidR="00D24EDD" w:rsidRPr="00277AC0" w:rsidRDefault="00D24EDD" w:rsidP="00B4107B">
      <w:pPr>
        <w:widowControl w:val="0"/>
        <w:spacing w:line="276" w:lineRule="auto"/>
        <w:ind w:right="56" w:firstLine="567"/>
        <w:jc w:val="both"/>
        <w:rPr>
          <w:rFonts w:cs="Calibri"/>
          <w:color w:val="000000"/>
          <w:kern w:val="2"/>
          <w:sz w:val="26"/>
          <w:szCs w:val="28"/>
        </w:rPr>
      </w:pPr>
      <w:r w:rsidRPr="00277AC0">
        <w:rPr>
          <w:rFonts w:cs="Calibri"/>
          <w:color w:val="000000"/>
          <w:kern w:val="1"/>
          <w:sz w:val="26"/>
          <w:szCs w:val="28"/>
        </w:rPr>
        <w:t>2011 г. – 4800 м</w:t>
      </w:r>
      <w:r w:rsidRPr="00277AC0">
        <w:rPr>
          <w:rFonts w:cs="Calibri"/>
          <w:color w:val="000000"/>
          <w:kern w:val="1"/>
          <w:sz w:val="26"/>
          <w:szCs w:val="28"/>
          <w:vertAlign w:val="superscript"/>
        </w:rPr>
        <w:t>2</w:t>
      </w:r>
      <w:r w:rsidRPr="00277AC0">
        <w:rPr>
          <w:rFonts w:cs="Calibri"/>
          <w:color w:val="000000"/>
          <w:kern w:val="1"/>
          <w:sz w:val="26"/>
          <w:szCs w:val="28"/>
        </w:rPr>
        <w:t xml:space="preserve">; 2012 - 5300 </w:t>
      </w:r>
      <w:r w:rsidRPr="00277AC0">
        <w:rPr>
          <w:rFonts w:cs="Calibri"/>
          <w:color w:val="000000"/>
          <w:kern w:val="2"/>
          <w:sz w:val="26"/>
          <w:szCs w:val="28"/>
        </w:rPr>
        <w:t>м</w:t>
      </w:r>
      <w:r w:rsidRPr="00277AC0">
        <w:rPr>
          <w:rFonts w:cs="Calibri"/>
          <w:color w:val="000000"/>
          <w:kern w:val="2"/>
          <w:sz w:val="26"/>
          <w:szCs w:val="28"/>
          <w:vertAlign w:val="superscript"/>
        </w:rPr>
        <w:t>2</w:t>
      </w:r>
      <w:r w:rsidRPr="00277AC0">
        <w:rPr>
          <w:rFonts w:cs="Calibri"/>
          <w:color w:val="000000"/>
          <w:kern w:val="2"/>
          <w:sz w:val="26"/>
          <w:szCs w:val="28"/>
        </w:rPr>
        <w:t>; 2013 – 6000 м</w:t>
      </w:r>
      <w:r w:rsidRPr="00277AC0">
        <w:rPr>
          <w:rFonts w:cs="Calibri"/>
          <w:color w:val="000000"/>
          <w:kern w:val="2"/>
          <w:sz w:val="26"/>
          <w:szCs w:val="28"/>
          <w:vertAlign w:val="superscript"/>
        </w:rPr>
        <w:t>2</w:t>
      </w:r>
      <w:r w:rsidRPr="00277AC0">
        <w:rPr>
          <w:rFonts w:cs="Calibri"/>
          <w:color w:val="000000"/>
          <w:kern w:val="2"/>
          <w:sz w:val="26"/>
          <w:szCs w:val="28"/>
        </w:rPr>
        <w:t>; 2014 -7000 м</w:t>
      </w:r>
      <w:r w:rsidRPr="00277AC0">
        <w:rPr>
          <w:rFonts w:cs="Calibri"/>
          <w:color w:val="000000"/>
          <w:kern w:val="2"/>
          <w:sz w:val="26"/>
          <w:szCs w:val="28"/>
          <w:vertAlign w:val="superscript"/>
        </w:rPr>
        <w:t>2</w:t>
      </w:r>
      <w:r w:rsidRPr="00277AC0">
        <w:rPr>
          <w:rFonts w:cs="Calibri"/>
          <w:color w:val="000000"/>
          <w:kern w:val="2"/>
          <w:sz w:val="26"/>
          <w:szCs w:val="28"/>
        </w:rPr>
        <w:t>.</w:t>
      </w:r>
    </w:p>
    <w:p w:rsidR="00D24EDD" w:rsidRPr="00277AC0" w:rsidRDefault="00D24EDD" w:rsidP="00B4107B">
      <w:pPr>
        <w:widowControl w:val="0"/>
        <w:spacing w:line="276" w:lineRule="auto"/>
        <w:ind w:right="56" w:firstLine="567"/>
        <w:jc w:val="both"/>
        <w:rPr>
          <w:rFonts w:cs="Calibri"/>
          <w:color w:val="000000"/>
          <w:kern w:val="1"/>
          <w:sz w:val="26"/>
          <w:szCs w:val="28"/>
        </w:rPr>
      </w:pPr>
      <w:r w:rsidRPr="00277AC0">
        <w:rPr>
          <w:rFonts w:cs="Calibri"/>
          <w:color w:val="000000"/>
          <w:kern w:val="2"/>
          <w:sz w:val="26"/>
          <w:szCs w:val="28"/>
        </w:rPr>
        <w:t>Таким образом объем нового строительства составит в сумме к 2015 г. 23100 м</w:t>
      </w:r>
      <w:r w:rsidRPr="00277AC0">
        <w:rPr>
          <w:rFonts w:cs="Calibri"/>
          <w:color w:val="000000"/>
          <w:kern w:val="2"/>
          <w:sz w:val="26"/>
          <w:szCs w:val="28"/>
          <w:vertAlign w:val="superscript"/>
        </w:rPr>
        <w:t>2</w:t>
      </w:r>
      <w:r w:rsidRPr="00277AC0">
        <w:rPr>
          <w:rFonts w:cs="Calibri"/>
          <w:color w:val="000000"/>
          <w:kern w:val="2"/>
          <w:sz w:val="26"/>
          <w:szCs w:val="28"/>
        </w:rPr>
        <w:t>.</w:t>
      </w:r>
    </w:p>
    <w:p w:rsidR="00D24EDD" w:rsidRPr="00277AC0" w:rsidRDefault="00D24EDD" w:rsidP="00B4107B">
      <w:pPr>
        <w:widowControl w:val="0"/>
        <w:spacing w:line="276" w:lineRule="auto"/>
        <w:ind w:right="56" w:firstLine="567"/>
        <w:jc w:val="both"/>
        <w:rPr>
          <w:rFonts w:cs="Calibri"/>
          <w:kern w:val="1"/>
          <w:sz w:val="26"/>
          <w:szCs w:val="28"/>
        </w:rPr>
      </w:pPr>
      <w:r w:rsidRPr="00277AC0">
        <w:rPr>
          <w:rFonts w:cs="Calibri"/>
          <w:color w:val="000000"/>
          <w:kern w:val="1"/>
          <w:sz w:val="26"/>
          <w:szCs w:val="28"/>
        </w:rPr>
        <w:t>В связи с наличием в настоящее время ветхого фонда количество существующего сохраняемого жилищного фонда на 1-ю очередь составит 501,5 тыс. м</w:t>
      </w:r>
      <w:r w:rsidRPr="00277AC0">
        <w:rPr>
          <w:rFonts w:cs="Calibri"/>
          <w:color w:val="000000"/>
          <w:kern w:val="1"/>
          <w:sz w:val="26"/>
          <w:szCs w:val="28"/>
          <w:vertAlign w:val="superscript"/>
        </w:rPr>
        <w:t>2</w:t>
      </w:r>
      <w:r w:rsidRPr="00277AC0">
        <w:rPr>
          <w:rFonts w:cs="Calibri"/>
          <w:color w:val="000000"/>
          <w:kern w:val="1"/>
          <w:sz w:val="26"/>
          <w:szCs w:val="28"/>
        </w:rPr>
        <w:t xml:space="preserve"> (убыль – 27, 1 тыс. м</w:t>
      </w:r>
      <w:r w:rsidRPr="00277AC0">
        <w:rPr>
          <w:rFonts w:cs="Calibri"/>
          <w:color w:val="000000"/>
          <w:kern w:val="1"/>
          <w:sz w:val="26"/>
          <w:szCs w:val="28"/>
          <w:vertAlign w:val="superscript"/>
        </w:rPr>
        <w:t>2</w:t>
      </w:r>
      <w:r w:rsidRPr="00277AC0">
        <w:rPr>
          <w:rFonts w:cs="Calibri"/>
          <w:color w:val="000000"/>
          <w:kern w:val="1"/>
          <w:sz w:val="26"/>
          <w:szCs w:val="28"/>
        </w:rPr>
        <w:t xml:space="preserve"> или 5,1 %</w:t>
      </w:r>
      <w:r w:rsidRPr="00277AC0">
        <w:rPr>
          <w:rFonts w:cs="Calibri"/>
          <w:kern w:val="1"/>
          <w:sz w:val="26"/>
          <w:szCs w:val="28"/>
        </w:rPr>
        <w:t>).</w:t>
      </w:r>
    </w:p>
    <w:p w:rsidR="00D24EDD" w:rsidRPr="00277AC0" w:rsidRDefault="00D24EDD" w:rsidP="00277AC0">
      <w:pPr>
        <w:suppressAutoHyphens w:val="0"/>
        <w:spacing w:line="276" w:lineRule="auto"/>
        <w:jc w:val="right"/>
        <w:rPr>
          <w:bCs/>
          <w:sz w:val="22"/>
          <w:szCs w:val="24"/>
          <w:lang w:eastAsia="ru-RU"/>
        </w:rPr>
      </w:pPr>
      <w:r w:rsidRPr="00277AC0">
        <w:rPr>
          <w:bCs/>
          <w:sz w:val="22"/>
          <w:szCs w:val="24"/>
          <w:lang w:eastAsia="ru-RU"/>
        </w:rPr>
        <w:t>Таблица 47</w:t>
      </w:r>
    </w:p>
    <w:p w:rsidR="00D24EDD" w:rsidRPr="00277AC0" w:rsidRDefault="00D24EDD" w:rsidP="00277AC0">
      <w:pPr>
        <w:suppressAutoHyphens w:val="0"/>
        <w:spacing w:line="276" w:lineRule="auto"/>
        <w:jc w:val="center"/>
        <w:rPr>
          <w:b/>
          <w:bCs/>
          <w:sz w:val="26"/>
          <w:szCs w:val="28"/>
          <w:lang w:eastAsia="ru-RU"/>
        </w:rPr>
      </w:pPr>
      <w:r w:rsidRPr="00277AC0">
        <w:rPr>
          <w:b/>
          <w:bCs/>
          <w:sz w:val="26"/>
          <w:szCs w:val="28"/>
          <w:lang w:eastAsia="ru-RU"/>
        </w:rPr>
        <w:t xml:space="preserve">Объемы жилищного фонда на 1-ю очередь (2015 г.) </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1504"/>
        <w:gridCol w:w="1603"/>
        <w:gridCol w:w="1960"/>
        <w:gridCol w:w="1453"/>
        <w:gridCol w:w="1335"/>
      </w:tblGrid>
      <w:tr w:rsidR="00D24EDD" w:rsidRPr="00277AC0" w:rsidTr="00601F8F">
        <w:trPr>
          <w:jc w:val="center"/>
        </w:trPr>
        <w:tc>
          <w:tcPr>
            <w:tcW w:w="2235" w:type="dxa"/>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sz w:val="22"/>
                <w:szCs w:val="24"/>
                <w:lang w:eastAsia="ru-RU"/>
              </w:rPr>
              <w:t>Населенные пункты</w:t>
            </w:r>
          </w:p>
        </w:tc>
        <w:tc>
          <w:tcPr>
            <w:tcW w:w="1534" w:type="dxa"/>
            <w:vAlign w:val="center"/>
          </w:tcPr>
          <w:p w:rsidR="00D24EDD" w:rsidRPr="00277AC0" w:rsidRDefault="00D24EDD" w:rsidP="00277AC0">
            <w:pPr>
              <w:suppressAutoHyphens w:val="0"/>
              <w:snapToGrid w:val="0"/>
              <w:spacing w:line="276" w:lineRule="auto"/>
              <w:jc w:val="center"/>
              <w:rPr>
                <w:spacing w:val="-20"/>
                <w:sz w:val="22"/>
                <w:szCs w:val="24"/>
                <w:lang w:eastAsia="ru-RU"/>
              </w:rPr>
            </w:pPr>
            <w:r w:rsidRPr="00277AC0">
              <w:rPr>
                <w:spacing w:val="-20"/>
                <w:sz w:val="22"/>
                <w:szCs w:val="24"/>
                <w:lang w:eastAsia="ru-RU"/>
              </w:rPr>
              <w:t>Расчетная численность</w:t>
            </w:r>
          </w:p>
          <w:p w:rsidR="00D24EDD" w:rsidRPr="00277AC0" w:rsidRDefault="00D24EDD" w:rsidP="00277AC0">
            <w:pPr>
              <w:suppressAutoHyphens w:val="0"/>
              <w:spacing w:line="276" w:lineRule="auto"/>
              <w:jc w:val="center"/>
              <w:rPr>
                <w:spacing w:val="-20"/>
                <w:sz w:val="22"/>
                <w:szCs w:val="24"/>
                <w:lang w:eastAsia="ru-RU"/>
              </w:rPr>
            </w:pPr>
            <w:r w:rsidRPr="00277AC0">
              <w:rPr>
                <w:spacing w:val="-20"/>
                <w:sz w:val="22"/>
                <w:szCs w:val="24"/>
                <w:lang w:eastAsia="ru-RU"/>
              </w:rPr>
              <w:t>населения</w:t>
            </w:r>
          </w:p>
          <w:p w:rsidR="00D24EDD" w:rsidRPr="00277AC0" w:rsidRDefault="00D24EDD" w:rsidP="00277AC0">
            <w:pPr>
              <w:suppressAutoHyphens w:val="0"/>
              <w:spacing w:line="276" w:lineRule="auto"/>
              <w:jc w:val="center"/>
              <w:rPr>
                <w:spacing w:val="-20"/>
                <w:sz w:val="22"/>
                <w:szCs w:val="24"/>
                <w:lang w:eastAsia="ru-RU"/>
              </w:rPr>
            </w:pPr>
            <w:r w:rsidRPr="00277AC0">
              <w:rPr>
                <w:spacing w:val="-20"/>
                <w:sz w:val="22"/>
                <w:szCs w:val="24"/>
                <w:lang w:eastAsia="ru-RU"/>
              </w:rPr>
              <w:t>тыс. жит.</w:t>
            </w:r>
          </w:p>
          <w:p w:rsidR="00D24EDD" w:rsidRPr="00277AC0" w:rsidRDefault="00D24EDD" w:rsidP="00277AC0">
            <w:pPr>
              <w:suppressAutoHyphens w:val="0"/>
              <w:spacing w:line="276" w:lineRule="auto"/>
              <w:jc w:val="center"/>
              <w:rPr>
                <w:sz w:val="22"/>
                <w:szCs w:val="24"/>
                <w:lang w:eastAsia="ru-RU"/>
              </w:rPr>
            </w:pPr>
            <w:r w:rsidRPr="00277AC0">
              <w:rPr>
                <w:spacing w:val="-20"/>
                <w:sz w:val="22"/>
                <w:szCs w:val="24"/>
                <w:lang w:eastAsia="ru-RU"/>
              </w:rPr>
              <w:t>(2015 г.)</w:t>
            </w:r>
          </w:p>
        </w:tc>
        <w:tc>
          <w:tcPr>
            <w:tcW w:w="1614" w:type="dxa"/>
            <w:vAlign w:val="center"/>
          </w:tcPr>
          <w:p w:rsidR="00D24EDD" w:rsidRPr="00277AC0" w:rsidRDefault="00D24EDD" w:rsidP="00277AC0">
            <w:pPr>
              <w:suppressAutoHyphens w:val="0"/>
              <w:snapToGrid w:val="0"/>
              <w:spacing w:line="276" w:lineRule="auto"/>
              <w:jc w:val="center"/>
              <w:rPr>
                <w:spacing w:val="-20"/>
                <w:sz w:val="22"/>
                <w:szCs w:val="24"/>
                <w:lang w:eastAsia="ru-RU"/>
              </w:rPr>
            </w:pPr>
            <w:r w:rsidRPr="00277AC0">
              <w:rPr>
                <w:spacing w:val="-20"/>
                <w:sz w:val="22"/>
                <w:szCs w:val="24"/>
                <w:lang w:eastAsia="ru-RU"/>
              </w:rPr>
              <w:t>Существующий жил.фонд</w:t>
            </w:r>
          </w:p>
          <w:p w:rsidR="00D24EDD" w:rsidRPr="00277AC0" w:rsidRDefault="00D24EDD" w:rsidP="00277AC0">
            <w:pPr>
              <w:suppressAutoHyphens w:val="0"/>
              <w:spacing w:line="276" w:lineRule="auto"/>
              <w:jc w:val="center"/>
              <w:rPr>
                <w:spacing w:val="-20"/>
                <w:sz w:val="22"/>
                <w:szCs w:val="24"/>
                <w:vertAlign w:val="superscript"/>
                <w:lang w:eastAsia="ru-RU"/>
              </w:rPr>
            </w:pPr>
            <w:r w:rsidRPr="00277AC0">
              <w:rPr>
                <w:spacing w:val="-20"/>
                <w:sz w:val="22"/>
                <w:szCs w:val="24"/>
                <w:lang w:eastAsia="ru-RU"/>
              </w:rPr>
              <w:t>тыс. .м</w:t>
            </w:r>
            <w:r w:rsidRPr="00277AC0">
              <w:rPr>
                <w:spacing w:val="-20"/>
                <w:sz w:val="22"/>
                <w:szCs w:val="24"/>
                <w:vertAlign w:val="superscript"/>
                <w:lang w:eastAsia="ru-RU"/>
              </w:rPr>
              <w:t>2</w:t>
            </w:r>
          </w:p>
          <w:p w:rsidR="00D24EDD" w:rsidRPr="00277AC0" w:rsidRDefault="00D24EDD" w:rsidP="00277AC0">
            <w:pPr>
              <w:suppressAutoHyphens w:val="0"/>
              <w:spacing w:line="276" w:lineRule="auto"/>
              <w:jc w:val="center"/>
              <w:rPr>
                <w:color w:val="000000"/>
                <w:sz w:val="22"/>
                <w:szCs w:val="24"/>
                <w:lang w:eastAsia="ru-RU"/>
              </w:rPr>
            </w:pPr>
            <w:r w:rsidRPr="00277AC0">
              <w:rPr>
                <w:spacing w:val="-20"/>
                <w:sz w:val="22"/>
                <w:szCs w:val="24"/>
                <w:lang w:eastAsia="ru-RU"/>
              </w:rPr>
              <w:t>(2009 г.)</w:t>
            </w:r>
          </w:p>
        </w:tc>
        <w:tc>
          <w:tcPr>
            <w:tcW w:w="1818" w:type="dxa"/>
            <w:vAlign w:val="center"/>
          </w:tcPr>
          <w:p w:rsidR="00D24EDD" w:rsidRPr="00277AC0" w:rsidRDefault="00D24EDD" w:rsidP="00277AC0">
            <w:pPr>
              <w:suppressAutoHyphens w:val="0"/>
              <w:snapToGrid w:val="0"/>
              <w:spacing w:line="276" w:lineRule="auto"/>
              <w:jc w:val="center"/>
              <w:rPr>
                <w:spacing w:val="-20"/>
                <w:sz w:val="22"/>
                <w:szCs w:val="24"/>
                <w:lang w:eastAsia="ru-RU"/>
              </w:rPr>
            </w:pPr>
            <w:r w:rsidRPr="00277AC0">
              <w:rPr>
                <w:spacing w:val="-20"/>
                <w:sz w:val="22"/>
                <w:szCs w:val="24"/>
                <w:lang w:eastAsia="ru-RU"/>
              </w:rPr>
              <w:t>Существ.сохраняемый жил. фонд</w:t>
            </w:r>
          </w:p>
          <w:p w:rsidR="00D24EDD" w:rsidRPr="00277AC0" w:rsidRDefault="00D24EDD" w:rsidP="00277AC0">
            <w:pPr>
              <w:suppressAutoHyphens w:val="0"/>
              <w:spacing w:line="276" w:lineRule="auto"/>
              <w:jc w:val="center"/>
              <w:rPr>
                <w:color w:val="000000"/>
                <w:sz w:val="22"/>
                <w:szCs w:val="24"/>
                <w:vertAlign w:val="superscript"/>
                <w:lang w:eastAsia="ru-RU"/>
              </w:rPr>
            </w:pPr>
            <w:r w:rsidRPr="00277AC0">
              <w:rPr>
                <w:spacing w:val="-20"/>
                <w:sz w:val="22"/>
                <w:szCs w:val="24"/>
                <w:lang w:eastAsia="ru-RU"/>
              </w:rPr>
              <w:t>на 1-ю очередь,  тыс. м</w:t>
            </w:r>
            <w:r w:rsidRPr="00277AC0">
              <w:rPr>
                <w:spacing w:val="-20"/>
                <w:sz w:val="22"/>
                <w:szCs w:val="24"/>
                <w:vertAlign w:val="superscript"/>
                <w:lang w:eastAsia="ru-RU"/>
              </w:rPr>
              <w:t>2</w:t>
            </w:r>
          </w:p>
        </w:tc>
        <w:tc>
          <w:tcPr>
            <w:tcW w:w="1464" w:type="dxa"/>
            <w:vAlign w:val="center"/>
          </w:tcPr>
          <w:p w:rsidR="00D24EDD" w:rsidRPr="00277AC0" w:rsidRDefault="00D24EDD" w:rsidP="00277AC0">
            <w:pPr>
              <w:suppressAutoHyphens w:val="0"/>
              <w:snapToGrid w:val="0"/>
              <w:spacing w:line="276" w:lineRule="auto"/>
              <w:ind w:hanging="9"/>
              <w:jc w:val="center"/>
              <w:rPr>
                <w:spacing w:val="-20"/>
                <w:sz w:val="22"/>
                <w:szCs w:val="24"/>
                <w:lang w:eastAsia="ru-RU"/>
              </w:rPr>
            </w:pPr>
            <w:r w:rsidRPr="00277AC0">
              <w:rPr>
                <w:spacing w:val="-20"/>
                <w:sz w:val="22"/>
                <w:szCs w:val="24"/>
                <w:lang w:eastAsia="ru-RU"/>
              </w:rPr>
              <w:t>Новое строительство,</w:t>
            </w:r>
          </w:p>
          <w:p w:rsidR="00D24EDD" w:rsidRPr="00277AC0" w:rsidRDefault="00D24EDD" w:rsidP="00277AC0">
            <w:pPr>
              <w:suppressAutoHyphens w:val="0"/>
              <w:spacing w:line="276" w:lineRule="auto"/>
              <w:jc w:val="center"/>
              <w:rPr>
                <w:color w:val="000000"/>
                <w:sz w:val="22"/>
                <w:szCs w:val="24"/>
                <w:vertAlign w:val="superscript"/>
                <w:lang w:eastAsia="ru-RU"/>
              </w:rPr>
            </w:pPr>
            <w:r w:rsidRPr="00277AC0">
              <w:rPr>
                <w:spacing w:val="-20"/>
                <w:sz w:val="22"/>
                <w:szCs w:val="24"/>
                <w:lang w:eastAsia="ru-RU"/>
              </w:rPr>
              <w:t>тыс. м</w:t>
            </w:r>
            <w:r w:rsidRPr="00277AC0">
              <w:rPr>
                <w:spacing w:val="-20"/>
                <w:sz w:val="22"/>
                <w:szCs w:val="24"/>
                <w:vertAlign w:val="superscript"/>
                <w:lang w:eastAsia="ru-RU"/>
              </w:rPr>
              <w:t>2</w:t>
            </w:r>
          </w:p>
        </w:tc>
        <w:tc>
          <w:tcPr>
            <w:tcW w:w="1351" w:type="dxa"/>
            <w:vAlign w:val="center"/>
          </w:tcPr>
          <w:p w:rsidR="00D24EDD" w:rsidRPr="00277AC0" w:rsidRDefault="00D24EDD" w:rsidP="00277AC0">
            <w:pPr>
              <w:suppressAutoHyphens w:val="0"/>
              <w:snapToGrid w:val="0"/>
              <w:spacing w:line="276" w:lineRule="auto"/>
              <w:jc w:val="center"/>
              <w:rPr>
                <w:spacing w:val="-20"/>
                <w:sz w:val="22"/>
                <w:szCs w:val="24"/>
                <w:lang w:eastAsia="ru-RU"/>
              </w:rPr>
            </w:pPr>
            <w:r w:rsidRPr="00277AC0">
              <w:rPr>
                <w:spacing w:val="-20"/>
                <w:sz w:val="22"/>
                <w:szCs w:val="24"/>
                <w:lang w:eastAsia="ru-RU"/>
              </w:rPr>
              <w:t>Жилищный фонд на 1-ю очередь,</w:t>
            </w:r>
          </w:p>
          <w:p w:rsidR="00D24EDD" w:rsidRPr="00277AC0" w:rsidRDefault="00D24EDD" w:rsidP="00277AC0">
            <w:pPr>
              <w:suppressAutoHyphens w:val="0"/>
              <w:spacing w:line="276" w:lineRule="auto"/>
              <w:jc w:val="center"/>
              <w:rPr>
                <w:color w:val="000000"/>
                <w:sz w:val="22"/>
                <w:szCs w:val="24"/>
                <w:lang w:eastAsia="ru-RU"/>
              </w:rPr>
            </w:pPr>
            <w:r w:rsidRPr="00277AC0">
              <w:rPr>
                <w:spacing w:val="-20"/>
                <w:sz w:val="22"/>
                <w:szCs w:val="24"/>
                <w:lang w:eastAsia="ru-RU"/>
              </w:rPr>
              <w:t>тыс. м</w:t>
            </w:r>
            <w:r w:rsidRPr="00277AC0">
              <w:rPr>
                <w:spacing w:val="-20"/>
                <w:sz w:val="22"/>
                <w:szCs w:val="24"/>
                <w:vertAlign w:val="superscript"/>
                <w:lang w:eastAsia="ru-RU"/>
              </w:rPr>
              <w:t>2</w:t>
            </w:r>
          </w:p>
        </w:tc>
      </w:tr>
      <w:tr w:rsidR="00D24EDD" w:rsidRPr="00277AC0" w:rsidTr="00601F8F">
        <w:trPr>
          <w:jc w:val="center"/>
        </w:trPr>
        <w:tc>
          <w:tcPr>
            <w:tcW w:w="2235" w:type="dxa"/>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Р.п. Елань</w:t>
            </w:r>
          </w:p>
        </w:tc>
        <w:tc>
          <w:tcPr>
            <w:tcW w:w="1534" w:type="dxa"/>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15,0</w:t>
            </w:r>
          </w:p>
        </w:tc>
        <w:tc>
          <w:tcPr>
            <w:tcW w:w="1614" w:type="dxa"/>
            <w:vAlign w:val="center"/>
          </w:tcPr>
          <w:p w:rsidR="00D24EDD" w:rsidRPr="00277AC0" w:rsidRDefault="00D24EDD" w:rsidP="00277AC0">
            <w:pPr>
              <w:suppressAutoHyphens w:val="0"/>
              <w:spacing w:line="276" w:lineRule="auto"/>
              <w:jc w:val="center"/>
              <w:rPr>
                <w:bCs/>
                <w:sz w:val="22"/>
                <w:szCs w:val="24"/>
                <w:lang w:eastAsia="ru-RU"/>
              </w:rPr>
            </w:pPr>
            <w:r w:rsidRPr="00277AC0">
              <w:rPr>
                <w:bCs/>
                <w:sz w:val="22"/>
                <w:szCs w:val="24"/>
                <w:lang w:eastAsia="ru-RU"/>
              </w:rPr>
              <w:t>528,6</w:t>
            </w:r>
          </w:p>
        </w:tc>
        <w:tc>
          <w:tcPr>
            <w:tcW w:w="1818" w:type="dxa"/>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501,5</w:t>
            </w:r>
          </w:p>
        </w:tc>
        <w:tc>
          <w:tcPr>
            <w:tcW w:w="1464"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23,1</w:t>
            </w:r>
          </w:p>
        </w:tc>
        <w:tc>
          <w:tcPr>
            <w:tcW w:w="1351"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524,6</w:t>
            </w:r>
          </w:p>
        </w:tc>
      </w:tr>
    </w:tbl>
    <w:p w:rsidR="00D24EDD" w:rsidRPr="00277AC0" w:rsidRDefault="00D24EDD" w:rsidP="00277AC0">
      <w:pPr>
        <w:suppressAutoHyphens w:val="0"/>
        <w:spacing w:line="276" w:lineRule="auto"/>
        <w:jc w:val="center"/>
        <w:rPr>
          <w:color w:val="000000"/>
          <w:sz w:val="26"/>
          <w:szCs w:val="28"/>
          <w:lang w:eastAsia="ru-RU"/>
        </w:rPr>
      </w:pPr>
    </w:p>
    <w:p w:rsidR="00D24EDD" w:rsidRPr="00277AC0" w:rsidRDefault="00D24EDD" w:rsidP="00B4107B">
      <w:pPr>
        <w:tabs>
          <w:tab w:val="left" w:pos="0"/>
        </w:tabs>
        <w:spacing w:line="276" w:lineRule="auto"/>
        <w:ind w:left="284" w:right="56" w:firstLine="567"/>
        <w:jc w:val="both"/>
        <w:rPr>
          <w:sz w:val="26"/>
          <w:szCs w:val="28"/>
          <w:lang w:eastAsia="ru-RU"/>
        </w:rPr>
      </w:pPr>
      <w:r w:rsidRPr="00277AC0">
        <w:rPr>
          <w:color w:val="000000"/>
          <w:sz w:val="26"/>
          <w:szCs w:val="28"/>
          <w:lang w:eastAsia="ru-RU"/>
        </w:rPr>
        <w:t xml:space="preserve">Таким образом, жилищный фонд на 1-ю очередь составит– </w:t>
      </w:r>
      <w:r w:rsidRPr="00277AC0">
        <w:rPr>
          <w:sz w:val="26"/>
          <w:szCs w:val="28"/>
          <w:lang w:eastAsia="ru-RU"/>
        </w:rPr>
        <w:t>524,1</w:t>
      </w:r>
      <w:r w:rsidRPr="00277AC0">
        <w:rPr>
          <w:color w:val="000000"/>
          <w:sz w:val="26"/>
          <w:szCs w:val="28"/>
          <w:lang w:eastAsia="ru-RU"/>
        </w:rPr>
        <w:t xml:space="preserve"> тыс. м</w:t>
      </w:r>
      <w:r w:rsidRPr="00277AC0">
        <w:rPr>
          <w:color w:val="000000"/>
          <w:sz w:val="26"/>
          <w:szCs w:val="28"/>
          <w:vertAlign w:val="superscript"/>
          <w:lang w:eastAsia="ru-RU"/>
        </w:rPr>
        <w:t>2</w:t>
      </w:r>
      <w:r w:rsidRPr="00277AC0">
        <w:rPr>
          <w:color w:val="000000"/>
          <w:sz w:val="26"/>
          <w:szCs w:val="28"/>
          <w:lang w:eastAsia="ru-RU"/>
        </w:rPr>
        <w:t xml:space="preserve"> общей площади. </w:t>
      </w:r>
      <w:r w:rsidRPr="00277AC0">
        <w:rPr>
          <w:sz w:val="26"/>
          <w:szCs w:val="28"/>
          <w:lang w:eastAsia="ru-RU"/>
        </w:rPr>
        <w:t>Показатель средней жилой обеспеченности достигнет уровня 35,0 м</w:t>
      </w:r>
      <w:r w:rsidRPr="00277AC0">
        <w:rPr>
          <w:sz w:val="26"/>
          <w:szCs w:val="28"/>
          <w:vertAlign w:val="superscript"/>
          <w:lang w:eastAsia="ru-RU"/>
        </w:rPr>
        <w:t>2</w:t>
      </w:r>
      <w:r w:rsidRPr="00277AC0">
        <w:rPr>
          <w:sz w:val="26"/>
          <w:szCs w:val="28"/>
          <w:lang w:eastAsia="ru-RU"/>
        </w:rPr>
        <w:t>/чел.</w:t>
      </w:r>
    </w:p>
    <w:p w:rsidR="00D24EDD" w:rsidRPr="00277AC0" w:rsidRDefault="00D24EDD" w:rsidP="00B4107B">
      <w:pPr>
        <w:tabs>
          <w:tab w:val="left" w:pos="0"/>
        </w:tabs>
        <w:spacing w:line="276" w:lineRule="auto"/>
        <w:ind w:left="284" w:right="56" w:firstLine="567"/>
        <w:jc w:val="both"/>
        <w:rPr>
          <w:b/>
          <w:i/>
          <w:sz w:val="26"/>
          <w:szCs w:val="28"/>
          <w:lang w:eastAsia="ru-RU"/>
        </w:rPr>
      </w:pPr>
      <w:r w:rsidRPr="00277AC0">
        <w:rPr>
          <w:b/>
          <w:i/>
          <w:sz w:val="26"/>
          <w:szCs w:val="28"/>
          <w:lang w:eastAsia="ru-RU"/>
        </w:rPr>
        <w:t>Расчет жилищного фонда на расчетный срок (2031 г.)</w:t>
      </w:r>
    </w:p>
    <w:p w:rsidR="00D24EDD" w:rsidRPr="00277AC0" w:rsidRDefault="00D24EDD" w:rsidP="00B4107B">
      <w:pPr>
        <w:tabs>
          <w:tab w:val="left" w:pos="0"/>
          <w:tab w:val="left" w:pos="567"/>
        </w:tabs>
        <w:spacing w:line="276" w:lineRule="auto"/>
        <w:ind w:left="284" w:right="56" w:firstLine="567"/>
        <w:jc w:val="both"/>
        <w:rPr>
          <w:b/>
          <w:sz w:val="26"/>
          <w:szCs w:val="28"/>
          <w:lang w:eastAsia="ru-RU"/>
        </w:rPr>
      </w:pPr>
      <w:r w:rsidRPr="00277AC0">
        <w:rPr>
          <w:color w:val="000000"/>
          <w:sz w:val="26"/>
          <w:szCs w:val="28"/>
          <w:lang w:eastAsia="ru-RU"/>
        </w:rPr>
        <w:t xml:space="preserve">Расчет объемов нового жилищного строительства для нужд населения осуществляется, исходя из того, что темпы ввода жилья сохранятся не менее 8,0 тыс. </w:t>
      </w:r>
      <w:r w:rsidRPr="00277AC0">
        <w:rPr>
          <w:color w:val="000000"/>
          <w:sz w:val="26"/>
          <w:szCs w:val="28"/>
          <w:lang w:eastAsia="ru-RU"/>
        </w:rPr>
        <w:lastRenderedPageBreak/>
        <w:t>м</w:t>
      </w:r>
      <w:r w:rsidRPr="00277AC0">
        <w:rPr>
          <w:color w:val="000000"/>
          <w:sz w:val="26"/>
          <w:szCs w:val="28"/>
          <w:vertAlign w:val="superscript"/>
          <w:lang w:eastAsia="ru-RU"/>
        </w:rPr>
        <w:t>2</w:t>
      </w:r>
      <w:r w:rsidRPr="00277AC0">
        <w:rPr>
          <w:color w:val="000000"/>
          <w:sz w:val="26"/>
          <w:szCs w:val="28"/>
          <w:lang w:eastAsia="ru-RU"/>
        </w:rPr>
        <w:t>/год. Темпы нового жилищного строительства в период с 2015 г. по 2031 г. должны увеличиться, чтобы достигнуть планируемых показателей жилищной обеспеченности.</w:t>
      </w:r>
    </w:p>
    <w:p w:rsidR="00D24EDD" w:rsidRPr="00277AC0" w:rsidRDefault="00D24EDD" w:rsidP="00B4107B">
      <w:pPr>
        <w:tabs>
          <w:tab w:val="left" w:pos="0"/>
          <w:tab w:val="left" w:pos="567"/>
        </w:tabs>
        <w:spacing w:line="276" w:lineRule="auto"/>
        <w:ind w:left="284" w:right="56" w:firstLine="567"/>
        <w:jc w:val="both"/>
        <w:rPr>
          <w:color w:val="000000"/>
          <w:sz w:val="26"/>
          <w:szCs w:val="28"/>
          <w:lang w:eastAsia="ru-RU"/>
        </w:rPr>
      </w:pPr>
      <w:r w:rsidRPr="00277AC0">
        <w:rPr>
          <w:color w:val="000000"/>
          <w:sz w:val="26"/>
          <w:szCs w:val="28"/>
          <w:lang w:eastAsia="ru-RU"/>
        </w:rPr>
        <w:t>Убыль жилого фонда по расчету составит 104,5 тыс. м</w:t>
      </w:r>
      <w:r w:rsidRPr="00277AC0">
        <w:rPr>
          <w:color w:val="000000"/>
          <w:sz w:val="26"/>
          <w:szCs w:val="28"/>
          <w:vertAlign w:val="superscript"/>
          <w:lang w:eastAsia="ru-RU"/>
        </w:rPr>
        <w:t>2</w:t>
      </w:r>
      <w:r w:rsidRPr="00277AC0">
        <w:rPr>
          <w:color w:val="000000"/>
          <w:sz w:val="26"/>
          <w:szCs w:val="28"/>
          <w:lang w:eastAsia="ru-RU"/>
        </w:rPr>
        <w:t xml:space="preserve"> (1,3 % в год -среднеобластной показатель, за 15 лет  объем ветхого и аварийного фонда составит 19,5%).</w:t>
      </w:r>
    </w:p>
    <w:p w:rsidR="00D24EDD" w:rsidRPr="00277AC0" w:rsidRDefault="00D24EDD" w:rsidP="00277AC0">
      <w:pPr>
        <w:tabs>
          <w:tab w:val="left" w:pos="567"/>
        </w:tabs>
        <w:spacing w:line="276" w:lineRule="auto"/>
        <w:ind w:left="284" w:firstLine="567"/>
        <w:jc w:val="right"/>
        <w:rPr>
          <w:b/>
          <w:sz w:val="22"/>
          <w:szCs w:val="24"/>
          <w:lang w:eastAsia="ru-RU"/>
        </w:rPr>
      </w:pPr>
      <w:r w:rsidRPr="00277AC0">
        <w:rPr>
          <w:color w:val="000000"/>
          <w:sz w:val="22"/>
          <w:szCs w:val="24"/>
          <w:lang w:eastAsia="ru-RU"/>
        </w:rPr>
        <w:t>Таблица 48</w:t>
      </w:r>
    </w:p>
    <w:p w:rsidR="00D24EDD" w:rsidRPr="00277AC0" w:rsidRDefault="00D24EDD" w:rsidP="00277AC0">
      <w:pPr>
        <w:suppressAutoHyphens w:val="0"/>
        <w:spacing w:line="276" w:lineRule="auto"/>
        <w:jc w:val="center"/>
        <w:rPr>
          <w:b/>
          <w:bCs/>
          <w:sz w:val="26"/>
          <w:szCs w:val="28"/>
          <w:lang w:eastAsia="ru-RU"/>
        </w:rPr>
      </w:pPr>
      <w:r w:rsidRPr="00277AC0">
        <w:rPr>
          <w:b/>
          <w:bCs/>
          <w:color w:val="000000"/>
          <w:sz w:val="26"/>
          <w:szCs w:val="28"/>
          <w:lang w:eastAsia="ru-RU"/>
        </w:rPr>
        <w:t>Объемы жилищного фонда на расчетный</w:t>
      </w:r>
      <w:r w:rsidRPr="00277AC0">
        <w:rPr>
          <w:b/>
          <w:bCs/>
          <w:color w:val="000000"/>
          <w:sz w:val="26"/>
          <w:szCs w:val="28"/>
          <w:lang w:eastAsia="ru-RU"/>
        </w:rPr>
        <w:tab/>
        <w:t xml:space="preserve">срок </w:t>
      </w:r>
      <w:r w:rsidRPr="00277AC0">
        <w:rPr>
          <w:b/>
          <w:bCs/>
          <w:sz w:val="26"/>
          <w:szCs w:val="28"/>
          <w:lang w:eastAsia="ru-RU"/>
        </w:rPr>
        <w:t xml:space="preserve"> (2031 г.) </w:t>
      </w: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3"/>
        <w:gridCol w:w="1274"/>
        <w:gridCol w:w="1611"/>
        <w:gridCol w:w="1641"/>
        <w:gridCol w:w="1174"/>
        <w:gridCol w:w="1461"/>
        <w:gridCol w:w="1349"/>
      </w:tblGrid>
      <w:tr w:rsidR="00D24EDD" w:rsidRPr="00277AC0" w:rsidTr="00601F8F">
        <w:trPr>
          <w:jc w:val="center"/>
        </w:trPr>
        <w:tc>
          <w:tcPr>
            <w:tcW w:w="1526" w:type="dxa"/>
          </w:tcPr>
          <w:p w:rsidR="00D24EDD" w:rsidRPr="00601F8F" w:rsidRDefault="00D24EDD" w:rsidP="00277AC0">
            <w:pPr>
              <w:suppressAutoHyphens w:val="0"/>
              <w:spacing w:line="276" w:lineRule="auto"/>
              <w:jc w:val="center"/>
              <w:rPr>
                <w:color w:val="000000"/>
                <w:szCs w:val="24"/>
                <w:lang w:eastAsia="ru-RU"/>
              </w:rPr>
            </w:pPr>
            <w:r w:rsidRPr="00601F8F">
              <w:rPr>
                <w:szCs w:val="24"/>
                <w:lang w:eastAsia="ru-RU"/>
              </w:rPr>
              <w:t>Населенный пункт</w:t>
            </w:r>
          </w:p>
        </w:tc>
        <w:tc>
          <w:tcPr>
            <w:tcW w:w="1276" w:type="dxa"/>
          </w:tcPr>
          <w:p w:rsidR="00D24EDD" w:rsidRPr="00601F8F" w:rsidRDefault="00D24EDD" w:rsidP="00277AC0">
            <w:pPr>
              <w:suppressAutoHyphens w:val="0"/>
              <w:snapToGrid w:val="0"/>
              <w:spacing w:line="276" w:lineRule="auto"/>
              <w:jc w:val="center"/>
              <w:rPr>
                <w:spacing w:val="-20"/>
                <w:szCs w:val="24"/>
                <w:lang w:eastAsia="ru-RU"/>
              </w:rPr>
            </w:pPr>
            <w:r w:rsidRPr="00601F8F">
              <w:rPr>
                <w:spacing w:val="-20"/>
                <w:szCs w:val="24"/>
                <w:lang w:eastAsia="ru-RU"/>
              </w:rPr>
              <w:t>Расчетная численность</w:t>
            </w:r>
          </w:p>
          <w:p w:rsidR="00D24EDD" w:rsidRPr="00601F8F" w:rsidRDefault="00D24EDD" w:rsidP="00277AC0">
            <w:pPr>
              <w:suppressAutoHyphens w:val="0"/>
              <w:spacing w:line="276" w:lineRule="auto"/>
              <w:jc w:val="center"/>
              <w:rPr>
                <w:spacing w:val="-20"/>
                <w:szCs w:val="24"/>
                <w:lang w:eastAsia="ru-RU"/>
              </w:rPr>
            </w:pPr>
            <w:r w:rsidRPr="00601F8F">
              <w:rPr>
                <w:spacing w:val="-20"/>
                <w:szCs w:val="24"/>
                <w:lang w:eastAsia="ru-RU"/>
              </w:rPr>
              <w:t>населения</w:t>
            </w:r>
          </w:p>
          <w:p w:rsidR="00D24EDD" w:rsidRPr="00601F8F" w:rsidRDefault="00D24EDD" w:rsidP="00277AC0">
            <w:pPr>
              <w:suppressAutoHyphens w:val="0"/>
              <w:spacing w:line="276" w:lineRule="auto"/>
              <w:jc w:val="center"/>
              <w:rPr>
                <w:spacing w:val="-20"/>
                <w:szCs w:val="24"/>
                <w:lang w:eastAsia="ru-RU"/>
              </w:rPr>
            </w:pPr>
            <w:r w:rsidRPr="00601F8F">
              <w:rPr>
                <w:spacing w:val="-20"/>
                <w:szCs w:val="24"/>
                <w:lang w:eastAsia="ru-RU"/>
              </w:rPr>
              <w:t>тыс. жит.</w:t>
            </w:r>
          </w:p>
          <w:p w:rsidR="00D24EDD" w:rsidRPr="00601F8F" w:rsidRDefault="00D24EDD" w:rsidP="00277AC0">
            <w:pPr>
              <w:suppressAutoHyphens w:val="0"/>
              <w:spacing w:line="276" w:lineRule="auto"/>
              <w:jc w:val="center"/>
              <w:rPr>
                <w:szCs w:val="24"/>
                <w:lang w:eastAsia="ru-RU"/>
              </w:rPr>
            </w:pPr>
            <w:r w:rsidRPr="00601F8F">
              <w:rPr>
                <w:spacing w:val="-20"/>
                <w:szCs w:val="24"/>
                <w:lang w:eastAsia="ru-RU"/>
              </w:rPr>
              <w:t>(2031 г.)</w:t>
            </w:r>
          </w:p>
        </w:tc>
        <w:tc>
          <w:tcPr>
            <w:tcW w:w="1614" w:type="dxa"/>
          </w:tcPr>
          <w:p w:rsidR="00D24EDD" w:rsidRPr="00601F8F" w:rsidRDefault="00D24EDD" w:rsidP="00277AC0">
            <w:pPr>
              <w:suppressAutoHyphens w:val="0"/>
              <w:snapToGrid w:val="0"/>
              <w:spacing w:line="276" w:lineRule="auto"/>
              <w:jc w:val="center"/>
              <w:rPr>
                <w:spacing w:val="-20"/>
                <w:szCs w:val="24"/>
                <w:lang w:eastAsia="ru-RU"/>
              </w:rPr>
            </w:pPr>
            <w:r w:rsidRPr="00601F8F">
              <w:rPr>
                <w:spacing w:val="-20"/>
                <w:szCs w:val="24"/>
                <w:lang w:eastAsia="ru-RU"/>
              </w:rPr>
              <w:t>Существующий жил.фонд</w:t>
            </w:r>
          </w:p>
          <w:p w:rsidR="00D24EDD" w:rsidRPr="00601F8F" w:rsidRDefault="00D24EDD" w:rsidP="00277AC0">
            <w:pPr>
              <w:suppressAutoHyphens w:val="0"/>
              <w:spacing w:line="276" w:lineRule="auto"/>
              <w:jc w:val="center"/>
              <w:rPr>
                <w:spacing w:val="-20"/>
                <w:szCs w:val="24"/>
                <w:vertAlign w:val="superscript"/>
                <w:lang w:eastAsia="ru-RU"/>
              </w:rPr>
            </w:pPr>
            <w:r w:rsidRPr="00601F8F">
              <w:rPr>
                <w:spacing w:val="-20"/>
                <w:szCs w:val="24"/>
                <w:lang w:eastAsia="ru-RU"/>
              </w:rPr>
              <w:t>тыс. .м</w:t>
            </w:r>
            <w:r w:rsidRPr="00601F8F">
              <w:rPr>
                <w:spacing w:val="-20"/>
                <w:szCs w:val="24"/>
                <w:vertAlign w:val="superscript"/>
                <w:lang w:eastAsia="ru-RU"/>
              </w:rPr>
              <w:t>2</w:t>
            </w:r>
          </w:p>
          <w:p w:rsidR="00D24EDD" w:rsidRPr="00601F8F" w:rsidRDefault="00D24EDD" w:rsidP="00277AC0">
            <w:pPr>
              <w:suppressAutoHyphens w:val="0"/>
              <w:spacing w:line="276" w:lineRule="auto"/>
              <w:jc w:val="center"/>
              <w:rPr>
                <w:szCs w:val="24"/>
                <w:lang w:eastAsia="ru-RU"/>
              </w:rPr>
            </w:pPr>
            <w:r w:rsidRPr="00601F8F">
              <w:rPr>
                <w:spacing w:val="-20"/>
                <w:szCs w:val="24"/>
                <w:lang w:eastAsia="ru-RU"/>
              </w:rPr>
              <w:t>(2009 г.)</w:t>
            </w:r>
          </w:p>
        </w:tc>
        <w:tc>
          <w:tcPr>
            <w:tcW w:w="1646" w:type="dxa"/>
          </w:tcPr>
          <w:p w:rsidR="00D24EDD" w:rsidRPr="00601F8F" w:rsidRDefault="00D24EDD" w:rsidP="00277AC0">
            <w:pPr>
              <w:suppressAutoHyphens w:val="0"/>
              <w:spacing w:line="276" w:lineRule="auto"/>
              <w:rPr>
                <w:szCs w:val="24"/>
                <w:lang w:eastAsia="ru-RU"/>
              </w:rPr>
            </w:pPr>
            <w:r w:rsidRPr="00601F8F">
              <w:rPr>
                <w:szCs w:val="24"/>
                <w:lang w:eastAsia="ru-RU"/>
              </w:rPr>
              <w:t>Объем ветхого и аварийного фонда,</w:t>
            </w:r>
          </w:p>
          <w:p w:rsidR="00D24EDD" w:rsidRPr="00601F8F" w:rsidRDefault="00D24EDD" w:rsidP="00277AC0">
            <w:pPr>
              <w:suppressAutoHyphens w:val="0"/>
              <w:spacing w:line="276" w:lineRule="auto"/>
              <w:rPr>
                <w:spacing w:val="-20"/>
                <w:szCs w:val="24"/>
                <w:vertAlign w:val="superscript"/>
                <w:lang w:eastAsia="ru-RU"/>
              </w:rPr>
            </w:pPr>
            <w:r w:rsidRPr="00601F8F">
              <w:rPr>
                <w:spacing w:val="-20"/>
                <w:szCs w:val="24"/>
                <w:lang w:eastAsia="ru-RU"/>
              </w:rPr>
              <w:t>тыс. м</w:t>
            </w:r>
            <w:r w:rsidRPr="00601F8F">
              <w:rPr>
                <w:spacing w:val="-20"/>
                <w:szCs w:val="24"/>
                <w:vertAlign w:val="superscript"/>
                <w:lang w:eastAsia="ru-RU"/>
              </w:rPr>
              <w:t>2</w:t>
            </w:r>
          </w:p>
          <w:p w:rsidR="00D24EDD" w:rsidRPr="00601F8F" w:rsidRDefault="00D24EDD" w:rsidP="00277AC0">
            <w:pPr>
              <w:suppressAutoHyphens w:val="0"/>
              <w:spacing w:line="276" w:lineRule="auto"/>
              <w:rPr>
                <w:szCs w:val="24"/>
                <w:lang w:eastAsia="ru-RU"/>
              </w:rPr>
            </w:pPr>
            <w:r w:rsidRPr="00601F8F">
              <w:rPr>
                <w:spacing w:val="-20"/>
                <w:szCs w:val="24"/>
                <w:lang w:eastAsia="ru-RU"/>
              </w:rPr>
              <w:t>(2015-2031 гг.)</w:t>
            </w:r>
          </w:p>
        </w:tc>
        <w:tc>
          <w:tcPr>
            <w:tcW w:w="1155" w:type="dxa"/>
          </w:tcPr>
          <w:p w:rsidR="00D24EDD" w:rsidRPr="00601F8F" w:rsidRDefault="00D24EDD" w:rsidP="00277AC0">
            <w:pPr>
              <w:suppressAutoHyphens w:val="0"/>
              <w:snapToGrid w:val="0"/>
              <w:spacing w:line="276" w:lineRule="auto"/>
              <w:rPr>
                <w:spacing w:val="-20"/>
                <w:szCs w:val="24"/>
                <w:lang w:eastAsia="ru-RU"/>
              </w:rPr>
            </w:pPr>
            <w:r w:rsidRPr="00601F8F">
              <w:rPr>
                <w:spacing w:val="-20"/>
                <w:szCs w:val="24"/>
                <w:lang w:eastAsia="ru-RU"/>
              </w:rPr>
              <w:t>Сохраняемый жил.фонд</w:t>
            </w:r>
          </w:p>
          <w:p w:rsidR="00D24EDD" w:rsidRPr="00601F8F" w:rsidRDefault="00D24EDD" w:rsidP="00277AC0">
            <w:pPr>
              <w:suppressAutoHyphens w:val="0"/>
              <w:spacing w:line="276" w:lineRule="auto"/>
              <w:rPr>
                <w:spacing w:val="-20"/>
                <w:szCs w:val="24"/>
                <w:lang w:eastAsia="ru-RU"/>
              </w:rPr>
            </w:pPr>
            <w:r w:rsidRPr="00601F8F">
              <w:rPr>
                <w:spacing w:val="-20"/>
                <w:szCs w:val="24"/>
                <w:lang w:eastAsia="ru-RU"/>
              </w:rPr>
              <w:t>на  расч. срок,  тыс. м</w:t>
            </w:r>
            <w:r w:rsidRPr="00601F8F">
              <w:rPr>
                <w:spacing w:val="-20"/>
                <w:szCs w:val="24"/>
                <w:vertAlign w:val="superscript"/>
                <w:lang w:eastAsia="ru-RU"/>
              </w:rPr>
              <w:t>2</w:t>
            </w:r>
          </w:p>
          <w:p w:rsidR="00D24EDD" w:rsidRPr="00601F8F" w:rsidRDefault="00D24EDD" w:rsidP="00601F8F">
            <w:pPr>
              <w:suppressAutoHyphens w:val="0"/>
              <w:spacing w:line="276" w:lineRule="auto"/>
              <w:rPr>
                <w:szCs w:val="24"/>
                <w:lang w:eastAsia="ru-RU"/>
              </w:rPr>
            </w:pPr>
            <w:r w:rsidRPr="00601F8F">
              <w:rPr>
                <w:spacing w:val="-20"/>
                <w:szCs w:val="24"/>
                <w:lang w:eastAsia="ru-RU"/>
              </w:rPr>
              <w:t>(2031г.)</w:t>
            </w:r>
          </w:p>
        </w:tc>
        <w:tc>
          <w:tcPr>
            <w:tcW w:w="1464" w:type="dxa"/>
          </w:tcPr>
          <w:p w:rsidR="00D24EDD" w:rsidRPr="00601F8F" w:rsidRDefault="00D24EDD" w:rsidP="00277AC0">
            <w:pPr>
              <w:suppressAutoHyphens w:val="0"/>
              <w:snapToGrid w:val="0"/>
              <w:spacing w:line="276" w:lineRule="auto"/>
              <w:ind w:hanging="9"/>
              <w:jc w:val="center"/>
              <w:rPr>
                <w:spacing w:val="-20"/>
                <w:szCs w:val="24"/>
                <w:lang w:eastAsia="ru-RU"/>
              </w:rPr>
            </w:pPr>
            <w:r w:rsidRPr="00601F8F">
              <w:rPr>
                <w:spacing w:val="-20"/>
                <w:szCs w:val="24"/>
                <w:lang w:eastAsia="ru-RU"/>
              </w:rPr>
              <w:t>Новое строительство,</w:t>
            </w:r>
          </w:p>
          <w:p w:rsidR="00D24EDD" w:rsidRPr="00601F8F" w:rsidRDefault="00D24EDD" w:rsidP="00277AC0">
            <w:pPr>
              <w:suppressAutoHyphens w:val="0"/>
              <w:spacing w:line="276" w:lineRule="auto"/>
              <w:jc w:val="center"/>
              <w:rPr>
                <w:szCs w:val="24"/>
                <w:vertAlign w:val="superscript"/>
                <w:lang w:eastAsia="ru-RU"/>
              </w:rPr>
            </w:pPr>
            <w:r w:rsidRPr="00601F8F">
              <w:rPr>
                <w:spacing w:val="-20"/>
                <w:szCs w:val="24"/>
                <w:lang w:eastAsia="ru-RU"/>
              </w:rPr>
              <w:t>тыс. м</w:t>
            </w:r>
            <w:r w:rsidRPr="00601F8F">
              <w:rPr>
                <w:spacing w:val="-20"/>
                <w:szCs w:val="24"/>
                <w:vertAlign w:val="superscript"/>
                <w:lang w:eastAsia="ru-RU"/>
              </w:rPr>
              <w:t>2</w:t>
            </w:r>
          </w:p>
        </w:tc>
        <w:tc>
          <w:tcPr>
            <w:tcW w:w="1352" w:type="dxa"/>
          </w:tcPr>
          <w:p w:rsidR="00D24EDD" w:rsidRPr="00601F8F" w:rsidRDefault="00D24EDD" w:rsidP="00277AC0">
            <w:pPr>
              <w:suppressAutoHyphens w:val="0"/>
              <w:snapToGrid w:val="0"/>
              <w:spacing w:line="276" w:lineRule="auto"/>
              <w:jc w:val="center"/>
              <w:rPr>
                <w:spacing w:val="-20"/>
                <w:szCs w:val="24"/>
                <w:lang w:eastAsia="ru-RU"/>
              </w:rPr>
            </w:pPr>
            <w:r w:rsidRPr="00601F8F">
              <w:rPr>
                <w:spacing w:val="-20"/>
                <w:szCs w:val="24"/>
                <w:lang w:eastAsia="ru-RU"/>
              </w:rPr>
              <w:t>Жилищный фонд на расч. срок,</w:t>
            </w:r>
          </w:p>
          <w:p w:rsidR="00D24EDD" w:rsidRPr="00601F8F" w:rsidRDefault="00D24EDD" w:rsidP="00277AC0">
            <w:pPr>
              <w:suppressAutoHyphens w:val="0"/>
              <w:spacing w:line="276" w:lineRule="auto"/>
              <w:jc w:val="center"/>
              <w:rPr>
                <w:color w:val="000000"/>
                <w:szCs w:val="24"/>
                <w:lang w:eastAsia="ru-RU"/>
              </w:rPr>
            </w:pPr>
            <w:r w:rsidRPr="00601F8F">
              <w:rPr>
                <w:spacing w:val="-20"/>
                <w:szCs w:val="24"/>
                <w:lang w:eastAsia="ru-RU"/>
              </w:rPr>
              <w:t>тыс. м</w:t>
            </w:r>
            <w:r w:rsidRPr="00601F8F">
              <w:rPr>
                <w:spacing w:val="-20"/>
                <w:szCs w:val="24"/>
                <w:vertAlign w:val="superscript"/>
                <w:lang w:eastAsia="ru-RU"/>
              </w:rPr>
              <w:t>2</w:t>
            </w:r>
          </w:p>
        </w:tc>
      </w:tr>
      <w:tr w:rsidR="00D24EDD" w:rsidRPr="00277AC0" w:rsidTr="00601F8F">
        <w:trPr>
          <w:jc w:val="center"/>
        </w:trPr>
        <w:tc>
          <w:tcPr>
            <w:tcW w:w="1526" w:type="dxa"/>
            <w:vAlign w:val="center"/>
          </w:tcPr>
          <w:p w:rsidR="00D24EDD" w:rsidRPr="00277AC0" w:rsidRDefault="00D24EDD" w:rsidP="00601F8F">
            <w:pPr>
              <w:suppressAutoHyphens w:val="0"/>
              <w:spacing w:line="276" w:lineRule="auto"/>
              <w:jc w:val="center"/>
              <w:rPr>
                <w:color w:val="000000"/>
                <w:sz w:val="22"/>
                <w:szCs w:val="24"/>
                <w:lang w:eastAsia="ru-RU"/>
              </w:rPr>
            </w:pPr>
            <w:r w:rsidRPr="00277AC0">
              <w:rPr>
                <w:color w:val="000000"/>
                <w:sz w:val="22"/>
                <w:szCs w:val="24"/>
                <w:lang w:eastAsia="ru-RU"/>
              </w:rPr>
              <w:t>Р.п.Елань</w:t>
            </w:r>
          </w:p>
        </w:tc>
        <w:tc>
          <w:tcPr>
            <w:tcW w:w="1276" w:type="dxa"/>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16,0</w:t>
            </w:r>
          </w:p>
        </w:tc>
        <w:tc>
          <w:tcPr>
            <w:tcW w:w="1614" w:type="dxa"/>
            <w:vAlign w:val="center"/>
          </w:tcPr>
          <w:p w:rsidR="00D24EDD" w:rsidRPr="00277AC0" w:rsidRDefault="00D24EDD" w:rsidP="00277AC0">
            <w:pPr>
              <w:suppressAutoHyphens w:val="0"/>
              <w:spacing w:line="276" w:lineRule="auto"/>
              <w:jc w:val="center"/>
              <w:rPr>
                <w:bCs/>
                <w:sz w:val="22"/>
                <w:szCs w:val="24"/>
                <w:lang w:eastAsia="ru-RU"/>
              </w:rPr>
            </w:pPr>
            <w:r w:rsidRPr="00277AC0">
              <w:rPr>
                <w:bCs/>
                <w:sz w:val="22"/>
                <w:szCs w:val="24"/>
                <w:lang w:eastAsia="ru-RU"/>
              </w:rPr>
              <w:t>528,6</w:t>
            </w:r>
          </w:p>
        </w:tc>
        <w:tc>
          <w:tcPr>
            <w:tcW w:w="1646" w:type="dxa"/>
            <w:vAlign w:val="center"/>
          </w:tcPr>
          <w:p w:rsidR="00D24EDD" w:rsidRPr="00277AC0" w:rsidRDefault="00D24EDD" w:rsidP="00277AC0">
            <w:pPr>
              <w:suppressAutoHyphens w:val="0"/>
              <w:spacing w:line="276" w:lineRule="auto"/>
              <w:rPr>
                <w:sz w:val="22"/>
                <w:szCs w:val="24"/>
                <w:lang w:eastAsia="ru-RU"/>
              </w:rPr>
            </w:pPr>
            <w:r w:rsidRPr="00277AC0">
              <w:rPr>
                <w:sz w:val="22"/>
                <w:szCs w:val="24"/>
                <w:lang w:eastAsia="ru-RU"/>
              </w:rPr>
              <w:t>104,6</w:t>
            </w:r>
          </w:p>
        </w:tc>
        <w:tc>
          <w:tcPr>
            <w:tcW w:w="1155" w:type="dxa"/>
            <w:vAlign w:val="center"/>
          </w:tcPr>
          <w:p w:rsidR="00D24EDD" w:rsidRPr="00277AC0" w:rsidRDefault="00D24EDD" w:rsidP="00277AC0">
            <w:pPr>
              <w:suppressAutoHyphens w:val="0"/>
              <w:spacing w:line="276" w:lineRule="auto"/>
              <w:rPr>
                <w:sz w:val="22"/>
                <w:szCs w:val="24"/>
                <w:lang w:eastAsia="ru-RU"/>
              </w:rPr>
            </w:pPr>
            <w:r w:rsidRPr="00277AC0">
              <w:rPr>
                <w:sz w:val="22"/>
                <w:szCs w:val="24"/>
                <w:lang w:eastAsia="ru-RU"/>
              </w:rPr>
              <w:t>420,0</w:t>
            </w:r>
          </w:p>
        </w:tc>
        <w:tc>
          <w:tcPr>
            <w:tcW w:w="1464"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156,0</w:t>
            </w:r>
          </w:p>
        </w:tc>
        <w:tc>
          <w:tcPr>
            <w:tcW w:w="1352"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576,0</w:t>
            </w:r>
          </w:p>
        </w:tc>
      </w:tr>
    </w:tbl>
    <w:p w:rsidR="00D24EDD" w:rsidRPr="00277AC0" w:rsidRDefault="00D24EDD" w:rsidP="00277AC0">
      <w:pPr>
        <w:tabs>
          <w:tab w:val="left" w:pos="567"/>
        </w:tabs>
        <w:spacing w:line="276" w:lineRule="auto"/>
        <w:ind w:left="284" w:right="-28" w:firstLine="567"/>
        <w:jc w:val="both"/>
        <w:rPr>
          <w:b/>
          <w:sz w:val="26"/>
          <w:szCs w:val="28"/>
          <w:lang w:eastAsia="ru-RU"/>
        </w:rPr>
      </w:pPr>
    </w:p>
    <w:p w:rsidR="00D24EDD" w:rsidRPr="00277AC0" w:rsidRDefault="00D24EDD" w:rsidP="00B4107B">
      <w:pPr>
        <w:suppressAutoHyphens w:val="0"/>
        <w:spacing w:line="276" w:lineRule="auto"/>
        <w:ind w:right="-86" w:firstLine="720"/>
        <w:jc w:val="both"/>
        <w:rPr>
          <w:sz w:val="26"/>
          <w:szCs w:val="28"/>
          <w:lang w:eastAsia="ru-RU"/>
        </w:rPr>
      </w:pPr>
      <w:r w:rsidRPr="00277AC0">
        <w:rPr>
          <w:sz w:val="26"/>
          <w:szCs w:val="28"/>
          <w:lang w:eastAsia="ru-RU"/>
        </w:rPr>
        <w:t>Таким образом, на расчетный срок общая площадь жилищного фонда составит 576,0 тыс. м</w:t>
      </w:r>
      <w:r w:rsidRPr="00277AC0">
        <w:rPr>
          <w:sz w:val="26"/>
          <w:szCs w:val="28"/>
          <w:vertAlign w:val="superscript"/>
          <w:lang w:eastAsia="ru-RU"/>
        </w:rPr>
        <w:t>2</w:t>
      </w:r>
      <w:r w:rsidRPr="00277AC0">
        <w:rPr>
          <w:sz w:val="26"/>
          <w:szCs w:val="28"/>
          <w:lang w:eastAsia="ru-RU"/>
        </w:rPr>
        <w:t>. Жилищная обеспеченность достигнет  36,0 м</w:t>
      </w:r>
      <w:r w:rsidRPr="00277AC0">
        <w:rPr>
          <w:sz w:val="26"/>
          <w:szCs w:val="28"/>
          <w:vertAlign w:val="superscript"/>
          <w:lang w:eastAsia="ru-RU"/>
        </w:rPr>
        <w:t>2</w:t>
      </w:r>
      <w:r w:rsidRPr="00277AC0">
        <w:rPr>
          <w:sz w:val="26"/>
          <w:szCs w:val="28"/>
          <w:lang w:eastAsia="ru-RU"/>
        </w:rPr>
        <w:t>/чел, т.е. сохранится на современном достигнутом уровне, который является одним из самых высоких в Волгоградской области. Этот показатель фактически соответствует целевому показателю средней жилищной обеспеченности в России, намеченной нацпроектом «Доступное и комфортное жилье – гражданам России» (36 м</w:t>
      </w:r>
      <w:r w:rsidRPr="00277AC0">
        <w:rPr>
          <w:sz w:val="26"/>
          <w:szCs w:val="28"/>
          <w:vertAlign w:val="superscript"/>
          <w:lang w:eastAsia="ru-RU"/>
        </w:rPr>
        <w:t>2</w:t>
      </w:r>
      <w:r w:rsidRPr="00277AC0">
        <w:rPr>
          <w:sz w:val="26"/>
          <w:szCs w:val="28"/>
          <w:lang w:eastAsia="ru-RU"/>
        </w:rPr>
        <w:t xml:space="preserve">/чел). </w:t>
      </w:r>
    </w:p>
    <w:p w:rsidR="00D24EDD" w:rsidRPr="00277AC0" w:rsidRDefault="00D24EDD" w:rsidP="00B4107B">
      <w:pPr>
        <w:suppressAutoHyphens w:val="0"/>
        <w:spacing w:line="276" w:lineRule="auto"/>
        <w:ind w:right="-86" w:firstLine="720"/>
        <w:jc w:val="both"/>
        <w:rPr>
          <w:sz w:val="26"/>
          <w:szCs w:val="28"/>
          <w:lang w:eastAsia="ru-RU"/>
        </w:rPr>
      </w:pPr>
      <w:r w:rsidRPr="00277AC0">
        <w:rPr>
          <w:sz w:val="26"/>
          <w:szCs w:val="28"/>
          <w:lang w:eastAsia="ru-RU"/>
        </w:rPr>
        <w:t>В проекте произведен расчет требуемой площади территорий для расселения прогнозного прироста населения по р.п. Елань с учетом расселения на частично освоенных жилых территориях. Проектный прирост постоянного населения прогнозируется с учетом коэффициента семейности 3,5:</w:t>
      </w:r>
    </w:p>
    <w:p w:rsidR="00D24EDD" w:rsidRPr="00277AC0" w:rsidRDefault="00D24EDD" w:rsidP="00B4107B">
      <w:pPr>
        <w:suppressAutoHyphens w:val="0"/>
        <w:spacing w:line="276" w:lineRule="auto"/>
        <w:ind w:right="-86" w:firstLine="720"/>
        <w:jc w:val="both"/>
        <w:rPr>
          <w:sz w:val="26"/>
          <w:szCs w:val="28"/>
          <w:lang w:eastAsia="ru-RU"/>
        </w:rPr>
      </w:pPr>
      <w:r w:rsidRPr="00277AC0">
        <w:rPr>
          <w:sz w:val="26"/>
          <w:szCs w:val="28"/>
          <w:lang w:eastAsia="ru-RU"/>
        </w:rPr>
        <w:t>- на первую очередь  - 404 чел (115 семей);</w:t>
      </w:r>
    </w:p>
    <w:p w:rsidR="00D24EDD" w:rsidRPr="00277AC0" w:rsidRDefault="00D24EDD" w:rsidP="00B4107B">
      <w:pPr>
        <w:suppressAutoHyphens w:val="0"/>
        <w:spacing w:line="276" w:lineRule="auto"/>
        <w:ind w:right="-86" w:firstLine="720"/>
        <w:jc w:val="both"/>
        <w:rPr>
          <w:sz w:val="26"/>
          <w:szCs w:val="28"/>
          <w:lang w:eastAsia="ru-RU"/>
        </w:rPr>
      </w:pPr>
      <w:r w:rsidRPr="00277AC0">
        <w:rPr>
          <w:sz w:val="26"/>
          <w:szCs w:val="28"/>
          <w:lang w:eastAsia="ru-RU"/>
        </w:rPr>
        <w:t xml:space="preserve">-  на расчетный срок  - 1000 чел (286 семей). </w:t>
      </w:r>
    </w:p>
    <w:p w:rsidR="00D24EDD" w:rsidRPr="00277AC0" w:rsidRDefault="00D24EDD" w:rsidP="00B4107B">
      <w:pPr>
        <w:suppressAutoHyphens w:val="0"/>
        <w:spacing w:line="276" w:lineRule="auto"/>
        <w:ind w:right="-86" w:firstLine="720"/>
        <w:jc w:val="both"/>
        <w:rPr>
          <w:sz w:val="26"/>
          <w:szCs w:val="28"/>
          <w:lang w:eastAsia="ru-RU"/>
        </w:rPr>
      </w:pPr>
      <w:r w:rsidRPr="00277AC0">
        <w:rPr>
          <w:sz w:val="26"/>
          <w:szCs w:val="28"/>
          <w:lang w:eastAsia="ru-RU"/>
        </w:rPr>
        <w:t>Прирастающее население предусматривается обеспечить необходимыми объектами различных видов обслуживания и новым жилым фондом.</w:t>
      </w:r>
    </w:p>
    <w:p w:rsidR="00D24EDD" w:rsidRPr="00277AC0" w:rsidRDefault="00D24EDD" w:rsidP="00B4107B">
      <w:pPr>
        <w:spacing w:line="276" w:lineRule="auto"/>
        <w:ind w:right="-86" w:firstLine="567"/>
        <w:jc w:val="both"/>
        <w:rPr>
          <w:sz w:val="26"/>
          <w:szCs w:val="28"/>
          <w:lang w:eastAsia="ru-RU"/>
        </w:rPr>
      </w:pPr>
      <w:r w:rsidRPr="00277AC0">
        <w:rPr>
          <w:color w:val="000000"/>
          <w:sz w:val="26"/>
          <w:szCs w:val="28"/>
          <w:lang w:eastAsia="ru-RU"/>
        </w:rPr>
        <w:t xml:space="preserve">Для нового жилищного строительства преимущественным типом застройки предлагается </w:t>
      </w:r>
      <w:r w:rsidRPr="00277AC0">
        <w:rPr>
          <w:sz w:val="26"/>
          <w:szCs w:val="28"/>
          <w:lang w:eastAsia="ru-RU"/>
        </w:rPr>
        <w:t>застройка индивидуальными жилыми домами (до 3 этажей включительно)</w:t>
      </w:r>
      <w:r w:rsidRPr="00277AC0">
        <w:rPr>
          <w:color w:val="000000"/>
          <w:sz w:val="26"/>
          <w:szCs w:val="28"/>
          <w:lang w:eastAsia="ru-RU"/>
        </w:rPr>
        <w:t xml:space="preserve">. Для укрупненных расчетов средняя площадь индивидуального малоэтажного жилого дома принималась в размере 120-150 кв. м общей площади. В соответствии с градостроительными нормативами для Волгоградской области </w:t>
      </w:r>
      <w:r w:rsidRPr="00277AC0">
        <w:rPr>
          <w:sz w:val="26"/>
          <w:szCs w:val="28"/>
          <w:lang w:eastAsia="ru-RU"/>
        </w:rPr>
        <w:t xml:space="preserve">норма для предварительного определения потребной селитебной территории с учетом принятого размера приусадебного участка составляет 0,13 – 0,15 га на 1 индивидуальный жилой дом, секционными домами без участков при квартире в секционном доме в 2 этажа - 0,04 гектара. </w:t>
      </w:r>
    </w:p>
    <w:p w:rsidR="00D24EDD" w:rsidRPr="00277AC0" w:rsidRDefault="00D24EDD" w:rsidP="00B4107B">
      <w:pPr>
        <w:suppressAutoHyphens w:val="0"/>
        <w:spacing w:line="276" w:lineRule="auto"/>
        <w:ind w:right="-86" w:firstLine="567"/>
        <w:jc w:val="both"/>
        <w:rPr>
          <w:sz w:val="26"/>
          <w:szCs w:val="28"/>
          <w:lang w:eastAsia="ru-RU"/>
        </w:rPr>
      </w:pPr>
      <w:r w:rsidRPr="00277AC0">
        <w:rPr>
          <w:sz w:val="26"/>
          <w:szCs w:val="28"/>
          <w:lang w:eastAsia="ru-RU"/>
        </w:rPr>
        <w:t>Таким образом, нормативная потребность в новой селитебной территории укрупнено составит:</w:t>
      </w:r>
    </w:p>
    <w:p w:rsidR="00D24EDD" w:rsidRPr="00277AC0" w:rsidRDefault="00D24EDD" w:rsidP="00B4107B">
      <w:pPr>
        <w:suppressAutoHyphens w:val="0"/>
        <w:spacing w:line="276" w:lineRule="auto"/>
        <w:ind w:right="-86" w:firstLine="567"/>
        <w:jc w:val="both"/>
        <w:rPr>
          <w:sz w:val="26"/>
          <w:szCs w:val="28"/>
          <w:lang w:eastAsia="ru-RU"/>
        </w:rPr>
      </w:pPr>
      <w:r w:rsidRPr="00277AC0">
        <w:rPr>
          <w:sz w:val="26"/>
          <w:szCs w:val="28"/>
          <w:lang w:eastAsia="ru-RU"/>
        </w:rPr>
        <w:tab/>
        <w:t>на период 1 очереди  до 2015 гг. –17,25 га;</w:t>
      </w:r>
    </w:p>
    <w:p w:rsidR="00D24EDD" w:rsidRPr="00277AC0" w:rsidRDefault="00D24EDD" w:rsidP="00B4107B">
      <w:pPr>
        <w:suppressAutoHyphens w:val="0"/>
        <w:spacing w:line="276" w:lineRule="auto"/>
        <w:ind w:right="-86" w:firstLine="567"/>
        <w:jc w:val="both"/>
        <w:rPr>
          <w:sz w:val="26"/>
          <w:szCs w:val="28"/>
          <w:lang w:eastAsia="ru-RU"/>
        </w:rPr>
      </w:pPr>
      <w:r w:rsidRPr="00277AC0">
        <w:rPr>
          <w:sz w:val="26"/>
          <w:szCs w:val="28"/>
          <w:lang w:eastAsia="ru-RU"/>
        </w:rPr>
        <w:tab/>
        <w:t>на период 2015 -2031 гг. –43,0 га.</w:t>
      </w:r>
    </w:p>
    <w:p w:rsidR="005A1F6A" w:rsidRDefault="00D24EDD" w:rsidP="00B4107B">
      <w:pPr>
        <w:spacing w:line="276" w:lineRule="auto"/>
        <w:ind w:right="-86" w:firstLine="567"/>
        <w:jc w:val="both"/>
        <w:rPr>
          <w:sz w:val="26"/>
          <w:szCs w:val="28"/>
          <w:lang w:eastAsia="ru-RU"/>
        </w:rPr>
      </w:pPr>
      <w:r w:rsidRPr="00277AC0">
        <w:rPr>
          <w:sz w:val="26"/>
          <w:szCs w:val="28"/>
          <w:lang w:eastAsia="ru-RU"/>
        </w:rPr>
        <w:t>Итого новой селитебной территории к концу расчетного срока (2031 год) предполагается около 60,0 га, на первую очередь понадобится 17,25 га.</w:t>
      </w:r>
    </w:p>
    <w:p w:rsidR="005A1F6A" w:rsidRDefault="005A1F6A" w:rsidP="00B4107B">
      <w:pPr>
        <w:spacing w:line="276" w:lineRule="auto"/>
        <w:ind w:right="-86" w:firstLine="567"/>
        <w:jc w:val="both"/>
        <w:rPr>
          <w:sz w:val="26"/>
          <w:szCs w:val="28"/>
          <w:lang w:eastAsia="ru-RU"/>
        </w:rPr>
      </w:pPr>
    </w:p>
    <w:p w:rsidR="00D24EDD" w:rsidRPr="00277AC0" w:rsidRDefault="00D24EDD" w:rsidP="00B4107B">
      <w:pPr>
        <w:spacing w:line="276" w:lineRule="auto"/>
        <w:ind w:right="-86" w:firstLine="567"/>
        <w:jc w:val="both"/>
        <w:rPr>
          <w:color w:val="000000"/>
          <w:sz w:val="26"/>
          <w:szCs w:val="28"/>
          <w:lang w:eastAsia="ru-RU"/>
        </w:rPr>
      </w:pPr>
    </w:p>
    <w:p w:rsidR="00D24EDD" w:rsidRPr="00277AC0" w:rsidRDefault="00D24EDD" w:rsidP="00B4107B">
      <w:pPr>
        <w:suppressAutoHyphens w:val="0"/>
        <w:spacing w:line="276" w:lineRule="auto"/>
        <w:ind w:right="-86" w:firstLine="720"/>
        <w:jc w:val="right"/>
        <w:rPr>
          <w:sz w:val="22"/>
          <w:szCs w:val="24"/>
          <w:lang w:eastAsia="ru-RU"/>
        </w:rPr>
      </w:pPr>
      <w:r w:rsidRPr="00277AC0">
        <w:rPr>
          <w:sz w:val="22"/>
          <w:szCs w:val="24"/>
          <w:lang w:eastAsia="ru-RU"/>
        </w:rPr>
        <w:lastRenderedPageBreak/>
        <w:t>Таблица 49</w:t>
      </w:r>
    </w:p>
    <w:p w:rsidR="00D24EDD" w:rsidRPr="00277AC0" w:rsidRDefault="00D24EDD" w:rsidP="00B4107B">
      <w:pPr>
        <w:suppressAutoHyphens w:val="0"/>
        <w:spacing w:line="276" w:lineRule="auto"/>
        <w:ind w:right="-86"/>
        <w:jc w:val="center"/>
        <w:rPr>
          <w:b/>
          <w:sz w:val="26"/>
          <w:szCs w:val="28"/>
          <w:lang w:eastAsia="ru-RU"/>
        </w:rPr>
      </w:pPr>
      <w:r w:rsidRPr="00277AC0">
        <w:rPr>
          <w:b/>
          <w:sz w:val="26"/>
          <w:szCs w:val="28"/>
          <w:lang w:eastAsia="ru-RU"/>
        </w:rPr>
        <w:t>Расчет резервных площадок для развития жилых зон р.п. Елань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4"/>
        <w:gridCol w:w="1992"/>
        <w:gridCol w:w="1265"/>
        <w:gridCol w:w="1775"/>
        <w:gridCol w:w="2953"/>
        <w:gridCol w:w="759"/>
      </w:tblGrid>
      <w:tr w:rsidR="00D24EDD" w:rsidRPr="00277AC0" w:rsidTr="00601F8F">
        <w:trPr>
          <w:trHeight w:val="480"/>
          <w:jc w:val="center"/>
        </w:trPr>
        <w:tc>
          <w:tcPr>
            <w:tcW w:w="794" w:type="dxa"/>
            <w:vMerge w:val="restart"/>
            <w:tcBorders>
              <w:top w:val="single" w:sz="4" w:space="0" w:color="auto"/>
              <w:left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w:t>
            </w:r>
          </w:p>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п/п</w:t>
            </w:r>
          </w:p>
        </w:tc>
        <w:tc>
          <w:tcPr>
            <w:tcW w:w="1992" w:type="dxa"/>
            <w:vMerge w:val="restart"/>
            <w:tcBorders>
              <w:top w:val="single" w:sz="4" w:space="0" w:color="auto"/>
              <w:left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Населенный пункт</w:t>
            </w:r>
          </w:p>
        </w:tc>
        <w:tc>
          <w:tcPr>
            <w:tcW w:w="6752" w:type="dxa"/>
            <w:gridSpan w:val="4"/>
            <w:tcBorders>
              <w:top w:val="single" w:sz="4" w:space="0" w:color="auto"/>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center"/>
              <w:rPr>
                <w:sz w:val="22"/>
                <w:szCs w:val="24"/>
                <w:lang w:eastAsia="ru-RU"/>
              </w:rPr>
            </w:pPr>
            <w:r w:rsidRPr="00277AC0">
              <w:rPr>
                <w:sz w:val="22"/>
                <w:szCs w:val="24"/>
                <w:lang w:eastAsia="ru-RU"/>
              </w:rPr>
              <w:t>Площадь, га</w:t>
            </w:r>
          </w:p>
        </w:tc>
      </w:tr>
      <w:tr w:rsidR="00D24EDD" w:rsidRPr="00277AC0" w:rsidTr="00601F8F">
        <w:trPr>
          <w:trHeight w:val="480"/>
          <w:jc w:val="center"/>
        </w:trPr>
        <w:tc>
          <w:tcPr>
            <w:tcW w:w="794" w:type="dxa"/>
            <w:vMerge/>
            <w:tcBorders>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p>
        </w:tc>
        <w:tc>
          <w:tcPr>
            <w:tcW w:w="1992" w:type="dxa"/>
            <w:vMerge/>
            <w:tcBorders>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p>
        </w:tc>
        <w:tc>
          <w:tcPr>
            <w:tcW w:w="1265" w:type="dxa"/>
            <w:tcBorders>
              <w:top w:val="single" w:sz="4" w:space="0" w:color="auto"/>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1-я очередь</w:t>
            </w:r>
          </w:p>
        </w:tc>
        <w:tc>
          <w:tcPr>
            <w:tcW w:w="1775" w:type="dxa"/>
            <w:tcBorders>
              <w:top w:val="single" w:sz="4" w:space="0" w:color="auto"/>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Расчетный срок</w:t>
            </w:r>
          </w:p>
        </w:tc>
        <w:tc>
          <w:tcPr>
            <w:tcW w:w="2953" w:type="dxa"/>
            <w:tcBorders>
              <w:top w:val="single" w:sz="4" w:space="0" w:color="auto"/>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За пределами расчетного срока на отдаленную перспективу</w:t>
            </w:r>
          </w:p>
        </w:tc>
        <w:tc>
          <w:tcPr>
            <w:tcW w:w="759" w:type="dxa"/>
            <w:tcBorders>
              <w:top w:val="single" w:sz="4" w:space="0" w:color="auto"/>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Всего</w:t>
            </w:r>
          </w:p>
        </w:tc>
      </w:tr>
      <w:tr w:rsidR="00D24EDD" w:rsidRPr="00277AC0" w:rsidTr="00601F8F">
        <w:trPr>
          <w:jc w:val="center"/>
        </w:trPr>
        <w:tc>
          <w:tcPr>
            <w:tcW w:w="794" w:type="dxa"/>
            <w:tcBorders>
              <w:top w:val="single" w:sz="4" w:space="0" w:color="auto"/>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1</w:t>
            </w:r>
          </w:p>
        </w:tc>
        <w:tc>
          <w:tcPr>
            <w:tcW w:w="1992" w:type="dxa"/>
            <w:tcBorders>
              <w:top w:val="single" w:sz="4" w:space="0" w:color="auto"/>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Р.п. Елань</w:t>
            </w:r>
          </w:p>
        </w:tc>
        <w:tc>
          <w:tcPr>
            <w:tcW w:w="1265" w:type="dxa"/>
            <w:tcBorders>
              <w:top w:val="single" w:sz="4" w:space="0" w:color="auto"/>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17,25</w:t>
            </w:r>
          </w:p>
        </w:tc>
        <w:tc>
          <w:tcPr>
            <w:tcW w:w="1775" w:type="dxa"/>
            <w:tcBorders>
              <w:top w:val="single" w:sz="4" w:space="0" w:color="auto"/>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43,0</w:t>
            </w:r>
          </w:p>
        </w:tc>
        <w:tc>
          <w:tcPr>
            <w:tcW w:w="2953" w:type="dxa"/>
            <w:tcBorders>
              <w:top w:val="single" w:sz="4" w:space="0" w:color="auto"/>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97,8 га</w:t>
            </w:r>
          </w:p>
        </w:tc>
        <w:tc>
          <w:tcPr>
            <w:tcW w:w="759" w:type="dxa"/>
            <w:tcBorders>
              <w:top w:val="single" w:sz="4" w:space="0" w:color="auto"/>
              <w:left w:val="single" w:sz="4" w:space="0" w:color="auto"/>
              <w:bottom w:val="single" w:sz="4" w:space="0" w:color="auto"/>
              <w:right w:val="single" w:sz="4" w:space="0" w:color="auto"/>
            </w:tcBorders>
          </w:tcPr>
          <w:p w:rsidR="00D24EDD" w:rsidRPr="00277AC0" w:rsidRDefault="00D24EDD" w:rsidP="00B4107B">
            <w:pPr>
              <w:suppressAutoHyphens w:val="0"/>
              <w:spacing w:line="276" w:lineRule="auto"/>
              <w:ind w:right="-86"/>
              <w:jc w:val="both"/>
              <w:rPr>
                <w:sz w:val="22"/>
                <w:szCs w:val="24"/>
                <w:lang w:eastAsia="ru-RU"/>
              </w:rPr>
            </w:pPr>
            <w:r w:rsidRPr="00277AC0">
              <w:rPr>
                <w:sz w:val="22"/>
                <w:szCs w:val="24"/>
                <w:lang w:eastAsia="ru-RU"/>
              </w:rPr>
              <w:t>140,8</w:t>
            </w:r>
          </w:p>
        </w:tc>
      </w:tr>
    </w:tbl>
    <w:p w:rsidR="00D24EDD" w:rsidRPr="00277AC0" w:rsidRDefault="00D24EDD" w:rsidP="00B4107B">
      <w:pPr>
        <w:spacing w:line="276" w:lineRule="auto"/>
        <w:ind w:right="-86"/>
        <w:contextualSpacing/>
        <w:jc w:val="both"/>
        <w:rPr>
          <w:color w:val="000000"/>
          <w:sz w:val="26"/>
          <w:szCs w:val="28"/>
          <w:lang w:eastAsia="en-US" w:bidi="en-US"/>
        </w:rPr>
      </w:pPr>
      <w:bookmarkStart w:id="9" w:name="_Toc263003111"/>
      <w:bookmarkStart w:id="10" w:name="_Toc262921839"/>
      <w:bookmarkStart w:id="11" w:name="_Toc262921215"/>
      <w:bookmarkEnd w:id="9"/>
      <w:bookmarkEnd w:id="10"/>
      <w:bookmarkEnd w:id="11"/>
    </w:p>
    <w:p w:rsidR="00D24EDD" w:rsidRPr="00277AC0" w:rsidRDefault="00D24EDD" w:rsidP="00B4107B">
      <w:pPr>
        <w:spacing w:line="276" w:lineRule="auto"/>
        <w:ind w:right="-86" w:firstLine="851"/>
        <w:contextualSpacing/>
        <w:jc w:val="both"/>
        <w:rPr>
          <w:color w:val="000000"/>
          <w:sz w:val="26"/>
          <w:szCs w:val="28"/>
          <w:lang w:eastAsia="en-US" w:bidi="en-US"/>
        </w:rPr>
      </w:pPr>
      <w:r w:rsidRPr="00277AC0">
        <w:rPr>
          <w:color w:val="000000"/>
          <w:sz w:val="26"/>
          <w:szCs w:val="28"/>
          <w:lang w:eastAsia="en-US" w:bidi="en-US"/>
        </w:rPr>
        <w:t xml:space="preserve">Жилую застройку поселка предлагается вести на базе существующей планировочной сетки с уточнением размеров земельных участков. Капитальную застройку, формирующую каркасо-образующие улицы р.п. Елань, предлагается осуществлять одно-двухэтажными домами с улучшенной отделкой. </w:t>
      </w:r>
    </w:p>
    <w:p w:rsidR="00D24EDD" w:rsidRPr="00277AC0" w:rsidRDefault="00D24EDD" w:rsidP="00B4107B">
      <w:pPr>
        <w:suppressAutoHyphens w:val="0"/>
        <w:spacing w:line="276" w:lineRule="auto"/>
        <w:ind w:right="-86" w:firstLine="851"/>
        <w:jc w:val="both"/>
        <w:rPr>
          <w:sz w:val="26"/>
          <w:szCs w:val="28"/>
          <w:lang w:eastAsia="ru-RU"/>
        </w:rPr>
      </w:pPr>
      <w:r w:rsidRPr="00277AC0">
        <w:rPr>
          <w:sz w:val="26"/>
          <w:szCs w:val="28"/>
          <w:lang w:eastAsia="ru-RU"/>
        </w:rPr>
        <w:t>На территории населенного пункта  индивидуальные (одноквартирные) дома должны располагаться:</w:t>
      </w:r>
    </w:p>
    <w:p w:rsidR="00D24EDD" w:rsidRPr="00277AC0" w:rsidRDefault="00D24EDD" w:rsidP="00B4107B">
      <w:pPr>
        <w:suppressAutoHyphens w:val="0"/>
        <w:spacing w:line="276" w:lineRule="auto"/>
        <w:ind w:right="-86" w:firstLine="851"/>
        <w:jc w:val="both"/>
        <w:rPr>
          <w:sz w:val="26"/>
          <w:szCs w:val="28"/>
          <w:lang w:eastAsia="ru-RU"/>
        </w:rPr>
      </w:pPr>
      <w:r w:rsidRPr="00277AC0">
        <w:rPr>
          <w:sz w:val="26"/>
          <w:szCs w:val="28"/>
          <w:lang w:eastAsia="ru-RU"/>
        </w:rPr>
        <w:t>от красной линии улиц - не менее чем на 5 метров;</w:t>
      </w:r>
    </w:p>
    <w:p w:rsidR="00D24EDD" w:rsidRPr="00277AC0" w:rsidRDefault="00D24EDD" w:rsidP="00B4107B">
      <w:pPr>
        <w:suppressAutoHyphens w:val="0"/>
        <w:spacing w:line="276" w:lineRule="auto"/>
        <w:ind w:right="-86" w:firstLine="851"/>
        <w:jc w:val="both"/>
        <w:rPr>
          <w:sz w:val="26"/>
          <w:szCs w:val="28"/>
          <w:lang w:eastAsia="ru-RU"/>
        </w:rPr>
      </w:pPr>
      <w:r w:rsidRPr="00277AC0">
        <w:rPr>
          <w:sz w:val="26"/>
          <w:szCs w:val="28"/>
          <w:lang w:eastAsia="ru-RU"/>
        </w:rPr>
        <w:t>от красной линии проездов - не менее чем на 3 метра;</w:t>
      </w:r>
    </w:p>
    <w:p w:rsidR="00D24EDD" w:rsidRPr="00277AC0" w:rsidRDefault="00D24EDD" w:rsidP="00B4107B">
      <w:pPr>
        <w:suppressAutoHyphens w:val="0"/>
        <w:spacing w:line="276" w:lineRule="auto"/>
        <w:ind w:right="-86" w:firstLine="851"/>
        <w:jc w:val="both"/>
        <w:rPr>
          <w:sz w:val="26"/>
          <w:szCs w:val="28"/>
          <w:lang w:eastAsia="ru-RU"/>
        </w:rPr>
      </w:pPr>
      <w:r w:rsidRPr="00277AC0">
        <w:rPr>
          <w:sz w:val="26"/>
          <w:szCs w:val="28"/>
          <w:lang w:eastAsia="ru-RU"/>
        </w:rPr>
        <w:t>до границы соседнего участка - не менее чем на 3 метра;</w:t>
      </w:r>
    </w:p>
    <w:p w:rsidR="00D24EDD" w:rsidRPr="00277AC0" w:rsidRDefault="00D24EDD" w:rsidP="00B4107B">
      <w:pPr>
        <w:suppressAutoHyphens w:val="0"/>
        <w:spacing w:line="276" w:lineRule="auto"/>
        <w:ind w:right="-86" w:firstLine="851"/>
        <w:jc w:val="both"/>
        <w:rPr>
          <w:sz w:val="26"/>
          <w:szCs w:val="28"/>
          <w:lang w:eastAsia="ru-RU"/>
        </w:rPr>
      </w:pPr>
      <w:r w:rsidRPr="00277AC0">
        <w:rPr>
          <w:sz w:val="26"/>
          <w:szCs w:val="28"/>
          <w:lang w:eastAsia="ru-RU"/>
        </w:rPr>
        <w:t xml:space="preserve">до стен дома и хозяйственных построек (сарая, гаража, бани), расположенных на соседних участках, - в соответствии с противопожарными требованиями (расстояние от хозяйственных построек до красных линий улиц и проездов должно быть не менее 5 метров). </w:t>
      </w:r>
    </w:p>
    <w:p w:rsidR="00D24EDD" w:rsidRPr="00277AC0" w:rsidRDefault="00D24EDD" w:rsidP="00B4107B">
      <w:pPr>
        <w:tabs>
          <w:tab w:val="num" w:pos="142"/>
        </w:tabs>
        <w:suppressAutoHyphens w:val="0"/>
        <w:spacing w:line="276" w:lineRule="auto"/>
        <w:ind w:right="-86" w:firstLine="851"/>
        <w:jc w:val="both"/>
        <w:rPr>
          <w:sz w:val="26"/>
          <w:szCs w:val="28"/>
          <w:lang w:eastAsia="ru-RU"/>
        </w:rPr>
      </w:pPr>
      <w:r w:rsidRPr="00277AC0">
        <w:rPr>
          <w:sz w:val="26"/>
          <w:szCs w:val="28"/>
          <w:lang w:eastAsia="ru-RU"/>
        </w:rPr>
        <w:t>В районах индивидуальной и блокированной жилой застройки должны быть предусмотрены все необходимые учреждения и предприятия обслуживания для удовлетворения повседневного спроса населения. Допускается размещение 2-х этажной (секционной и блокированной) жилой застройки для создания более компактной и разнообразной жилой среды в местах размещения центров обслуживания.</w:t>
      </w:r>
    </w:p>
    <w:p w:rsidR="00D24EDD" w:rsidRPr="00277AC0" w:rsidRDefault="00D24EDD" w:rsidP="00B4107B">
      <w:pPr>
        <w:tabs>
          <w:tab w:val="num" w:pos="142"/>
        </w:tabs>
        <w:suppressAutoHyphens w:val="0"/>
        <w:spacing w:line="276" w:lineRule="auto"/>
        <w:ind w:right="-86" w:firstLine="851"/>
        <w:jc w:val="both"/>
        <w:rPr>
          <w:sz w:val="26"/>
          <w:szCs w:val="28"/>
          <w:lang w:eastAsia="ru-RU"/>
        </w:rPr>
      </w:pPr>
      <w:r w:rsidRPr="00277AC0">
        <w:rPr>
          <w:sz w:val="26"/>
          <w:szCs w:val="28"/>
          <w:lang w:eastAsia="ru-RU"/>
        </w:rPr>
        <w:t>Обязательными объектами обслуживания и элементами комплексов малоэтажной застройки являются детские дошкольные учреждения, общеобразовательные школы, аптеки, предприятия торговли, отделения связи, отделения милиции, общественные площадки (для спорта, отдыха, хозяйственных целей), озелененные территории и другие объекты в пределах нормируемого радиуса обслуживания.</w:t>
      </w:r>
    </w:p>
    <w:p w:rsidR="00D24EDD" w:rsidRPr="00277AC0" w:rsidRDefault="00D24EDD" w:rsidP="00B4107B">
      <w:pPr>
        <w:tabs>
          <w:tab w:val="num" w:pos="142"/>
        </w:tabs>
        <w:suppressAutoHyphens w:val="0"/>
        <w:spacing w:line="276" w:lineRule="auto"/>
        <w:ind w:left="142" w:right="-86" w:firstLine="567"/>
        <w:jc w:val="both"/>
        <w:rPr>
          <w:b/>
          <w:sz w:val="26"/>
          <w:szCs w:val="28"/>
          <w:lang w:eastAsia="ru-RU"/>
        </w:rPr>
      </w:pPr>
    </w:p>
    <w:p w:rsidR="00D24EDD" w:rsidRPr="00277AC0" w:rsidRDefault="00D24EDD" w:rsidP="00B4107B">
      <w:pPr>
        <w:tabs>
          <w:tab w:val="num" w:pos="142"/>
        </w:tabs>
        <w:suppressAutoHyphens w:val="0"/>
        <w:spacing w:line="276" w:lineRule="auto"/>
        <w:ind w:left="142" w:right="-86" w:firstLine="567"/>
        <w:jc w:val="both"/>
        <w:rPr>
          <w:b/>
          <w:sz w:val="26"/>
          <w:szCs w:val="28"/>
          <w:lang w:eastAsia="ru-RU"/>
        </w:rPr>
      </w:pPr>
      <w:r w:rsidRPr="00277AC0">
        <w:rPr>
          <w:b/>
          <w:sz w:val="26"/>
          <w:szCs w:val="28"/>
          <w:lang w:eastAsia="ru-RU"/>
        </w:rPr>
        <w:t>3.2.5. Развитие общественного центра и территорий общественно-деловых зон</w:t>
      </w:r>
    </w:p>
    <w:p w:rsidR="00D24EDD" w:rsidRPr="00277AC0" w:rsidRDefault="00D24EDD" w:rsidP="00B4107B">
      <w:pPr>
        <w:spacing w:line="276" w:lineRule="auto"/>
        <w:ind w:left="284" w:right="-86" w:firstLine="567"/>
        <w:jc w:val="both"/>
        <w:rPr>
          <w:sz w:val="26"/>
          <w:szCs w:val="28"/>
        </w:rPr>
      </w:pPr>
      <w:r w:rsidRPr="00277AC0">
        <w:rPr>
          <w:sz w:val="26"/>
          <w:szCs w:val="28"/>
        </w:rPr>
        <w:t>Общественно-деловая зона р.п.Елань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культовых зданий, объектов делового и финансового назначения, а также иных объектов, связанных с обеспечением жизнедеятельности граждан. В общественно-деловой зоне формируется система взаимосвязанных общественных пространств (главные улицы, площади, пешеходные зоны).</w:t>
      </w:r>
    </w:p>
    <w:p w:rsidR="00D24EDD" w:rsidRPr="00277AC0" w:rsidRDefault="00D24EDD" w:rsidP="00B4107B">
      <w:pPr>
        <w:spacing w:before="20" w:after="20" w:line="276" w:lineRule="auto"/>
        <w:ind w:left="170" w:right="-86" w:firstLine="720"/>
        <w:jc w:val="both"/>
        <w:rPr>
          <w:sz w:val="26"/>
          <w:szCs w:val="28"/>
          <w:lang w:eastAsia="ru-RU"/>
        </w:rPr>
      </w:pPr>
      <w:r w:rsidRPr="00277AC0">
        <w:rPr>
          <w:sz w:val="26"/>
          <w:szCs w:val="28"/>
          <w:lang w:eastAsia="ru-RU"/>
        </w:rPr>
        <w:t>В Генеральном плане предусмотрены следующие основные мероприятия по развитию системы общественного центра р.п. Елань:</w:t>
      </w:r>
    </w:p>
    <w:p w:rsidR="00D24EDD" w:rsidRPr="00277AC0" w:rsidRDefault="00D24EDD" w:rsidP="00B4107B">
      <w:pPr>
        <w:spacing w:before="20" w:after="20" w:line="276" w:lineRule="auto"/>
        <w:ind w:left="170" w:right="-86" w:firstLine="720"/>
        <w:jc w:val="both"/>
        <w:rPr>
          <w:sz w:val="26"/>
          <w:szCs w:val="28"/>
          <w:lang w:eastAsia="ru-RU"/>
        </w:rPr>
      </w:pPr>
      <w:r w:rsidRPr="00277AC0">
        <w:rPr>
          <w:sz w:val="26"/>
          <w:szCs w:val="28"/>
          <w:lang w:eastAsia="ru-RU"/>
        </w:rPr>
        <w:lastRenderedPageBreak/>
        <w:t>- резервирование территорий для создания общественно-деловых зон;</w:t>
      </w:r>
    </w:p>
    <w:p w:rsidR="00D24EDD" w:rsidRPr="00277AC0" w:rsidRDefault="00D24EDD" w:rsidP="00B4107B">
      <w:pPr>
        <w:spacing w:before="20" w:after="20" w:line="276" w:lineRule="auto"/>
        <w:ind w:left="170" w:right="-86" w:firstLine="720"/>
        <w:jc w:val="both"/>
        <w:rPr>
          <w:sz w:val="26"/>
          <w:szCs w:val="28"/>
          <w:lang w:eastAsia="ru-RU"/>
        </w:rPr>
      </w:pPr>
      <w:r w:rsidRPr="00277AC0">
        <w:rPr>
          <w:sz w:val="26"/>
          <w:szCs w:val="28"/>
          <w:lang w:eastAsia="ru-RU"/>
        </w:rPr>
        <w:t>- дальнейшее развитие специализированных центров здравоохранения, а также спортивных, культурно-развлекательных центров;</w:t>
      </w:r>
    </w:p>
    <w:p w:rsidR="00D24EDD" w:rsidRPr="00277AC0" w:rsidRDefault="00D24EDD" w:rsidP="00B4107B">
      <w:pPr>
        <w:spacing w:before="20" w:after="20" w:line="276" w:lineRule="auto"/>
        <w:ind w:left="170" w:right="-86" w:firstLine="720"/>
        <w:jc w:val="both"/>
        <w:rPr>
          <w:sz w:val="26"/>
          <w:szCs w:val="28"/>
          <w:lang w:eastAsia="ru-RU"/>
        </w:rPr>
      </w:pPr>
      <w:r w:rsidRPr="00277AC0">
        <w:rPr>
          <w:sz w:val="26"/>
          <w:szCs w:val="28"/>
          <w:lang w:eastAsia="ru-RU"/>
        </w:rPr>
        <w:t>- выделение и благоустройство рекреационной зоны, включающей в себя прибрежные территории, территории озелененных парковых зон отдыха, с возможной перспективой формирования системы пляжей.</w:t>
      </w:r>
    </w:p>
    <w:p w:rsidR="00D24EDD" w:rsidRPr="00277AC0" w:rsidRDefault="00D24EDD" w:rsidP="00B4107B">
      <w:pPr>
        <w:spacing w:line="276" w:lineRule="auto"/>
        <w:ind w:left="284" w:right="56" w:firstLine="567"/>
        <w:jc w:val="both"/>
        <w:rPr>
          <w:sz w:val="26"/>
          <w:szCs w:val="28"/>
          <w:lang w:eastAsia="ru-RU"/>
        </w:rPr>
      </w:pPr>
      <w:r w:rsidRPr="00277AC0">
        <w:rPr>
          <w:sz w:val="26"/>
          <w:szCs w:val="28"/>
          <w:lang w:eastAsia="ru-RU"/>
        </w:rPr>
        <w:t xml:space="preserve">На расчетный период предусмотрено развитие существующего общественного центра р.п. Елань, представленного в границах улиц Ленинская, Советская и Красная.В центре размещены различные организации и учреждения: банки, учреждения связи, управления, объекты социально-культурного назначения, предприятия торговли и общественного питания. Проектом предусматривается реконструкция существующих зданий и сооружений и строительство новых объектов культурно-бытового обслуживания. </w:t>
      </w:r>
    </w:p>
    <w:p w:rsidR="00D24EDD" w:rsidRPr="00277AC0" w:rsidRDefault="00D24EDD" w:rsidP="00B4107B">
      <w:pPr>
        <w:tabs>
          <w:tab w:val="num" w:pos="142"/>
        </w:tabs>
        <w:suppressAutoHyphens w:val="0"/>
        <w:spacing w:line="276" w:lineRule="auto"/>
        <w:ind w:left="142" w:right="56" w:firstLine="567"/>
        <w:jc w:val="both"/>
        <w:rPr>
          <w:sz w:val="26"/>
          <w:szCs w:val="28"/>
          <w:lang w:eastAsia="ru-RU"/>
        </w:rPr>
      </w:pPr>
      <w:r w:rsidRPr="00277AC0">
        <w:rPr>
          <w:sz w:val="26"/>
          <w:szCs w:val="28"/>
          <w:lang w:eastAsia="ru-RU"/>
        </w:rPr>
        <w:t xml:space="preserve">Для обслуживания жителей восточной части р.п.Елань проектом предусматривается формирование нового  общественного подцентра вдоль улицы Вокзальная, в котором предлагается сосредоточить новые здания общественных организаций, торгово-бытового, культурно-оздоровительного и развлекательного назначения. </w:t>
      </w:r>
    </w:p>
    <w:p w:rsidR="00D24EDD" w:rsidRPr="00277AC0" w:rsidRDefault="00D24EDD" w:rsidP="00B4107B">
      <w:pPr>
        <w:tabs>
          <w:tab w:val="num" w:pos="142"/>
        </w:tabs>
        <w:suppressAutoHyphens w:val="0"/>
        <w:spacing w:line="276" w:lineRule="auto"/>
        <w:ind w:left="142" w:right="56" w:firstLine="567"/>
        <w:jc w:val="both"/>
        <w:rPr>
          <w:sz w:val="26"/>
          <w:szCs w:val="28"/>
          <w:lang w:eastAsia="ru-RU"/>
        </w:rPr>
      </w:pPr>
      <w:r w:rsidRPr="00277AC0">
        <w:rPr>
          <w:sz w:val="26"/>
          <w:szCs w:val="28"/>
          <w:lang w:eastAsia="ru-RU"/>
        </w:rPr>
        <w:t>Проектом генерального плана предлагается сформировать в дополнение к существующим местам размещения объектов социальной инфраструктуры расположенным в центральной части р.п. Елань, новые площадки в северной, восточной и южной части населенного пункта:</w:t>
      </w:r>
    </w:p>
    <w:p w:rsidR="00D24EDD" w:rsidRPr="00277AC0" w:rsidRDefault="00D24EDD" w:rsidP="00B4107B">
      <w:pPr>
        <w:tabs>
          <w:tab w:val="num" w:pos="142"/>
        </w:tabs>
        <w:suppressAutoHyphens w:val="0"/>
        <w:spacing w:line="276" w:lineRule="auto"/>
        <w:ind w:left="142" w:right="56" w:firstLine="567"/>
        <w:jc w:val="both"/>
        <w:rPr>
          <w:sz w:val="26"/>
          <w:szCs w:val="28"/>
          <w:lang w:eastAsia="ru-RU"/>
        </w:rPr>
      </w:pPr>
      <w:r w:rsidRPr="00277AC0">
        <w:rPr>
          <w:sz w:val="26"/>
          <w:szCs w:val="28"/>
          <w:lang w:eastAsia="ru-RU"/>
        </w:rPr>
        <w:t xml:space="preserve">- территории объектов образования (детские сады); </w:t>
      </w:r>
    </w:p>
    <w:p w:rsidR="00D24EDD" w:rsidRPr="00277AC0" w:rsidRDefault="00D24EDD" w:rsidP="00B4107B">
      <w:pPr>
        <w:tabs>
          <w:tab w:val="num" w:pos="142"/>
        </w:tabs>
        <w:suppressAutoHyphens w:val="0"/>
        <w:spacing w:line="276" w:lineRule="auto"/>
        <w:ind w:left="142" w:right="56" w:firstLine="567"/>
        <w:jc w:val="both"/>
        <w:rPr>
          <w:sz w:val="26"/>
          <w:szCs w:val="28"/>
          <w:lang w:eastAsia="ru-RU"/>
        </w:rPr>
      </w:pPr>
      <w:r w:rsidRPr="00277AC0">
        <w:rPr>
          <w:sz w:val="26"/>
          <w:szCs w:val="28"/>
          <w:lang w:eastAsia="ru-RU"/>
        </w:rPr>
        <w:t>- территории объектов для спорта и физкультуры расположить в центральной и южной частях поселка;</w:t>
      </w:r>
    </w:p>
    <w:p w:rsidR="00D24EDD" w:rsidRPr="00277AC0" w:rsidRDefault="00D24EDD" w:rsidP="00B4107B">
      <w:pPr>
        <w:tabs>
          <w:tab w:val="num" w:pos="142"/>
        </w:tabs>
        <w:suppressAutoHyphens w:val="0"/>
        <w:spacing w:line="276" w:lineRule="auto"/>
        <w:ind w:left="142" w:right="56" w:firstLine="567"/>
        <w:jc w:val="both"/>
        <w:rPr>
          <w:sz w:val="26"/>
          <w:szCs w:val="28"/>
          <w:lang w:eastAsia="ru-RU"/>
        </w:rPr>
      </w:pPr>
      <w:r w:rsidRPr="00277AC0">
        <w:rPr>
          <w:sz w:val="26"/>
          <w:szCs w:val="28"/>
          <w:lang w:eastAsia="ru-RU"/>
        </w:rPr>
        <w:t xml:space="preserve"> - территории объектов культурно-развлекательного назначения в проектируемом районе в восточной части поселка.</w:t>
      </w:r>
    </w:p>
    <w:p w:rsidR="00D24EDD" w:rsidRPr="00277AC0" w:rsidRDefault="00D24EDD" w:rsidP="00277AC0">
      <w:pPr>
        <w:spacing w:line="276" w:lineRule="auto"/>
        <w:ind w:left="284" w:right="-28" w:firstLine="567"/>
        <w:jc w:val="both"/>
        <w:rPr>
          <w:sz w:val="26"/>
          <w:szCs w:val="28"/>
          <w:lang w:eastAsia="ru-RU"/>
        </w:rPr>
      </w:pPr>
      <w:r w:rsidRPr="00277AC0">
        <w:rPr>
          <w:sz w:val="26"/>
          <w:szCs w:val="28"/>
          <w:lang w:eastAsia="ru-RU"/>
        </w:rPr>
        <w:t>Площадь резервных территории общественно-деловой зоны на расчетный срок составляет 80 га (расчет резервных площадок представлен ниже).</w:t>
      </w:r>
    </w:p>
    <w:p w:rsidR="00D24EDD" w:rsidRPr="00277AC0" w:rsidRDefault="00D24EDD" w:rsidP="00277AC0">
      <w:pPr>
        <w:spacing w:line="276" w:lineRule="auto"/>
        <w:ind w:left="284" w:right="-28" w:firstLine="567"/>
        <w:jc w:val="both"/>
        <w:rPr>
          <w:sz w:val="26"/>
          <w:szCs w:val="28"/>
          <w:lang w:eastAsia="ru-RU"/>
        </w:rPr>
      </w:pPr>
      <w:r w:rsidRPr="00277AC0">
        <w:rPr>
          <w:sz w:val="26"/>
          <w:szCs w:val="28"/>
          <w:lang w:eastAsia="ru-RU"/>
        </w:rPr>
        <w:t>На схеме функционального зонирования определены зоны для размещения учреждений социального обслуживания, где выделены территории зданий и сооружений административно-делового, общеобразовательного, торгово-бытового, культурно-просветительного, лечебно-оздоровительного, рекреационного назначения. При размещении учреждений социальной инфраструктуры учитывались нормативные радиусы доступности.</w:t>
      </w:r>
    </w:p>
    <w:p w:rsidR="00D24EDD" w:rsidRPr="00277AC0" w:rsidRDefault="00D24EDD" w:rsidP="00277AC0">
      <w:pPr>
        <w:tabs>
          <w:tab w:val="num" w:pos="142"/>
        </w:tabs>
        <w:suppressAutoHyphens w:val="0"/>
        <w:spacing w:line="276" w:lineRule="auto"/>
        <w:ind w:left="142" w:right="-28" w:firstLine="567"/>
        <w:jc w:val="both"/>
        <w:rPr>
          <w:b/>
          <w:sz w:val="26"/>
          <w:szCs w:val="28"/>
          <w:lang w:eastAsia="ru-RU"/>
        </w:rPr>
      </w:pPr>
      <w:r w:rsidRPr="00277AC0">
        <w:rPr>
          <w:b/>
          <w:sz w:val="26"/>
          <w:szCs w:val="28"/>
          <w:lang w:eastAsia="ru-RU"/>
        </w:rPr>
        <w:t xml:space="preserve">3.2.6  Развитие объектов социальной инфраструктуры и культурно-бытового обслуживания </w:t>
      </w:r>
    </w:p>
    <w:p w:rsidR="00D24EDD" w:rsidRPr="00277AC0" w:rsidRDefault="00D24EDD" w:rsidP="00277AC0">
      <w:pPr>
        <w:tabs>
          <w:tab w:val="num" w:pos="142"/>
        </w:tabs>
        <w:suppressAutoHyphens w:val="0"/>
        <w:spacing w:line="276" w:lineRule="auto"/>
        <w:ind w:left="142" w:right="-28" w:firstLine="567"/>
        <w:jc w:val="both"/>
        <w:rPr>
          <w:sz w:val="26"/>
          <w:szCs w:val="28"/>
          <w:lang w:eastAsia="ru-RU"/>
        </w:rPr>
      </w:pPr>
      <w:r w:rsidRPr="00277AC0">
        <w:rPr>
          <w:sz w:val="26"/>
          <w:szCs w:val="28"/>
          <w:lang w:eastAsia="ru-RU"/>
        </w:rPr>
        <w:t>Совершенствование системы социальной инфраструктуры и культурно-бытового обслуживания населения является важнейшей составляющей частью социального развития р.п. Елань. Основная цель развития системы культурно-бытового обслуживания – создание полноценных условий труда, быта и отдыха жителей населенного пункта, достижение.</w:t>
      </w:r>
    </w:p>
    <w:p w:rsidR="00D24EDD" w:rsidRPr="00277AC0" w:rsidRDefault="00D24EDD" w:rsidP="00277AC0">
      <w:pPr>
        <w:tabs>
          <w:tab w:val="num" w:pos="142"/>
        </w:tabs>
        <w:suppressAutoHyphens w:val="0"/>
        <w:spacing w:line="276" w:lineRule="auto"/>
        <w:ind w:left="142" w:right="-28" w:firstLine="567"/>
        <w:jc w:val="both"/>
        <w:rPr>
          <w:sz w:val="26"/>
          <w:szCs w:val="28"/>
          <w:lang w:eastAsia="ru-RU"/>
        </w:rPr>
      </w:pPr>
      <w:r w:rsidRPr="00277AC0">
        <w:rPr>
          <w:sz w:val="26"/>
          <w:szCs w:val="28"/>
          <w:lang w:eastAsia="en-US"/>
        </w:rPr>
        <w:lastRenderedPageBreak/>
        <w:t xml:space="preserve">Цель данной части проекта — формирование предложений по развитию </w:t>
      </w:r>
      <w:r w:rsidRPr="00277AC0">
        <w:rPr>
          <w:sz w:val="26"/>
          <w:szCs w:val="28"/>
          <w:lang w:eastAsia="ru-RU"/>
        </w:rPr>
        <w:t>социальной инфраструктуры и системы культурно-бытового обслуживания,</w:t>
      </w:r>
      <w:r w:rsidRPr="00277AC0">
        <w:rPr>
          <w:sz w:val="26"/>
          <w:szCs w:val="28"/>
          <w:lang w:eastAsia="en-US"/>
        </w:rPr>
        <w:t xml:space="preserve"> которые бы позволили гарантировать населению, </w:t>
      </w:r>
      <w:r w:rsidRPr="00277AC0">
        <w:rPr>
          <w:sz w:val="26"/>
          <w:szCs w:val="28"/>
          <w:lang w:eastAsia="ru-RU"/>
        </w:rPr>
        <w:t>как минимум, нормативный уровень обеспеченности всеми видами обслуживания при минимальных затратах времени</w:t>
      </w:r>
      <w:r w:rsidRPr="00277AC0">
        <w:rPr>
          <w:sz w:val="26"/>
          <w:szCs w:val="28"/>
          <w:lang w:eastAsia="en-US"/>
        </w:rPr>
        <w:t xml:space="preserve"> (по радиусу доступности и ассортименту услуг), повысить уровень жизни населения, создать полноценные условия быта и отдыха.  </w:t>
      </w:r>
    </w:p>
    <w:p w:rsidR="00D24EDD" w:rsidRPr="00277AC0" w:rsidRDefault="00D24EDD" w:rsidP="00277AC0">
      <w:pPr>
        <w:tabs>
          <w:tab w:val="num" w:pos="142"/>
        </w:tabs>
        <w:suppressAutoHyphens w:val="0"/>
        <w:spacing w:line="276" w:lineRule="auto"/>
        <w:ind w:left="142" w:right="-28" w:firstLine="567"/>
        <w:jc w:val="both"/>
        <w:rPr>
          <w:sz w:val="26"/>
          <w:szCs w:val="28"/>
          <w:lang w:eastAsia="ru-RU"/>
        </w:rPr>
      </w:pPr>
      <w:r w:rsidRPr="00277AC0">
        <w:rPr>
          <w:sz w:val="26"/>
          <w:szCs w:val="28"/>
          <w:lang w:eastAsia="ru-RU"/>
        </w:rPr>
        <w:t>В р.п.Елань имеется развитая сеть предприятий и учреждений культурно-бытового назначения. В основном, существующая сеть учреждений социальной инфраструктуры сохраняется на перспективу, некоторые объекты подлежат реконструкции и модернизации. Генеральным планом предусматривается дальнейшее развитие и совершенствование структуры обслуживания на основе трехступенчатой системы социально-культурного обслуживания:</w:t>
      </w:r>
    </w:p>
    <w:p w:rsidR="00D24EDD" w:rsidRPr="00277AC0" w:rsidRDefault="00D24EDD" w:rsidP="00B4107B">
      <w:pPr>
        <w:tabs>
          <w:tab w:val="num" w:pos="142"/>
        </w:tabs>
        <w:suppressAutoHyphens w:val="0"/>
        <w:spacing w:line="276" w:lineRule="auto"/>
        <w:ind w:left="142" w:right="56" w:firstLine="567"/>
        <w:jc w:val="both"/>
        <w:rPr>
          <w:sz w:val="26"/>
          <w:szCs w:val="28"/>
          <w:lang w:eastAsia="ru-RU"/>
        </w:rPr>
      </w:pPr>
      <w:r w:rsidRPr="00277AC0">
        <w:rPr>
          <w:sz w:val="26"/>
          <w:szCs w:val="28"/>
          <w:lang w:eastAsia="ru-RU"/>
        </w:rPr>
        <w:t>1.</w:t>
      </w:r>
      <w:r w:rsidRPr="00277AC0">
        <w:rPr>
          <w:b/>
          <w:i/>
          <w:sz w:val="26"/>
          <w:szCs w:val="28"/>
          <w:lang w:eastAsia="ru-RU"/>
        </w:rPr>
        <w:t>Учреждения эпизодического пользования</w:t>
      </w:r>
      <w:r w:rsidRPr="00277AC0">
        <w:rPr>
          <w:sz w:val="26"/>
          <w:szCs w:val="28"/>
          <w:lang w:eastAsia="ru-RU"/>
        </w:rPr>
        <w:t>, рассчитанные, в том числе и на обслуживание населения Еланского муниципального района. К ним относятся: кинотеатры, Дома культуры, гостиницы, библиотеки, торговые центры, предприятия бытового обслуживания, больницы, спортивные комплексы, административные учреждения и деловые центры;</w:t>
      </w:r>
    </w:p>
    <w:p w:rsidR="00D24EDD" w:rsidRPr="00277AC0" w:rsidRDefault="00D24EDD" w:rsidP="00B4107B">
      <w:pPr>
        <w:tabs>
          <w:tab w:val="num" w:pos="142"/>
        </w:tabs>
        <w:suppressAutoHyphens w:val="0"/>
        <w:spacing w:line="276" w:lineRule="auto"/>
        <w:ind w:left="142" w:right="56" w:firstLine="567"/>
        <w:jc w:val="both"/>
        <w:rPr>
          <w:sz w:val="26"/>
          <w:szCs w:val="28"/>
          <w:lang w:eastAsia="ru-RU"/>
        </w:rPr>
      </w:pPr>
      <w:r w:rsidRPr="00277AC0">
        <w:rPr>
          <w:sz w:val="26"/>
          <w:szCs w:val="28"/>
          <w:lang w:eastAsia="ru-RU"/>
        </w:rPr>
        <w:t>2.</w:t>
      </w:r>
      <w:r w:rsidRPr="00277AC0">
        <w:rPr>
          <w:b/>
          <w:i/>
          <w:sz w:val="26"/>
          <w:szCs w:val="28"/>
          <w:lang w:eastAsia="ru-RU"/>
        </w:rPr>
        <w:t>Учреждения периодического пользования</w:t>
      </w:r>
      <w:r w:rsidRPr="00277AC0">
        <w:rPr>
          <w:sz w:val="26"/>
          <w:szCs w:val="28"/>
          <w:lang w:eastAsia="ru-RU"/>
        </w:rPr>
        <w:t>. Это клубные помещения, учреждения торговли и быта, общественного питания, спортивные школы, спортивные залы, плавательные бассейны и др.;</w:t>
      </w:r>
    </w:p>
    <w:p w:rsidR="00D24EDD" w:rsidRPr="00277AC0" w:rsidRDefault="00D24EDD" w:rsidP="00B4107B">
      <w:pPr>
        <w:tabs>
          <w:tab w:val="num" w:pos="142"/>
        </w:tabs>
        <w:suppressAutoHyphens w:val="0"/>
        <w:spacing w:line="276" w:lineRule="auto"/>
        <w:ind w:left="142" w:right="56" w:firstLine="567"/>
        <w:jc w:val="both"/>
        <w:rPr>
          <w:sz w:val="26"/>
          <w:szCs w:val="28"/>
          <w:lang w:eastAsia="ru-RU"/>
        </w:rPr>
      </w:pPr>
      <w:r w:rsidRPr="00277AC0">
        <w:rPr>
          <w:sz w:val="26"/>
          <w:szCs w:val="28"/>
          <w:lang w:eastAsia="ru-RU"/>
        </w:rPr>
        <w:t>3.</w:t>
      </w:r>
      <w:r w:rsidRPr="00277AC0">
        <w:rPr>
          <w:b/>
          <w:i/>
          <w:sz w:val="26"/>
          <w:szCs w:val="28"/>
          <w:lang w:eastAsia="ru-RU"/>
        </w:rPr>
        <w:t>Учреждения повседневного пользования.</w:t>
      </w:r>
      <w:r w:rsidRPr="00277AC0">
        <w:rPr>
          <w:sz w:val="26"/>
          <w:szCs w:val="28"/>
          <w:lang w:eastAsia="ru-RU"/>
        </w:rPr>
        <w:t xml:space="preserve"> К ним относятся: общеобразовательные школы, детские дошкольные учреждения, магазины повседневного спроса, кафе, приемные пункты и мастерские КБО.</w:t>
      </w:r>
    </w:p>
    <w:p w:rsidR="00D24EDD" w:rsidRPr="00277AC0" w:rsidRDefault="00D24EDD" w:rsidP="00277AC0">
      <w:pPr>
        <w:suppressAutoHyphens w:val="0"/>
        <w:spacing w:line="276" w:lineRule="auto"/>
        <w:ind w:left="142" w:firstLine="566"/>
        <w:jc w:val="both"/>
        <w:rPr>
          <w:sz w:val="26"/>
          <w:szCs w:val="28"/>
          <w:lang w:eastAsia="ru-RU"/>
        </w:rPr>
      </w:pPr>
      <w:r w:rsidRPr="00277AC0">
        <w:rPr>
          <w:sz w:val="26"/>
          <w:szCs w:val="28"/>
          <w:lang w:eastAsia="ru-RU"/>
        </w:rPr>
        <w:t>Приоритетом развития социальной инфраструктуры является строительство объектов социально- гарантированного уровня – школ, детских дошкольных учреждений и учреждений здравоохранения, физкультуры и спорта. Наряду с транспортной и инженерной инфраструктурой объекты социальной инфраструктуры обеспечиваются бюджетом, реконструкция и строительство которых является обязательством местной власти. В основном, существующая сеть учреждений обслуживания сохраняется на перспективу, некоторые объекты подлежат реконструкции и модернизации.</w:t>
      </w:r>
    </w:p>
    <w:p w:rsidR="00D24EDD" w:rsidRDefault="00D24EDD" w:rsidP="00277AC0">
      <w:pPr>
        <w:suppressAutoHyphens w:val="0"/>
        <w:spacing w:line="276" w:lineRule="auto"/>
        <w:ind w:left="142" w:firstLine="566"/>
        <w:jc w:val="both"/>
        <w:rPr>
          <w:sz w:val="26"/>
          <w:szCs w:val="28"/>
          <w:lang w:eastAsia="ru-RU"/>
        </w:rPr>
      </w:pPr>
      <w:r w:rsidRPr="00277AC0">
        <w:rPr>
          <w:sz w:val="26"/>
          <w:szCs w:val="28"/>
          <w:lang w:eastAsia="ru-RU"/>
        </w:rPr>
        <w:t>Потребность в учреждениях обслуживания на расчетный срок рассчитана на население 16 тыс.чел., для объектов эпизодического пользования межмуниципального  уровня - с учетом населения, находящегося в зоне влияния р.п. Елань. В настоящее время, при достаточно развитой сети учреждений обслуживания населения, их мощность не всегда достаточна. Для определения потребностей в объектах капитального строительства социальной инфраструктуры местного значения в проекте выполнен расчет на основе региональных нормативов градостроительного проектирования Волгоградской области, СНиП 2.07.01-89 *.</w:t>
      </w:r>
    </w:p>
    <w:p w:rsidR="005A1F6A" w:rsidRDefault="005A1F6A" w:rsidP="00277AC0">
      <w:pPr>
        <w:suppressAutoHyphens w:val="0"/>
        <w:spacing w:line="276" w:lineRule="auto"/>
        <w:ind w:left="142" w:firstLine="566"/>
        <w:jc w:val="both"/>
        <w:rPr>
          <w:sz w:val="26"/>
          <w:szCs w:val="28"/>
          <w:lang w:eastAsia="ru-RU"/>
        </w:rPr>
      </w:pPr>
    </w:p>
    <w:p w:rsidR="005A1F6A" w:rsidRDefault="005A1F6A" w:rsidP="00277AC0">
      <w:pPr>
        <w:suppressAutoHyphens w:val="0"/>
        <w:spacing w:line="276" w:lineRule="auto"/>
        <w:ind w:left="142" w:firstLine="566"/>
        <w:jc w:val="both"/>
        <w:rPr>
          <w:sz w:val="26"/>
          <w:szCs w:val="28"/>
          <w:lang w:eastAsia="ru-RU"/>
        </w:rPr>
      </w:pPr>
    </w:p>
    <w:p w:rsidR="005A1F6A" w:rsidRDefault="005A1F6A" w:rsidP="00277AC0">
      <w:pPr>
        <w:suppressAutoHyphens w:val="0"/>
        <w:spacing w:line="276" w:lineRule="auto"/>
        <w:ind w:left="142" w:firstLine="566"/>
        <w:jc w:val="both"/>
        <w:rPr>
          <w:sz w:val="26"/>
          <w:szCs w:val="28"/>
          <w:lang w:eastAsia="ru-RU"/>
        </w:rPr>
      </w:pPr>
    </w:p>
    <w:p w:rsidR="005A1F6A" w:rsidRPr="00277AC0" w:rsidRDefault="005A1F6A" w:rsidP="00277AC0">
      <w:pPr>
        <w:suppressAutoHyphens w:val="0"/>
        <w:spacing w:line="276" w:lineRule="auto"/>
        <w:ind w:left="142" w:firstLine="566"/>
        <w:jc w:val="both"/>
        <w:rPr>
          <w:sz w:val="26"/>
          <w:szCs w:val="28"/>
          <w:lang w:eastAsia="ru-RU"/>
        </w:rPr>
      </w:pPr>
    </w:p>
    <w:p w:rsidR="00D24EDD" w:rsidRPr="00277AC0" w:rsidRDefault="00D24EDD" w:rsidP="00277AC0">
      <w:pPr>
        <w:suppressAutoHyphens w:val="0"/>
        <w:spacing w:before="80" w:line="276" w:lineRule="auto"/>
        <w:ind w:firstLine="708"/>
        <w:jc w:val="right"/>
        <w:outlineLvl w:val="0"/>
        <w:rPr>
          <w:sz w:val="22"/>
          <w:szCs w:val="24"/>
          <w:lang w:eastAsia="ru-RU"/>
        </w:rPr>
      </w:pPr>
      <w:r w:rsidRPr="00277AC0">
        <w:rPr>
          <w:sz w:val="22"/>
          <w:szCs w:val="24"/>
          <w:lang w:eastAsia="ru-RU"/>
        </w:rPr>
        <w:lastRenderedPageBreak/>
        <w:t>Таблица 50</w:t>
      </w:r>
    </w:p>
    <w:p w:rsidR="00D24EDD" w:rsidRPr="00277AC0" w:rsidRDefault="00D24EDD" w:rsidP="00277AC0">
      <w:pPr>
        <w:tabs>
          <w:tab w:val="num" w:pos="142"/>
        </w:tabs>
        <w:suppressAutoHyphens w:val="0"/>
        <w:spacing w:line="276" w:lineRule="auto"/>
        <w:ind w:left="142" w:right="425" w:firstLine="567"/>
        <w:jc w:val="center"/>
        <w:rPr>
          <w:b/>
          <w:sz w:val="26"/>
          <w:szCs w:val="28"/>
          <w:lang w:eastAsia="ru-RU"/>
        </w:rPr>
      </w:pPr>
      <w:r w:rsidRPr="00277AC0">
        <w:rPr>
          <w:b/>
          <w:sz w:val="26"/>
          <w:szCs w:val="28"/>
          <w:lang w:eastAsia="ru-RU"/>
        </w:rPr>
        <w:t xml:space="preserve">Расчет основных планируемых объектов  капитального строительства социальной инфраструктуры местного значения в </w:t>
      </w:r>
      <w:r w:rsidRPr="00277AC0">
        <w:rPr>
          <w:b/>
          <w:sz w:val="26"/>
          <w:szCs w:val="28"/>
          <w:lang w:eastAsia="en-US"/>
        </w:rPr>
        <w:t xml:space="preserve">р.п. Елань </w:t>
      </w:r>
      <w:r w:rsidRPr="00277AC0">
        <w:rPr>
          <w:b/>
          <w:sz w:val="26"/>
          <w:szCs w:val="28"/>
          <w:lang w:eastAsia="ru-RU"/>
        </w:rPr>
        <w:t>на основе региональных нормативов градостроительного проектирования Волгоградской области и СНиП 2.07.01-89 *</w:t>
      </w:r>
    </w:p>
    <w:p w:rsidR="00D24EDD" w:rsidRPr="00277AC0" w:rsidRDefault="00D24EDD" w:rsidP="00277AC0">
      <w:pPr>
        <w:suppressAutoHyphens w:val="0"/>
        <w:spacing w:before="80" w:line="276" w:lineRule="auto"/>
        <w:ind w:firstLine="708"/>
        <w:jc w:val="center"/>
        <w:outlineLvl w:val="0"/>
        <w:rPr>
          <w:b/>
          <w:sz w:val="26"/>
          <w:szCs w:val="28"/>
          <w:lang w:eastAsia="ru-RU"/>
        </w:rPr>
      </w:pP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
        <w:gridCol w:w="2472"/>
        <w:gridCol w:w="1133"/>
        <w:gridCol w:w="1666"/>
        <w:gridCol w:w="700"/>
        <w:gridCol w:w="171"/>
        <w:gridCol w:w="758"/>
        <w:gridCol w:w="32"/>
        <w:gridCol w:w="6"/>
        <w:gridCol w:w="16"/>
        <w:gridCol w:w="773"/>
        <w:gridCol w:w="22"/>
        <w:gridCol w:w="678"/>
        <w:gridCol w:w="22"/>
        <w:gridCol w:w="956"/>
        <w:gridCol w:w="22"/>
      </w:tblGrid>
      <w:tr w:rsidR="00D24EDD" w:rsidRPr="00277AC0" w:rsidTr="00601F8F">
        <w:trPr>
          <w:trHeight w:val="20"/>
        </w:trPr>
        <w:tc>
          <w:tcPr>
            <w:tcW w:w="507" w:type="dxa"/>
            <w:vMerge w:val="restart"/>
            <w:tcBorders>
              <w:top w:val="single" w:sz="4" w:space="0" w:color="auto"/>
              <w:left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r w:rsidRPr="00601F8F">
              <w:rPr>
                <w:sz w:val="22"/>
                <w:szCs w:val="24"/>
                <w:lang w:eastAsia="ru-RU"/>
              </w:rPr>
              <w:t>№ п/п</w:t>
            </w:r>
          </w:p>
        </w:tc>
        <w:tc>
          <w:tcPr>
            <w:tcW w:w="2472" w:type="dxa"/>
            <w:vMerge w:val="restart"/>
            <w:tcBorders>
              <w:top w:val="single" w:sz="4" w:space="0" w:color="auto"/>
              <w:left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r w:rsidRPr="00601F8F">
              <w:rPr>
                <w:sz w:val="22"/>
                <w:szCs w:val="24"/>
                <w:lang w:eastAsia="ru-RU"/>
              </w:rPr>
              <w:t>Наименование объекта</w:t>
            </w:r>
          </w:p>
        </w:tc>
        <w:tc>
          <w:tcPr>
            <w:tcW w:w="1133" w:type="dxa"/>
            <w:vMerge w:val="restart"/>
            <w:tcBorders>
              <w:top w:val="single" w:sz="4" w:space="0" w:color="auto"/>
              <w:left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r w:rsidRPr="00601F8F">
              <w:rPr>
                <w:sz w:val="22"/>
                <w:szCs w:val="24"/>
                <w:lang w:eastAsia="ru-RU"/>
              </w:rPr>
              <w:t>Ед. изм.</w:t>
            </w:r>
          </w:p>
        </w:tc>
        <w:tc>
          <w:tcPr>
            <w:tcW w:w="1666" w:type="dxa"/>
            <w:vMerge w:val="restart"/>
            <w:tcBorders>
              <w:top w:val="single" w:sz="4" w:space="0" w:color="auto"/>
              <w:left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r w:rsidRPr="00601F8F">
              <w:rPr>
                <w:sz w:val="22"/>
                <w:szCs w:val="24"/>
                <w:lang w:eastAsia="ru-RU"/>
              </w:rPr>
              <w:t>Норма</w:t>
            </w:r>
          </w:p>
        </w:tc>
        <w:tc>
          <w:tcPr>
            <w:tcW w:w="2478" w:type="dxa"/>
            <w:gridSpan w:val="8"/>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center"/>
              <w:rPr>
                <w:sz w:val="22"/>
                <w:szCs w:val="24"/>
                <w:lang w:eastAsia="ru-RU"/>
              </w:rPr>
            </w:pPr>
            <w:r w:rsidRPr="00601F8F">
              <w:rPr>
                <w:sz w:val="22"/>
                <w:szCs w:val="24"/>
                <w:lang w:eastAsia="ru-RU"/>
              </w:rPr>
              <w:t>Вместимость</w:t>
            </w:r>
          </w:p>
        </w:tc>
        <w:tc>
          <w:tcPr>
            <w:tcW w:w="1678" w:type="dxa"/>
            <w:gridSpan w:val="4"/>
            <w:vMerge w:val="restart"/>
            <w:tcBorders>
              <w:top w:val="single" w:sz="4" w:space="0" w:color="auto"/>
              <w:left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r w:rsidRPr="00601F8F">
              <w:rPr>
                <w:sz w:val="22"/>
                <w:szCs w:val="24"/>
                <w:lang w:eastAsia="ru-RU"/>
              </w:rPr>
              <w:t>Размер земельного участка, га</w:t>
            </w:r>
          </w:p>
        </w:tc>
      </w:tr>
      <w:tr w:rsidR="00D24EDD" w:rsidRPr="00277AC0" w:rsidTr="00601F8F">
        <w:trPr>
          <w:trHeight w:val="291"/>
        </w:trPr>
        <w:tc>
          <w:tcPr>
            <w:tcW w:w="507" w:type="dxa"/>
            <w:vMerge/>
            <w:tcBorders>
              <w:left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c>
          <w:tcPr>
            <w:tcW w:w="2472" w:type="dxa"/>
            <w:vMerge/>
            <w:tcBorders>
              <w:left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c>
          <w:tcPr>
            <w:tcW w:w="1133" w:type="dxa"/>
            <w:vMerge/>
            <w:tcBorders>
              <w:left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c>
          <w:tcPr>
            <w:tcW w:w="1666" w:type="dxa"/>
            <w:vMerge/>
            <w:tcBorders>
              <w:left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c>
          <w:tcPr>
            <w:tcW w:w="700" w:type="dxa"/>
            <w:vMerge w:val="restart"/>
            <w:tcBorders>
              <w:top w:val="single" w:sz="4" w:space="0" w:color="auto"/>
              <w:left w:val="single" w:sz="4" w:space="0" w:color="auto"/>
              <w:right w:val="single" w:sz="4" w:space="0" w:color="auto"/>
            </w:tcBorders>
          </w:tcPr>
          <w:p w:rsidR="00D24EDD" w:rsidRPr="00601F8F" w:rsidRDefault="00D24EDD" w:rsidP="00601F8F">
            <w:pPr>
              <w:suppressAutoHyphens w:val="0"/>
              <w:spacing w:line="276" w:lineRule="auto"/>
              <w:rPr>
                <w:sz w:val="22"/>
                <w:szCs w:val="24"/>
                <w:lang w:eastAsia="ru-RU"/>
              </w:rPr>
            </w:pPr>
            <w:r w:rsidRPr="00601F8F">
              <w:rPr>
                <w:sz w:val="22"/>
                <w:szCs w:val="24"/>
                <w:lang w:eastAsia="ru-RU"/>
              </w:rPr>
              <w:t>Сущ</w:t>
            </w:r>
          </w:p>
        </w:tc>
        <w:tc>
          <w:tcPr>
            <w:tcW w:w="983" w:type="dxa"/>
            <w:gridSpan w:val="5"/>
            <w:vMerge w:val="restart"/>
            <w:tcBorders>
              <w:top w:val="single" w:sz="4" w:space="0" w:color="auto"/>
              <w:left w:val="single" w:sz="4" w:space="0" w:color="auto"/>
              <w:right w:val="single" w:sz="4" w:space="0" w:color="auto"/>
            </w:tcBorders>
          </w:tcPr>
          <w:p w:rsidR="00D24EDD" w:rsidRPr="00601F8F" w:rsidRDefault="00D24EDD" w:rsidP="00601F8F">
            <w:pPr>
              <w:suppressAutoHyphens w:val="0"/>
              <w:spacing w:line="276" w:lineRule="auto"/>
              <w:rPr>
                <w:sz w:val="22"/>
                <w:szCs w:val="24"/>
                <w:lang w:eastAsia="ru-RU"/>
              </w:rPr>
            </w:pPr>
            <w:r w:rsidRPr="00601F8F">
              <w:rPr>
                <w:sz w:val="22"/>
                <w:szCs w:val="24"/>
                <w:lang w:eastAsia="ru-RU"/>
              </w:rPr>
              <w:t>Проект</w:t>
            </w:r>
          </w:p>
        </w:tc>
        <w:tc>
          <w:tcPr>
            <w:tcW w:w="795" w:type="dxa"/>
            <w:gridSpan w:val="2"/>
            <w:vMerge w:val="restart"/>
            <w:tcBorders>
              <w:top w:val="single" w:sz="4" w:space="0" w:color="auto"/>
              <w:left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r w:rsidRPr="00601F8F">
              <w:rPr>
                <w:sz w:val="22"/>
                <w:szCs w:val="24"/>
                <w:lang w:eastAsia="ru-RU"/>
              </w:rPr>
              <w:t>Нов.</w:t>
            </w:r>
          </w:p>
          <w:p w:rsidR="00D24EDD" w:rsidRPr="00601F8F" w:rsidRDefault="00D24EDD" w:rsidP="00277AC0">
            <w:pPr>
              <w:suppressAutoHyphens w:val="0"/>
              <w:spacing w:line="276" w:lineRule="auto"/>
              <w:rPr>
                <w:sz w:val="22"/>
                <w:szCs w:val="24"/>
                <w:lang w:eastAsia="ru-RU"/>
              </w:rPr>
            </w:pPr>
            <w:r w:rsidRPr="00601F8F">
              <w:rPr>
                <w:sz w:val="22"/>
                <w:szCs w:val="24"/>
                <w:lang w:eastAsia="ru-RU"/>
              </w:rPr>
              <w:t>стр-во</w:t>
            </w:r>
          </w:p>
        </w:tc>
        <w:tc>
          <w:tcPr>
            <w:tcW w:w="1678" w:type="dxa"/>
            <w:gridSpan w:val="4"/>
            <w:vMerge/>
            <w:tcBorders>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r>
      <w:tr w:rsidR="00D24EDD" w:rsidRPr="00277AC0" w:rsidTr="00601F8F">
        <w:trPr>
          <w:trHeight w:val="20"/>
        </w:trPr>
        <w:tc>
          <w:tcPr>
            <w:tcW w:w="507" w:type="dxa"/>
            <w:vMerge/>
            <w:tcBorders>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c>
          <w:tcPr>
            <w:tcW w:w="2472" w:type="dxa"/>
            <w:vMerge/>
            <w:tcBorders>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c>
          <w:tcPr>
            <w:tcW w:w="1133" w:type="dxa"/>
            <w:vMerge/>
            <w:tcBorders>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c>
          <w:tcPr>
            <w:tcW w:w="1666" w:type="dxa"/>
            <w:vMerge/>
            <w:tcBorders>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c>
          <w:tcPr>
            <w:tcW w:w="700" w:type="dxa"/>
            <w:vMerge/>
            <w:tcBorders>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c>
          <w:tcPr>
            <w:tcW w:w="983" w:type="dxa"/>
            <w:gridSpan w:val="5"/>
            <w:vMerge/>
            <w:tcBorders>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c>
          <w:tcPr>
            <w:tcW w:w="795" w:type="dxa"/>
            <w:gridSpan w:val="2"/>
            <w:vMerge/>
            <w:tcBorders>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p>
        </w:tc>
        <w:tc>
          <w:tcPr>
            <w:tcW w:w="700" w:type="dxa"/>
            <w:gridSpan w:val="2"/>
            <w:tcBorders>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r w:rsidRPr="00601F8F">
              <w:rPr>
                <w:sz w:val="22"/>
                <w:szCs w:val="24"/>
                <w:lang w:eastAsia="ru-RU"/>
              </w:rPr>
              <w:t>Сущ.</w:t>
            </w:r>
          </w:p>
        </w:tc>
        <w:tc>
          <w:tcPr>
            <w:tcW w:w="978" w:type="dxa"/>
            <w:gridSpan w:val="2"/>
            <w:tcBorders>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 w:val="22"/>
                <w:szCs w:val="24"/>
                <w:lang w:eastAsia="ru-RU"/>
              </w:rPr>
            </w:pPr>
            <w:r w:rsidRPr="00601F8F">
              <w:rPr>
                <w:sz w:val="22"/>
                <w:szCs w:val="24"/>
                <w:lang w:eastAsia="ru-RU"/>
              </w:rPr>
              <w:t>Проект.</w:t>
            </w:r>
          </w:p>
        </w:tc>
      </w:tr>
      <w:tr w:rsidR="00D24EDD" w:rsidRPr="00277AC0" w:rsidTr="00601F8F">
        <w:trPr>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w:t>
            </w:r>
          </w:p>
        </w:tc>
        <w:tc>
          <w:tcPr>
            <w:tcW w:w="1133"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3</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4</w:t>
            </w:r>
          </w:p>
        </w:tc>
        <w:tc>
          <w:tcPr>
            <w:tcW w:w="70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5</w:t>
            </w:r>
          </w:p>
        </w:tc>
        <w:tc>
          <w:tcPr>
            <w:tcW w:w="983" w:type="dxa"/>
            <w:gridSpan w:val="5"/>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6</w:t>
            </w:r>
          </w:p>
        </w:tc>
        <w:tc>
          <w:tcPr>
            <w:tcW w:w="795"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7</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8</w:t>
            </w: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9</w:t>
            </w:r>
          </w:p>
        </w:tc>
      </w:tr>
      <w:tr w:rsidR="00D24EDD" w:rsidRPr="00277AC0" w:rsidTr="00601F8F">
        <w:trPr>
          <w:trHeight w:val="20"/>
        </w:trPr>
        <w:tc>
          <w:tcPr>
            <w:tcW w:w="9934" w:type="dxa"/>
            <w:gridSpan w:val="16"/>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b/>
                <w:sz w:val="22"/>
                <w:szCs w:val="24"/>
                <w:lang w:eastAsia="ru-RU"/>
              </w:rPr>
            </w:pPr>
            <w:r w:rsidRPr="00277AC0">
              <w:rPr>
                <w:b/>
                <w:sz w:val="22"/>
                <w:szCs w:val="24"/>
                <w:lang w:eastAsia="ru-RU"/>
              </w:rPr>
              <w:t>Учреждения образования и воспитания</w:t>
            </w:r>
          </w:p>
        </w:tc>
      </w:tr>
      <w:tr w:rsidR="00D24EDD" w:rsidRPr="00277AC0" w:rsidTr="00601F8F">
        <w:trPr>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Детские дошкольные учреждения</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место</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85% детей дошкольного возраста</w:t>
            </w:r>
          </w:p>
        </w:tc>
        <w:tc>
          <w:tcPr>
            <w:tcW w:w="70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559</w:t>
            </w:r>
          </w:p>
        </w:tc>
        <w:tc>
          <w:tcPr>
            <w:tcW w:w="929"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663</w:t>
            </w:r>
          </w:p>
        </w:tc>
        <w:tc>
          <w:tcPr>
            <w:tcW w:w="849" w:type="dxa"/>
            <w:gridSpan w:val="5"/>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104</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2,4</w:t>
            </w: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0,5</w:t>
            </w:r>
          </w:p>
        </w:tc>
      </w:tr>
      <w:tr w:rsidR="00D24EDD" w:rsidRPr="00277AC0" w:rsidTr="00601F8F">
        <w:trPr>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rFonts w:eastAsia="Arial Unicode MS"/>
                <w:sz w:val="22"/>
                <w:szCs w:val="24"/>
                <w:lang w:eastAsia="ru-RU"/>
              </w:rPr>
              <w:t>Общеобразовательная  школа</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уч-ся</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601F8F">
            <w:pPr>
              <w:suppressAutoHyphens w:val="0"/>
              <w:spacing w:line="276" w:lineRule="auto"/>
              <w:rPr>
                <w:sz w:val="22"/>
                <w:szCs w:val="24"/>
                <w:lang w:eastAsia="ru-RU"/>
              </w:rPr>
            </w:pPr>
            <w:r w:rsidRPr="00277AC0">
              <w:rPr>
                <w:sz w:val="22"/>
                <w:szCs w:val="24"/>
                <w:lang w:eastAsia="ru-RU"/>
              </w:rPr>
              <w:t>100% охвата обучением детей в I и II ступенях и 75% охвата в III ступени обучения</w:t>
            </w:r>
          </w:p>
        </w:tc>
        <w:tc>
          <w:tcPr>
            <w:tcW w:w="70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2000</w:t>
            </w:r>
          </w:p>
        </w:tc>
        <w:tc>
          <w:tcPr>
            <w:tcW w:w="929"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1650</w:t>
            </w:r>
          </w:p>
        </w:tc>
        <w:tc>
          <w:tcPr>
            <w:tcW w:w="849" w:type="dxa"/>
            <w:gridSpan w:val="5"/>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6,3</w:t>
            </w: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3</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Внешкольные учреждения</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место</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10% от общего числа школьников</w:t>
            </w:r>
          </w:p>
        </w:tc>
        <w:tc>
          <w:tcPr>
            <w:tcW w:w="70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212</w:t>
            </w:r>
          </w:p>
        </w:tc>
        <w:tc>
          <w:tcPr>
            <w:tcW w:w="929"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165</w:t>
            </w:r>
          </w:p>
        </w:tc>
        <w:tc>
          <w:tcPr>
            <w:tcW w:w="849" w:type="dxa"/>
            <w:gridSpan w:val="5"/>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нд</w:t>
            </w: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4</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Колледжи</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место</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По заданию</w:t>
            </w:r>
          </w:p>
        </w:tc>
        <w:tc>
          <w:tcPr>
            <w:tcW w:w="70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913</w:t>
            </w:r>
          </w:p>
        </w:tc>
        <w:tc>
          <w:tcPr>
            <w:tcW w:w="929"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w:t>
            </w:r>
          </w:p>
        </w:tc>
        <w:tc>
          <w:tcPr>
            <w:tcW w:w="849" w:type="dxa"/>
            <w:gridSpan w:val="5"/>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rFonts w:eastAsia="Arial Unicode MS"/>
                <w:sz w:val="22"/>
                <w:szCs w:val="24"/>
                <w:lang w:eastAsia="ru-RU"/>
              </w:rPr>
            </w:pPr>
            <w:r w:rsidRPr="00277AC0">
              <w:rPr>
                <w:rFonts w:eastAsia="Arial Unicode MS"/>
                <w:sz w:val="22"/>
                <w:szCs w:val="24"/>
                <w:lang w:eastAsia="ru-RU"/>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5,0</w:t>
            </w: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trHeight w:val="20"/>
        </w:trPr>
        <w:tc>
          <w:tcPr>
            <w:tcW w:w="9934" w:type="dxa"/>
            <w:gridSpan w:val="16"/>
            <w:tcBorders>
              <w:top w:val="single" w:sz="4" w:space="0" w:color="auto"/>
              <w:left w:val="single" w:sz="4" w:space="0" w:color="auto"/>
              <w:bottom w:val="single" w:sz="4" w:space="0" w:color="auto"/>
            </w:tcBorders>
          </w:tcPr>
          <w:p w:rsidR="00D24EDD" w:rsidRPr="00601F8F" w:rsidRDefault="00D24EDD" w:rsidP="00277AC0">
            <w:pPr>
              <w:suppressAutoHyphens w:val="0"/>
              <w:spacing w:before="80" w:line="276" w:lineRule="auto"/>
              <w:ind w:firstLine="708"/>
              <w:jc w:val="center"/>
              <w:outlineLvl w:val="0"/>
              <w:rPr>
                <w:b/>
                <w:szCs w:val="24"/>
                <w:lang w:eastAsia="ru-RU"/>
              </w:rPr>
            </w:pPr>
            <w:r w:rsidRPr="00601F8F">
              <w:rPr>
                <w:b/>
                <w:szCs w:val="24"/>
                <w:lang w:eastAsia="ru-RU"/>
              </w:rPr>
              <w:t>Учреждения здравоохранения, социального обеспечения, спортивные и физкультурно-оздоровительные сооружения</w:t>
            </w:r>
          </w:p>
          <w:p w:rsidR="00D24EDD" w:rsidRPr="00601F8F" w:rsidRDefault="00D24EDD" w:rsidP="00277AC0">
            <w:pPr>
              <w:suppressAutoHyphens w:val="0"/>
              <w:spacing w:line="276" w:lineRule="auto"/>
              <w:rPr>
                <w:szCs w:val="24"/>
                <w:lang w:eastAsia="ru-RU"/>
              </w:rPr>
            </w:pP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5</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Стационары (больницы)</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койка</w:t>
            </w:r>
          </w:p>
        </w:tc>
        <w:tc>
          <w:tcPr>
            <w:tcW w:w="1666"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10,2 койко-мест на 1 тыс. постоянного населения</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223</w:t>
            </w:r>
          </w:p>
        </w:tc>
        <w:tc>
          <w:tcPr>
            <w:tcW w:w="796"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163,2</w:t>
            </w:r>
          </w:p>
        </w:tc>
        <w:tc>
          <w:tcPr>
            <w:tcW w:w="789" w:type="dxa"/>
            <w:gridSpan w:val="2"/>
            <w:tcBorders>
              <w:top w:val="single" w:sz="4" w:space="0" w:color="auto"/>
              <w:left w:val="single" w:sz="4" w:space="0" w:color="auto"/>
              <w:bottom w:val="single" w:sz="4" w:space="0" w:color="auto"/>
              <w:right w:val="single" w:sz="4" w:space="0" w:color="auto"/>
            </w:tcBorders>
          </w:tcPr>
          <w:p w:rsidR="00D24EDD" w:rsidRPr="00601F8F" w:rsidRDefault="00D24EDD" w:rsidP="00601F8F">
            <w:pPr>
              <w:suppressAutoHyphens w:val="0"/>
              <w:spacing w:line="276" w:lineRule="auto"/>
              <w:ind w:left="-74" w:right="-62"/>
              <w:rPr>
                <w:szCs w:val="24"/>
                <w:lang w:eastAsia="ru-RU"/>
              </w:rPr>
            </w:pPr>
            <w:r w:rsidRPr="00601F8F">
              <w:rPr>
                <w:szCs w:val="24"/>
                <w:lang w:eastAsia="ru-RU"/>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нд</w:t>
            </w: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6</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Поликлиники</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пос/смену</w:t>
            </w:r>
          </w:p>
        </w:tc>
        <w:tc>
          <w:tcPr>
            <w:tcW w:w="1666"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13,7 на 1 тыс. постоянного населения</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555</w:t>
            </w:r>
          </w:p>
        </w:tc>
        <w:tc>
          <w:tcPr>
            <w:tcW w:w="796"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219,2</w:t>
            </w:r>
          </w:p>
        </w:tc>
        <w:tc>
          <w:tcPr>
            <w:tcW w:w="789" w:type="dxa"/>
            <w:gridSpan w:val="2"/>
            <w:tcBorders>
              <w:top w:val="single" w:sz="4" w:space="0" w:color="auto"/>
              <w:left w:val="single" w:sz="4" w:space="0" w:color="auto"/>
              <w:bottom w:val="single" w:sz="4" w:space="0" w:color="auto"/>
              <w:right w:val="single" w:sz="4" w:space="0" w:color="auto"/>
            </w:tcBorders>
          </w:tcPr>
          <w:p w:rsidR="00D24EDD" w:rsidRPr="00601F8F" w:rsidRDefault="00D24EDD" w:rsidP="00601F8F">
            <w:pPr>
              <w:suppressAutoHyphens w:val="0"/>
              <w:spacing w:line="276" w:lineRule="auto"/>
              <w:ind w:left="-74" w:right="-62"/>
              <w:rPr>
                <w:szCs w:val="24"/>
                <w:lang w:eastAsia="ru-RU"/>
              </w:rPr>
            </w:pPr>
            <w:r w:rsidRPr="00601F8F">
              <w:rPr>
                <w:szCs w:val="24"/>
                <w:lang w:eastAsia="ru-RU"/>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7</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en-US"/>
              </w:rPr>
              <w:t>Аптека</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м</w:t>
            </w:r>
            <w:r w:rsidRPr="00601F8F">
              <w:rPr>
                <w:szCs w:val="24"/>
                <w:vertAlign w:val="superscript"/>
                <w:lang w:eastAsia="ru-RU"/>
              </w:rPr>
              <w:t>2</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10 на 1 тыс. населения</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5 ед.</w:t>
            </w:r>
          </w:p>
        </w:tc>
        <w:tc>
          <w:tcPr>
            <w:tcW w:w="796"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150</w:t>
            </w:r>
          </w:p>
        </w:tc>
        <w:tc>
          <w:tcPr>
            <w:tcW w:w="789" w:type="dxa"/>
            <w:gridSpan w:val="2"/>
            <w:tcBorders>
              <w:top w:val="single" w:sz="4" w:space="0" w:color="auto"/>
              <w:left w:val="single" w:sz="4" w:space="0" w:color="auto"/>
              <w:bottom w:val="single" w:sz="4" w:space="0" w:color="auto"/>
              <w:right w:val="single" w:sz="4" w:space="0" w:color="auto"/>
            </w:tcBorders>
          </w:tcPr>
          <w:p w:rsidR="00D24EDD" w:rsidRPr="00601F8F" w:rsidRDefault="00D24EDD" w:rsidP="00601F8F">
            <w:pPr>
              <w:suppressAutoHyphens w:val="0"/>
              <w:spacing w:line="276" w:lineRule="auto"/>
              <w:ind w:left="-74" w:right="-62"/>
              <w:rPr>
                <w:szCs w:val="24"/>
                <w:lang w:eastAsia="ru-RU"/>
              </w:rPr>
            </w:pPr>
            <w:r w:rsidRPr="00601F8F">
              <w:rPr>
                <w:szCs w:val="24"/>
                <w:lang w:eastAsia="ru-RU"/>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8</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tabs>
                <w:tab w:val="left" w:pos="993"/>
              </w:tabs>
              <w:suppressAutoHyphens w:val="0"/>
              <w:spacing w:before="100" w:beforeAutospacing="1" w:after="100" w:afterAutospacing="1" w:line="276" w:lineRule="auto"/>
              <w:jc w:val="both"/>
              <w:rPr>
                <w:sz w:val="22"/>
                <w:szCs w:val="24"/>
                <w:lang w:eastAsia="ru-RU"/>
              </w:rPr>
            </w:pPr>
            <w:r w:rsidRPr="00277AC0">
              <w:rPr>
                <w:sz w:val="22"/>
                <w:szCs w:val="24"/>
                <w:lang w:eastAsia="en-US"/>
              </w:rPr>
              <w:t xml:space="preserve">Спортивный зал общего пользования  (ФОК) </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м</w:t>
            </w:r>
            <w:r w:rsidRPr="00601F8F">
              <w:rPr>
                <w:szCs w:val="24"/>
                <w:vertAlign w:val="superscript"/>
                <w:lang w:eastAsia="ru-RU"/>
              </w:rPr>
              <w:t>2</w:t>
            </w:r>
            <w:r w:rsidRPr="00601F8F">
              <w:rPr>
                <w:szCs w:val="24"/>
                <w:lang w:eastAsia="ru-RU"/>
              </w:rPr>
              <w:t xml:space="preserve"> площади зала 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80</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c>
          <w:tcPr>
            <w:tcW w:w="796"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1200</w:t>
            </w:r>
          </w:p>
        </w:tc>
        <w:tc>
          <w:tcPr>
            <w:tcW w:w="789"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1200</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1,0</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9</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601F8F">
            <w:pPr>
              <w:tabs>
                <w:tab w:val="left" w:pos="993"/>
              </w:tabs>
              <w:suppressAutoHyphens w:val="0"/>
              <w:spacing w:before="100" w:beforeAutospacing="1" w:after="100" w:afterAutospacing="1" w:line="276" w:lineRule="auto"/>
              <w:jc w:val="both"/>
              <w:rPr>
                <w:sz w:val="22"/>
                <w:szCs w:val="24"/>
                <w:lang w:eastAsia="en-US"/>
              </w:rPr>
            </w:pPr>
            <w:r w:rsidRPr="00277AC0">
              <w:rPr>
                <w:sz w:val="22"/>
                <w:szCs w:val="24"/>
                <w:lang w:eastAsia="en-US"/>
              </w:rPr>
              <w:t>Бассейн</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м</w:t>
            </w:r>
            <w:r w:rsidRPr="00601F8F">
              <w:rPr>
                <w:szCs w:val="24"/>
                <w:vertAlign w:val="superscript"/>
                <w:lang w:eastAsia="ru-RU"/>
              </w:rPr>
              <w:t>2</w:t>
            </w:r>
            <w:r w:rsidRPr="00601F8F">
              <w:rPr>
                <w:szCs w:val="24"/>
                <w:lang w:eastAsia="ru-RU"/>
              </w:rPr>
              <w:t>зеркала воды 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25</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c>
          <w:tcPr>
            <w:tcW w:w="796"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400</w:t>
            </w:r>
          </w:p>
        </w:tc>
        <w:tc>
          <w:tcPr>
            <w:tcW w:w="789"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400</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1,0</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10</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601F8F">
            <w:pPr>
              <w:tabs>
                <w:tab w:val="left" w:pos="993"/>
              </w:tabs>
              <w:suppressAutoHyphens w:val="0"/>
              <w:spacing w:before="100" w:beforeAutospacing="1" w:after="100" w:afterAutospacing="1" w:line="276" w:lineRule="auto"/>
              <w:jc w:val="both"/>
              <w:rPr>
                <w:sz w:val="22"/>
                <w:szCs w:val="24"/>
                <w:lang w:eastAsia="en-US"/>
              </w:rPr>
            </w:pPr>
            <w:r w:rsidRPr="00277AC0">
              <w:rPr>
                <w:sz w:val="22"/>
                <w:szCs w:val="24"/>
                <w:lang w:eastAsia="en-US"/>
              </w:rPr>
              <w:t xml:space="preserve">Плоскостные спортивные сооружения </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ед.</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15</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16</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1</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2,5</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lastRenderedPageBreak/>
              <w:t>11</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tabs>
                <w:tab w:val="left" w:pos="993"/>
              </w:tabs>
              <w:suppressAutoHyphens w:val="0"/>
              <w:spacing w:before="100" w:beforeAutospacing="1" w:after="100" w:afterAutospacing="1" w:line="276" w:lineRule="auto"/>
              <w:jc w:val="both"/>
              <w:rPr>
                <w:sz w:val="22"/>
                <w:szCs w:val="24"/>
                <w:lang w:eastAsia="en-US"/>
              </w:rPr>
            </w:pPr>
            <w:r w:rsidRPr="00277AC0">
              <w:rPr>
                <w:sz w:val="22"/>
                <w:szCs w:val="24"/>
                <w:lang w:eastAsia="en-US"/>
              </w:rPr>
              <w:t xml:space="preserve">Детско-юношеская спортивная школа </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м</w:t>
            </w:r>
            <w:r w:rsidRPr="00601F8F">
              <w:rPr>
                <w:szCs w:val="24"/>
                <w:vertAlign w:val="superscript"/>
                <w:lang w:eastAsia="ru-RU"/>
              </w:rPr>
              <w:t>2</w:t>
            </w:r>
            <w:r w:rsidRPr="00601F8F">
              <w:rPr>
                <w:szCs w:val="24"/>
                <w:lang w:eastAsia="ru-RU"/>
              </w:rPr>
              <w:t>площади зала</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ru-RU"/>
              </w:rPr>
              <w:t>10 на 1 тыс. чел.</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1 ед.</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150</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trHeight w:val="20"/>
        </w:trPr>
        <w:tc>
          <w:tcPr>
            <w:tcW w:w="9934" w:type="dxa"/>
            <w:gridSpan w:val="16"/>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center"/>
              <w:rPr>
                <w:b/>
                <w:szCs w:val="24"/>
                <w:lang w:eastAsia="ru-RU"/>
              </w:rPr>
            </w:pPr>
            <w:r w:rsidRPr="00601F8F">
              <w:rPr>
                <w:b/>
                <w:szCs w:val="24"/>
                <w:lang w:eastAsia="ru-RU"/>
              </w:rPr>
              <w:t>Учреждения культуры и искусства</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12</w:t>
            </w:r>
          </w:p>
        </w:tc>
        <w:tc>
          <w:tcPr>
            <w:tcW w:w="2472"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autoSpaceDE w:val="0"/>
              <w:autoSpaceDN w:val="0"/>
              <w:adjustRightInd w:val="0"/>
              <w:spacing w:line="276" w:lineRule="auto"/>
              <w:rPr>
                <w:szCs w:val="24"/>
                <w:lang w:eastAsia="ru-RU"/>
              </w:rPr>
            </w:pPr>
            <w:r w:rsidRPr="00601F8F">
              <w:rPr>
                <w:szCs w:val="24"/>
                <w:lang w:eastAsia="ru-RU"/>
              </w:rPr>
              <w:t>Помещения для культурно-массовой</w:t>
            </w:r>
          </w:p>
          <w:p w:rsidR="00D24EDD" w:rsidRPr="00601F8F" w:rsidRDefault="00D24EDD" w:rsidP="00277AC0">
            <w:pPr>
              <w:suppressAutoHyphens w:val="0"/>
              <w:autoSpaceDE w:val="0"/>
              <w:autoSpaceDN w:val="0"/>
              <w:adjustRightInd w:val="0"/>
              <w:spacing w:line="276" w:lineRule="auto"/>
              <w:rPr>
                <w:szCs w:val="24"/>
                <w:lang w:eastAsia="ru-RU"/>
              </w:rPr>
            </w:pPr>
            <w:r w:rsidRPr="00601F8F">
              <w:rPr>
                <w:szCs w:val="24"/>
                <w:lang w:eastAsia="ru-RU"/>
              </w:rPr>
              <w:t xml:space="preserve"> работы с населением, досуга организации</w:t>
            </w:r>
          </w:p>
          <w:p w:rsidR="00D24EDD" w:rsidRPr="00601F8F" w:rsidRDefault="00D24EDD" w:rsidP="00277AC0">
            <w:pPr>
              <w:suppressAutoHyphens w:val="0"/>
              <w:autoSpaceDE w:val="0"/>
              <w:autoSpaceDN w:val="0"/>
              <w:adjustRightInd w:val="0"/>
              <w:spacing w:line="276" w:lineRule="auto"/>
              <w:rPr>
                <w:szCs w:val="24"/>
                <w:lang w:eastAsia="ru-RU"/>
              </w:rPr>
            </w:pPr>
            <w:r w:rsidRPr="00601F8F">
              <w:rPr>
                <w:szCs w:val="24"/>
                <w:lang w:eastAsia="ru-RU"/>
              </w:rPr>
              <w:t xml:space="preserve"> и любительской культурно-</w:t>
            </w:r>
          </w:p>
          <w:p w:rsidR="00D24EDD" w:rsidRPr="00601F8F" w:rsidRDefault="00D24EDD" w:rsidP="00277AC0">
            <w:pPr>
              <w:suppressAutoHyphens w:val="0"/>
              <w:spacing w:line="276" w:lineRule="auto"/>
              <w:rPr>
                <w:szCs w:val="24"/>
                <w:lang w:eastAsia="ru-RU"/>
              </w:rPr>
            </w:pPr>
            <w:r w:rsidRPr="00601F8F">
              <w:rPr>
                <w:szCs w:val="24"/>
                <w:lang w:eastAsia="ru-RU"/>
              </w:rPr>
              <w:t xml:space="preserve"> деятельности (культурно-развлекательные центры)</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место на 1000 чл.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50</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750</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750</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1,5</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13</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Клубы</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center"/>
              <w:rPr>
                <w:szCs w:val="24"/>
                <w:lang w:val="en-US" w:eastAsia="ru-RU"/>
              </w:rPr>
            </w:pPr>
            <w:r w:rsidRPr="00601F8F">
              <w:rPr>
                <w:szCs w:val="24"/>
                <w:lang w:eastAsia="ru-RU"/>
              </w:rPr>
              <w:t>-</w:t>
            </w:r>
            <w:r w:rsidRPr="00601F8F">
              <w:rPr>
                <w:szCs w:val="24"/>
                <w:lang w:val="en-US" w:eastAsia="ru-RU"/>
              </w:rPr>
              <w:t>“-</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80</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1200</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1280</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80</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1,5</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14</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 xml:space="preserve">Кинотеатры </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center"/>
              <w:rPr>
                <w:szCs w:val="24"/>
                <w:lang w:val="en-US" w:eastAsia="ru-RU"/>
              </w:rPr>
            </w:pPr>
            <w:r w:rsidRPr="00601F8F">
              <w:rPr>
                <w:szCs w:val="24"/>
                <w:lang w:val="en-US" w:eastAsia="ru-RU"/>
              </w:rPr>
              <w:t>-“-</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25</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240</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400</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160</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1,0</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15</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Библиотеки</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тыс. ед. хр. 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4-4,5</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89,2</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72,8</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ru-RU"/>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trHeight w:val="20"/>
        </w:trPr>
        <w:tc>
          <w:tcPr>
            <w:tcW w:w="9934" w:type="dxa"/>
            <w:gridSpan w:val="16"/>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center"/>
              <w:rPr>
                <w:b/>
                <w:szCs w:val="24"/>
                <w:lang w:eastAsia="ru-RU"/>
              </w:rPr>
            </w:pPr>
            <w:r w:rsidRPr="00601F8F">
              <w:rPr>
                <w:b/>
                <w:szCs w:val="24"/>
                <w:lang w:eastAsia="ru-RU"/>
              </w:rPr>
              <w:t>Предприятия торговли, общественного питания и бытового обслуживания</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16</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Магазины</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м</w:t>
            </w:r>
            <w:r w:rsidRPr="00601F8F">
              <w:rPr>
                <w:szCs w:val="24"/>
                <w:vertAlign w:val="superscript"/>
                <w:lang w:eastAsia="ru-RU"/>
              </w:rPr>
              <w:t>2</w:t>
            </w:r>
            <w:r w:rsidRPr="00601F8F">
              <w:rPr>
                <w:szCs w:val="24"/>
                <w:lang w:eastAsia="ru-RU"/>
              </w:rPr>
              <w:t xml:space="preserve"> торговой площади 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280</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6366</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4480</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ru-RU"/>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17</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Предприятия общественного питания</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 xml:space="preserve">место на 1000 чел. </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40</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523</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640</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117</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2,0</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18</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en-US"/>
              </w:rPr>
              <w:t>Предприятие бытового обслуживания</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раб.место</w:t>
            </w:r>
          </w:p>
          <w:p w:rsidR="00D24EDD" w:rsidRPr="00601F8F" w:rsidRDefault="00D24EDD" w:rsidP="00277AC0">
            <w:pPr>
              <w:suppressAutoHyphens w:val="0"/>
              <w:spacing w:line="276" w:lineRule="auto"/>
              <w:rPr>
                <w:szCs w:val="24"/>
                <w:lang w:eastAsia="ru-RU"/>
              </w:rPr>
            </w:pPr>
            <w:r w:rsidRPr="00601F8F">
              <w:rPr>
                <w:szCs w:val="24"/>
                <w:lang w:eastAsia="ru-RU"/>
              </w:rPr>
              <w:t>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9</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219</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144</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ru-RU"/>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19</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Прачечная</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кг белья в смену 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4300</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нд</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1800</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ru-RU"/>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20</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pacing w:val="-2"/>
                <w:sz w:val="22"/>
                <w:szCs w:val="24"/>
                <w:lang w:eastAsia="en-US"/>
              </w:rPr>
              <w:t>Бани</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место</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5</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50</w:t>
            </w:r>
          </w:p>
        </w:tc>
        <w:tc>
          <w:tcPr>
            <w:tcW w:w="1585" w:type="dxa"/>
            <w:gridSpan w:val="5"/>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75</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0,4</w:t>
            </w:r>
          </w:p>
        </w:tc>
      </w:tr>
      <w:tr w:rsidR="00D24EDD" w:rsidRPr="00277AC0" w:rsidTr="00601F8F">
        <w:trPr>
          <w:trHeight w:val="20"/>
        </w:trPr>
        <w:tc>
          <w:tcPr>
            <w:tcW w:w="9934" w:type="dxa"/>
            <w:gridSpan w:val="16"/>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center"/>
              <w:rPr>
                <w:b/>
                <w:szCs w:val="24"/>
                <w:lang w:eastAsia="ru-RU"/>
              </w:rPr>
            </w:pPr>
            <w:r w:rsidRPr="00601F8F">
              <w:rPr>
                <w:b/>
                <w:szCs w:val="24"/>
                <w:lang w:eastAsia="ru-RU"/>
              </w:rPr>
              <w:t>Организации и учреждения управления, кредитно-финансовые учреждения и предприятия связи</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21</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Отделение связи</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601F8F">
            <w:pPr>
              <w:suppressAutoHyphens w:val="0"/>
              <w:spacing w:line="276" w:lineRule="auto"/>
              <w:rPr>
                <w:szCs w:val="24"/>
                <w:lang w:eastAsia="ru-RU"/>
              </w:rPr>
            </w:pPr>
            <w:r w:rsidRPr="00601F8F">
              <w:rPr>
                <w:szCs w:val="24"/>
                <w:lang w:eastAsia="ru-RU"/>
              </w:rPr>
              <w:t>объект</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z w:val="22"/>
                <w:szCs w:val="24"/>
                <w:lang w:eastAsia="ru-RU"/>
              </w:rPr>
              <w:t>1 на 9 тыс.чел.</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pacing w:val="-2"/>
                <w:sz w:val="22"/>
                <w:szCs w:val="24"/>
                <w:lang w:eastAsia="en-US"/>
              </w:rPr>
              <w:t>2</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pacing w:val="-2"/>
                <w:sz w:val="22"/>
                <w:szCs w:val="24"/>
                <w:lang w:eastAsia="en-US"/>
              </w:rPr>
              <w:t>2</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601F8F" w:rsidRDefault="00D24EDD" w:rsidP="00601F8F">
            <w:pPr>
              <w:suppressAutoHyphens w:val="0"/>
              <w:spacing w:line="276" w:lineRule="auto"/>
              <w:ind w:right="-62"/>
              <w:rPr>
                <w:spacing w:val="-2"/>
                <w:szCs w:val="24"/>
                <w:lang w:eastAsia="en-US"/>
              </w:rPr>
            </w:pPr>
            <w:r w:rsidRPr="00601F8F">
              <w:rPr>
                <w:spacing w:val="-2"/>
                <w:szCs w:val="24"/>
                <w:lang w:eastAsia="en-US"/>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22</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Отделения банков</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объект 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z w:val="22"/>
                <w:szCs w:val="24"/>
                <w:lang w:eastAsia="ru-RU"/>
              </w:rPr>
              <w:t>1 на 10тыс.-30 тыс. чел.</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pacing w:val="-2"/>
                <w:sz w:val="22"/>
                <w:szCs w:val="24"/>
                <w:lang w:eastAsia="en-US"/>
              </w:rPr>
              <w:t>4</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pacing w:val="-2"/>
                <w:sz w:val="22"/>
                <w:szCs w:val="24"/>
                <w:lang w:eastAsia="en-US"/>
              </w:rPr>
              <w:t>1</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601F8F" w:rsidRDefault="00D24EDD" w:rsidP="00601F8F">
            <w:pPr>
              <w:suppressAutoHyphens w:val="0"/>
              <w:spacing w:line="276" w:lineRule="auto"/>
              <w:ind w:right="-62"/>
              <w:rPr>
                <w:spacing w:val="-2"/>
                <w:szCs w:val="24"/>
                <w:lang w:eastAsia="en-US"/>
              </w:rPr>
            </w:pPr>
            <w:r w:rsidRPr="00601F8F">
              <w:rPr>
                <w:spacing w:val="-2"/>
                <w:szCs w:val="24"/>
                <w:lang w:eastAsia="en-US"/>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23</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Районный (городской) суд</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раб.место</w:t>
            </w:r>
          </w:p>
          <w:p w:rsidR="00D24EDD" w:rsidRPr="00601F8F" w:rsidRDefault="00D24EDD" w:rsidP="00277AC0">
            <w:pPr>
              <w:suppressAutoHyphens w:val="0"/>
              <w:spacing w:line="276" w:lineRule="auto"/>
              <w:rPr>
                <w:szCs w:val="24"/>
                <w:lang w:eastAsia="ru-RU"/>
              </w:rPr>
            </w:pPr>
            <w:r w:rsidRPr="00601F8F">
              <w:rPr>
                <w:szCs w:val="24"/>
                <w:lang w:eastAsia="ru-RU"/>
              </w:rPr>
              <w:t>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pacing w:val="-2"/>
                <w:sz w:val="22"/>
                <w:szCs w:val="24"/>
                <w:lang w:eastAsia="en-US"/>
              </w:rPr>
              <w:t>1 на 30 тыс. чел</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pacing w:val="-2"/>
                <w:sz w:val="22"/>
                <w:szCs w:val="24"/>
                <w:lang w:eastAsia="en-US"/>
              </w:rPr>
              <w:t>1</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pacing w:val="-2"/>
                <w:sz w:val="22"/>
                <w:szCs w:val="24"/>
                <w:lang w:eastAsia="en-US"/>
              </w:rPr>
              <w:t>1</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601F8F" w:rsidRDefault="00D24EDD" w:rsidP="00601F8F">
            <w:pPr>
              <w:suppressAutoHyphens w:val="0"/>
              <w:spacing w:line="276" w:lineRule="auto"/>
              <w:ind w:right="-62"/>
              <w:rPr>
                <w:spacing w:val="-2"/>
                <w:szCs w:val="24"/>
                <w:lang w:eastAsia="en-US"/>
              </w:rPr>
            </w:pPr>
            <w:r w:rsidRPr="00601F8F">
              <w:rPr>
                <w:spacing w:val="-2"/>
                <w:szCs w:val="24"/>
                <w:lang w:eastAsia="en-US"/>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24</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Нотариальная контора</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rPr>
                <w:szCs w:val="24"/>
                <w:lang w:eastAsia="ru-RU"/>
              </w:rPr>
            </w:pPr>
            <w:r w:rsidRPr="00601F8F">
              <w:rPr>
                <w:szCs w:val="24"/>
                <w:lang w:eastAsia="ru-RU"/>
              </w:rPr>
              <w:t>раб.место</w:t>
            </w:r>
          </w:p>
          <w:p w:rsidR="00D24EDD" w:rsidRPr="00601F8F" w:rsidRDefault="00D24EDD" w:rsidP="00277AC0">
            <w:pPr>
              <w:suppressAutoHyphens w:val="0"/>
              <w:spacing w:line="276" w:lineRule="auto"/>
              <w:rPr>
                <w:szCs w:val="24"/>
                <w:lang w:eastAsia="ru-RU"/>
              </w:rPr>
            </w:pPr>
            <w:r w:rsidRPr="00601F8F">
              <w:rPr>
                <w:szCs w:val="24"/>
                <w:lang w:eastAsia="ru-RU"/>
              </w:rPr>
              <w:t>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pacing w:val="-2"/>
                <w:sz w:val="22"/>
                <w:szCs w:val="24"/>
                <w:lang w:eastAsia="en-US"/>
              </w:rPr>
              <w:t>1 на 10 тыс. чел.</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pacing w:val="-2"/>
                <w:sz w:val="22"/>
                <w:szCs w:val="24"/>
                <w:lang w:eastAsia="en-US"/>
              </w:rPr>
              <w:t>2</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pacing w:val="-2"/>
                <w:sz w:val="22"/>
                <w:szCs w:val="24"/>
                <w:lang w:eastAsia="en-US"/>
              </w:rPr>
            </w:pPr>
            <w:r w:rsidRPr="00277AC0">
              <w:rPr>
                <w:spacing w:val="-2"/>
                <w:sz w:val="22"/>
                <w:szCs w:val="24"/>
                <w:lang w:eastAsia="en-US"/>
              </w:rPr>
              <w:t>1,6</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601F8F" w:rsidRDefault="00D24EDD" w:rsidP="00601F8F">
            <w:pPr>
              <w:suppressAutoHyphens w:val="0"/>
              <w:spacing w:line="276" w:lineRule="auto"/>
              <w:ind w:right="-62"/>
              <w:rPr>
                <w:spacing w:val="-2"/>
                <w:szCs w:val="24"/>
                <w:lang w:eastAsia="en-US"/>
              </w:rPr>
            </w:pPr>
            <w:r w:rsidRPr="00601F8F">
              <w:rPr>
                <w:spacing w:val="-2"/>
                <w:szCs w:val="24"/>
                <w:lang w:eastAsia="en-US"/>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trHeight w:val="20"/>
        </w:trPr>
        <w:tc>
          <w:tcPr>
            <w:tcW w:w="9934" w:type="dxa"/>
            <w:gridSpan w:val="16"/>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center"/>
              <w:rPr>
                <w:b/>
                <w:szCs w:val="24"/>
                <w:lang w:eastAsia="ru-RU"/>
              </w:rPr>
            </w:pPr>
            <w:r w:rsidRPr="00601F8F">
              <w:rPr>
                <w:b/>
                <w:spacing w:val="-2"/>
                <w:szCs w:val="24"/>
                <w:lang w:eastAsia="en-US"/>
              </w:rPr>
              <w:t>Учреждения жилищно-коммунального хозяйства</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25</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pacing w:val="-2"/>
                <w:sz w:val="22"/>
                <w:szCs w:val="24"/>
                <w:lang w:eastAsia="en-US"/>
              </w:rPr>
              <w:t>Гостиница</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601F8F">
            <w:pPr>
              <w:suppressAutoHyphens w:val="0"/>
              <w:spacing w:line="276" w:lineRule="auto"/>
              <w:ind w:left="-2" w:right="-73"/>
              <w:rPr>
                <w:szCs w:val="24"/>
                <w:lang w:eastAsia="ru-RU"/>
              </w:rPr>
            </w:pPr>
            <w:r w:rsidRPr="00601F8F">
              <w:rPr>
                <w:szCs w:val="24"/>
                <w:lang w:eastAsia="ru-RU"/>
              </w:rPr>
              <w:t>мест</w:t>
            </w:r>
          </w:p>
          <w:p w:rsidR="00D24EDD" w:rsidRPr="00601F8F" w:rsidRDefault="00D24EDD" w:rsidP="00601F8F">
            <w:pPr>
              <w:suppressAutoHyphens w:val="0"/>
              <w:spacing w:line="276" w:lineRule="auto"/>
              <w:ind w:left="-2" w:right="-73"/>
              <w:rPr>
                <w:szCs w:val="24"/>
                <w:lang w:eastAsia="ru-RU"/>
              </w:rPr>
            </w:pPr>
            <w:r w:rsidRPr="00601F8F">
              <w:rPr>
                <w:szCs w:val="24"/>
                <w:lang w:eastAsia="ru-RU"/>
              </w:rPr>
              <w:t>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6</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2 ед</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96</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80</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0,5</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26</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 xml:space="preserve">Пожарное депо </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601F8F">
            <w:pPr>
              <w:suppressAutoHyphens w:val="0"/>
              <w:spacing w:line="276" w:lineRule="auto"/>
              <w:ind w:left="-2" w:right="-73"/>
              <w:rPr>
                <w:szCs w:val="24"/>
                <w:lang w:eastAsia="ru-RU"/>
              </w:rPr>
            </w:pPr>
            <w:r w:rsidRPr="00601F8F">
              <w:rPr>
                <w:szCs w:val="24"/>
                <w:lang w:eastAsia="ru-RU"/>
              </w:rPr>
              <w:t>пож. автомобиль</w:t>
            </w:r>
          </w:p>
          <w:p w:rsidR="00D24EDD" w:rsidRPr="00601F8F" w:rsidRDefault="00D24EDD" w:rsidP="00601F8F">
            <w:pPr>
              <w:suppressAutoHyphens w:val="0"/>
              <w:spacing w:line="276" w:lineRule="auto"/>
              <w:ind w:left="-2" w:right="-73"/>
              <w:rPr>
                <w:szCs w:val="24"/>
                <w:lang w:eastAsia="ru-RU"/>
              </w:rPr>
            </w:pPr>
            <w:r w:rsidRPr="00601F8F">
              <w:rPr>
                <w:szCs w:val="24"/>
                <w:lang w:eastAsia="ru-RU"/>
              </w:rPr>
              <w:t>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0,2</w:t>
            </w:r>
          </w:p>
          <w:p w:rsidR="00D24EDD" w:rsidRPr="00277AC0" w:rsidRDefault="00D24EDD" w:rsidP="00277AC0">
            <w:pPr>
              <w:suppressAutoHyphens w:val="0"/>
              <w:spacing w:line="276" w:lineRule="auto"/>
              <w:rPr>
                <w:sz w:val="22"/>
                <w:szCs w:val="24"/>
                <w:lang w:eastAsia="en-US"/>
              </w:rPr>
            </w:pP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3</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3,2</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2</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2,2</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lastRenderedPageBreak/>
              <w:t>27</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Кладбище</w:t>
            </w:r>
          </w:p>
        </w:tc>
        <w:tc>
          <w:tcPr>
            <w:tcW w:w="1133" w:type="dxa"/>
            <w:tcBorders>
              <w:top w:val="single" w:sz="4" w:space="0" w:color="auto"/>
              <w:left w:val="single" w:sz="4" w:space="0" w:color="auto"/>
              <w:bottom w:val="single" w:sz="4" w:space="0" w:color="auto"/>
              <w:right w:val="single" w:sz="4" w:space="0" w:color="auto"/>
            </w:tcBorders>
          </w:tcPr>
          <w:p w:rsidR="00D24EDD" w:rsidRPr="00601F8F" w:rsidRDefault="00D24EDD" w:rsidP="00601F8F">
            <w:pPr>
              <w:suppressAutoHyphens w:val="0"/>
              <w:spacing w:line="276" w:lineRule="auto"/>
              <w:ind w:left="-2" w:right="-73"/>
              <w:rPr>
                <w:szCs w:val="24"/>
                <w:lang w:eastAsia="ru-RU"/>
              </w:rPr>
            </w:pPr>
            <w:r w:rsidRPr="00601F8F">
              <w:rPr>
                <w:szCs w:val="24"/>
                <w:lang w:eastAsia="ru-RU"/>
              </w:rPr>
              <w:t>га</w:t>
            </w:r>
          </w:p>
          <w:p w:rsidR="00D24EDD" w:rsidRPr="00601F8F" w:rsidRDefault="00D24EDD" w:rsidP="00601F8F">
            <w:pPr>
              <w:suppressAutoHyphens w:val="0"/>
              <w:spacing w:line="276" w:lineRule="auto"/>
              <w:ind w:left="-2" w:right="-73"/>
              <w:rPr>
                <w:szCs w:val="24"/>
                <w:lang w:eastAsia="ru-RU"/>
              </w:rPr>
            </w:pPr>
            <w:r w:rsidRPr="00601F8F">
              <w:rPr>
                <w:szCs w:val="24"/>
                <w:lang w:eastAsia="ru-RU"/>
              </w:rPr>
              <w:t>на 1000 чел.</w:t>
            </w: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ru-RU"/>
              </w:rPr>
              <w:t xml:space="preserve">0,24 </w:t>
            </w: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7,58</w:t>
            </w: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en-US"/>
              </w:rPr>
              <w:t>3,6</w:t>
            </w: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r w:rsidRPr="00277AC0">
              <w:rPr>
                <w:sz w:val="22"/>
                <w:szCs w:val="24"/>
                <w:lang w:eastAsia="ru-RU"/>
              </w:rPr>
              <w:t>Не требуется</w:t>
            </w: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w:t>
            </w:r>
          </w:p>
        </w:tc>
      </w:tr>
      <w:tr w:rsidR="00D24EDD" w:rsidRPr="00277AC0" w:rsidTr="00601F8F">
        <w:trPr>
          <w:gridAfter w:val="1"/>
          <w:wAfter w:w="22" w:type="dxa"/>
          <w:trHeight w:val="20"/>
        </w:trPr>
        <w:tc>
          <w:tcPr>
            <w:tcW w:w="507"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28</w:t>
            </w:r>
          </w:p>
        </w:tc>
        <w:tc>
          <w:tcPr>
            <w:tcW w:w="2472"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Итого:</w:t>
            </w:r>
          </w:p>
        </w:tc>
        <w:tc>
          <w:tcPr>
            <w:tcW w:w="1133"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871"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p>
        </w:tc>
        <w:tc>
          <w:tcPr>
            <w:tcW w:w="79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en-US"/>
              </w:rPr>
            </w:pPr>
          </w:p>
        </w:tc>
        <w:tc>
          <w:tcPr>
            <w:tcW w:w="795" w:type="dxa"/>
            <w:gridSpan w:val="3"/>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p>
        </w:tc>
        <w:tc>
          <w:tcPr>
            <w:tcW w:w="700"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43,9</w:t>
            </w:r>
          </w:p>
        </w:tc>
        <w:tc>
          <w:tcPr>
            <w:tcW w:w="978"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rPr>
                <w:sz w:val="22"/>
                <w:szCs w:val="24"/>
                <w:lang w:eastAsia="ru-RU"/>
              </w:rPr>
            </w:pPr>
            <w:r w:rsidRPr="00277AC0">
              <w:rPr>
                <w:sz w:val="22"/>
                <w:szCs w:val="24"/>
                <w:lang w:eastAsia="ru-RU"/>
              </w:rPr>
              <w:t>5,1</w:t>
            </w:r>
          </w:p>
        </w:tc>
      </w:tr>
    </w:tbl>
    <w:p w:rsidR="00D24EDD" w:rsidRPr="00277AC0" w:rsidRDefault="00D24EDD" w:rsidP="00277AC0">
      <w:pPr>
        <w:suppressAutoHyphens w:val="0"/>
        <w:spacing w:before="80" w:line="276" w:lineRule="auto"/>
        <w:ind w:right="142"/>
        <w:jc w:val="both"/>
        <w:outlineLvl w:val="0"/>
        <w:rPr>
          <w:sz w:val="26"/>
          <w:szCs w:val="28"/>
          <w:lang w:eastAsia="ru-RU"/>
        </w:rPr>
      </w:pPr>
      <w:r w:rsidRPr="00277AC0">
        <w:rPr>
          <w:sz w:val="26"/>
          <w:szCs w:val="28"/>
          <w:lang w:eastAsia="ru-RU"/>
        </w:rPr>
        <w:tab/>
        <w:t xml:space="preserve">Кроме определенных по расчету объектов капитального строительства социальной инфраструктуры </w:t>
      </w:r>
      <w:r w:rsidR="00601F8F">
        <w:rPr>
          <w:sz w:val="26"/>
          <w:szCs w:val="28"/>
          <w:lang w:eastAsia="ru-RU"/>
        </w:rPr>
        <w:t>а</w:t>
      </w:r>
      <w:r w:rsidRPr="00277AC0">
        <w:rPr>
          <w:sz w:val="26"/>
          <w:szCs w:val="28"/>
          <w:lang w:eastAsia="ru-RU"/>
        </w:rPr>
        <w:t>дминистрацией Еланского района запланировано строительство на расчетный срок объектов культурно-бытового обслуживания, предлагаемых к размещению в восточной и северо-восточной частях р.п. Елань.</w:t>
      </w:r>
    </w:p>
    <w:p w:rsidR="00D24EDD" w:rsidRPr="00277AC0" w:rsidRDefault="00D24EDD" w:rsidP="00277AC0">
      <w:pPr>
        <w:suppressAutoHyphens w:val="0"/>
        <w:spacing w:before="80" w:line="276" w:lineRule="auto"/>
        <w:ind w:right="142"/>
        <w:jc w:val="both"/>
        <w:outlineLvl w:val="0"/>
        <w:rPr>
          <w:sz w:val="26"/>
          <w:szCs w:val="28"/>
          <w:lang w:eastAsia="ru-RU"/>
        </w:rPr>
      </w:pPr>
      <w:r w:rsidRPr="00277AC0">
        <w:rPr>
          <w:sz w:val="26"/>
          <w:szCs w:val="28"/>
          <w:lang w:eastAsia="ru-RU"/>
        </w:rPr>
        <w:tab/>
        <w:t>СТП Еланского муниципального района предлагается  строительство 3 детских садов на 100 мест каждый, районного родильного дома, культурно-развлекательного центра, запланирована реконструкция стадиона, строительство 2-х физкультурно-оздоровительных комплексов, спортивного зала с бассейном для ДЮСШ. Эти предложения учтены в проекте Генерального плана. Их перечень с учетом объектов, рассчитанных в соответствии с региональными градостроительными нормативами и  СНиП 2.07.01-89 * представлен в таблице ниже.</w:t>
      </w:r>
    </w:p>
    <w:p w:rsidR="00D24EDD" w:rsidRPr="00277AC0" w:rsidRDefault="00D24EDD" w:rsidP="00277AC0">
      <w:pPr>
        <w:suppressAutoHyphens w:val="0"/>
        <w:spacing w:before="80" w:line="276" w:lineRule="auto"/>
        <w:ind w:left="360"/>
        <w:jc w:val="right"/>
        <w:outlineLvl w:val="0"/>
        <w:rPr>
          <w:sz w:val="22"/>
          <w:szCs w:val="24"/>
          <w:lang w:eastAsia="ru-RU"/>
        </w:rPr>
      </w:pPr>
      <w:r w:rsidRPr="00277AC0">
        <w:rPr>
          <w:sz w:val="22"/>
          <w:szCs w:val="24"/>
          <w:lang w:eastAsia="ru-RU"/>
        </w:rPr>
        <w:t>Таблица 51</w:t>
      </w:r>
    </w:p>
    <w:p w:rsidR="00D24EDD" w:rsidRPr="00277AC0" w:rsidRDefault="00D24EDD" w:rsidP="00277AC0">
      <w:pPr>
        <w:suppressAutoHyphens w:val="0"/>
        <w:spacing w:before="80" w:line="276" w:lineRule="auto"/>
        <w:ind w:left="360"/>
        <w:jc w:val="center"/>
        <w:outlineLvl w:val="0"/>
        <w:rPr>
          <w:sz w:val="26"/>
          <w:szCs w:val="28"/>
          <w:lang w:eastAsia="ru-RU"/>
        </w:rPr>
      </w:pPr>
      <w:r w:rsidRPr="00277AC0">
        <w:rPr>
          <w:b/>
          <w:sz w:val="26"/>
          <w:szCs w:val="28"/>
          <w:lang w:eastAsia="ru-RU"/>
        </w:rPr>
        <w:t>Сведения о видах, назначении и наименованиях планируемых для размещения на территории Еланского городского поселения применительно к р.п. Елань объектов социальной инфраструктуры местного значения</w:t>
      </w:r>
      <w:r w:rsidRPr="00277AC0">
        <w:rPr>
          <w:b/>
          <w:sz w:val="26"/>
          <w:szCs w:val="28"/>
          <w:lang w:eastAsia="en-US"/>
        </w:rPr>
        <w:t>, утвержденных Схемой территориального планирования Еланского муниципального района</w:t>
      </w:r>
    </w:p>
    <w:p w:rsidR="00D24EDD" w:rsidRPr="00277AC0" w:rsidRDefault="00D24EDD" w:rsidP="00277AC0">
      <w:pPr>
        <w:suppressAutoHyphens w:val="0"/>
        <w:spacing w:before="80" w:line="276" w:lineRule="auto"/>
        <w:ind w:left="360"/>
        <w:jc w:val="center"/>
        <w:outlineLvl w:val="0"/>
        <w:rPr>
          <w:sz w:val="26"/>
          <w:szCs w:val="28"/>
          <w:lang w:eastAsia="ru-RU"/>
        </w:rPr>
      </w:pP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773"/>
        <w:gridCol w:w="1445"/>
        <w:gridCol w:w="1984"/>
        <w:gridCol w:w="2442"/>
      </w:tblGrid>
      <w:tr w:rsidR="00D24EDD" w:rsidRPr="00601F8F" w:rsidTr="00601F8F">
        <w:tc>
          <w:tcPr>
            <w:tcW w:w="560" w:type="dxa"/>
          </w:tcPr>
          <w:p w:rsidR="00D24EDD" w:rsidRPr="00601F8F" w:rsidRDefault="00D24EDD" w:rsidP="00277AC0">
            <w:pPr>
              <w:suppressAutoHyphens w:val="0"/>
              <w:spacing w:before="80" w:line="276" w:lineRule="auto"/>
              <w:jc w:val="center"/>
              <w:outlineLvl w:val="0"/>
              <w:rPr>
                <w:sz w:val="22"/>
                <w:szCs w:val="24"/>
                <w:lang w:eastAsia="ru-RU"/>
              </w:rPr>
            </w:pPr>
            <w:r w:rsidRPr="00601F8F">
              <w:rPr>
                <w:sz w:val="22"/>
                <w:szCs w:val="24"/>
                <w:lang w:eastAsia="ru-RU"/>
              </w:rPr>
              <w:t>№</w:t>
            </w:r>
          </w:p>
          <w:p w:rsidR="00D24EDD" w:rsidRPr="00601F8F" w:rsidRDefault="00D24EDD" w:rsidP="00277AC0">
            <w:pPr>
              <w:suppressAutoHyphens w:val="0"/>
              <w:spacing w:before="80" w:line="276" w:lineRule="auto"/>
              <w:jc w:val="center"/>
              <w:outlineLvl w:val="0"/>
              <w:rPr>
                <w:sz w:val="22"/>
                <w:szCs w:val="24"/>
                <w:lang w:eastAsia="ru-RU"/>
              </w:rPr>
            </w:pPr>
            <w:r w:rsidRPr="00601F8F">
              <w:rPr>
                <w:sz w:val="22"/>
                <w:szCs w:val="24"/>
                <w:lang w:eastAsia="ru-RU"/>
              </w:rPr>
              <w:t>п/п</w:t>
            </w:r>
          </w:p>
        </w:tc>
        <w:tc>
          <w:tcPr>
            <w:tcW w:w="3773" w:type="dxa"/>
          </w:tcPr>
          <w:p w:rsidR="00D24EDD" w:rsidRPr="00601F8F" w:rsidRDefault="00D24EDD" w:rsidP="00277AC0">
            <w:pPr>
              <w:suppressAutoHyphens w:val="0"/>
              <w:spacing w:before="80" w:line="276" w:lineRule="auto"/>
              <w:jc w:val="center"/>
              <w:outlineLvl w:val="0"/>
              <w:rPr>
                <w:sz w:val="22"/>
                <w:szCs w:val="24"/>
                <w:lang w:eastAsia="ru-RU"/>
              </w:rPr>
            </w:pPr>
            <w:r w:rsidRPr="00601F8F">
              <w:rPr>
                <w:sz w:val="22"/>
                <w:szCs w:val="24"/>
                <w:lang w:eastAsia="ru-RU"/>
              </w:rPr>
              <w:t>Наименование объекта</w:t>
            </w:r>
          </w:p>
        </w:tc>
        <w:tc>
          <w:tcPr>
            <w:tcW w:w="1445" w:type="dxa"/>
          </w:tcPr>
          <w:p w:rsidR="00D24EDD" w:rsidRPr="00601F8F" w:rsidRDefault="00D24EDD" w:rsidP="00277AC0">
            <w:pPr>
              <w:suppressAutoHyphens w:val="0"/>
              <w:spacing w:before="80" w:line="276" w:lineRule="auto"/>
              <w:jc w:val="center"/>
              <w:outlineLvl w:val="0"/>
              <w:rPr>
                <w:sz w:val="22"/>
                <w:szCs w:val="24"/>
                <w:lang w:eastAsia="ru-RU"/>
              </w:rPr>
            </w:pPr>
            <w:r w:rsidRPr="00601F8F">
              <w:rPr>
                <w:sz w:val="22"/>
                <w:szCs w:val="24"/>
                <w:lang w:eastAsia="ru-RU"/>
              </w:rPr>
              <w:t>Ед изм.</w:t>
            </w:r>
          </w:p>
        </w:tc>
        <w:tc>
          <w:tcPr>
            <w:tcW w:w="1984" w:type="dxa"/>
          </w:tcPr>
          <w:p w:rsidR="00D24EDD" w:rsidRPr="00601F8F" w:rsidRDefault="00D24EDD" w:rsidP="00277AC0">
            <w:pPr>
              <w:suppressAutoHyphens w:val="0"/>
              <w:spacing w:before="80" w:line="276" w:lineRule="auto"/>
              <w:jc w:val="center"/>
              <w:outlineLvl w:val="0"/>
              <w:rPr>
                <w:sz w:val="22"/>
                <w:szCs w:val="24"/>
                <w:lang w:eastAsia="ru-RU"/>
              </w:rPr>
            </w:pPr>
            <w:r w:rsidRPr="00601F8F">
              <w:rPr>
                <w:sz w:val="22"/>
                <w:szCs w:val="24"/>
                <w:lang w:eastAsia="ru-RU"/>
              </w:rPr>
              <w:t>Предполагаемая вместимость</w:t>
            </w:r>
          </w:p>
        </w:tc>
        <w:tc>
          <w:tcPr>
            <w:tcW w:w="2442" w:type="dxa"/>
          </w:tcPr>
          <w:p w:rsidR="00D24EDD" w:rsidRPr="00601F8F" w:rsidRDefault="00D24EDD" w:rsidP="00277AC0">
            <w:pPr>
              <w:suppressAutoHyphens w:val="0"/>
              <w:spacing w:before="80" w:line="276" w:lineRule="auto"/>
              <w:jc w:val="center"/>
              <w:outlineLvl w:val="0"/>
              <w:rPr>
                <w:sz w:val="22"/>
                <w:szCs w:val="24"/>
                <w:lang w:eastAsia="ru-RU"/>
              </w:rPr>
            </w:pPr>
            <w:r w:rsidRPr="00601F8F">
              <w:rPr>
                <w:sz w:val="22"/>
                <w:szCs w:val="24"/>
                <w:lang w:eastAsia="ru-RU"/>
              </w:rPr>
              <w:t>Размер земельного участка, га</w:t>
            </w:r>
          </w:p>
        </w:tc>
      </w:tr>
      <w:tr w:rsidR="00D24EDD" w:rsidRPr="00277AC0" w:rsidTr="00601F8F">
        <w:tc>
          <w:tcPr>
            <w:tcW w:w="560"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1</w:t>
            </w:r>
          </w:p>
        </w:tc>
        <w:tc>
          <w:tcPr>
            <w:tcW w:w="3773"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2</w:t>
            </w:r>
          </w:p>
        </w:tc>
        <w:tc>
          <w:tcPr>
            <w:tcW w:w="1445"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3</w:t>
            </w:r>
          </w:p>
        </w:tc>
        <w:tc>
          <w:tcPr>
            <w:tcW w:w="1984"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4</w:t>
            </w:r>
          </w:p>
        </w:tc>
        <w:tc>
          <w:tcPr>
            <w:tcW w:w="2442"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5</w:t>
            </w:r>
          </w:p>
        </w:tc>
      </w:tr>
      <w:tr w:rsidR="00D24EDD" w:rsidRPr="00277AC0" w:rsidTr="00601F8F">
        <w:tc>
          <w:tcPr>
            <w:tcW w:w="560"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1</w:t>
            </w:r>
          </w:p>
        </w:tc>
        <w:tc>
          <w:tcPr>
            <w:tcW w:w="3773" w:type="dxa"/>
          </w:tcPr>
          <w:p w:rsidR="00D24EDD" w:rsidRPr="00277AC0" w:rsidRDefault="00D24EDD" w:rsidP="00277AC0">
            <w:pPr>
              <w:suppressAutoHyphens w:val="0"/>
              <w:spacing w:before="80" w:line="276" w:lineRule="auto"/>
              <w:jc w:val="center"/>
              <w:outlineLvl w:val="0"/>
              <w:rPr>
                <w:sz w:val="22"/>
                <w:szCs w:val="24"/>
                <w:lang w:eastAsia="ru-RU"/>
              </w:rPr>
            </w:pPr>
            <w:r w:rsidRPr="00277AC0">
              <w:rPr>
                <w:sz w:val="22"/>
                <w:szCs w:val="24"/>
                <w:lang w:eastAsia="ru-RU"/>
              </w:rPr>
              <w:t>Детские дошкольные учреждения</w:t>
            </w:r>
          </w:p>
        </w:tc>
        <w:tc>
          <w:tcPr>
            <w:tcW w:w="1445" w:type="dxa"/>
          </w:tcPr>
          <w:p w:rsidR="00D24EDD" w:rsidRPr="00277AC0" w:rsidRDefault="00D24EDD" w:rsidP="00277AC0">
            <w:pPr>
              <w:suppressAutoHyphens w:val="0"/>
              <w:spacing w:before="80" w:line="276" w:lineRule="auto"/>
              <w:jc w:val="center"/>
              <w:outlineLvl w:val="0"/>
              <w:rPr>
                <w:sz w:val="22"/>
                <w:szCs w:val="24"/>
                <w:lang w:eastAsia="ru-RU"/>
              </w:rPr>
            </w:pPr>
            <w:r w:rsidRPr="00277AC0">
              <w:rPr>
                <w:sz w:val="22"/>
                <w:szCs w:val="24"/>
                <w:lang w:eastAsia="ru-RU"/>
              </w:rPr>
              <w:t>место</w:t>
            </w:r>
          </w:p>
        </w:tc>
        <w:tc>
          <w:tcPr>
            <w:tcW w:w="1984"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300</w:t>
            </w:r>
          </w:p>
        </w:tc>
        <w:tc>
          <w:tcPr>
            <w:tcW w:w="2442"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1,2</w:t>
            </w:r>
          </w:p>
        </w:tc>
      </w:tr>
      <w:tr w:rsidR="00D24EDD" w:rsidRPr="00277AC0" w:rsidTr="00601F8F">
        <w:tc>
          <w:tcPr>
            <w:tcW w:w="560"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2</w:t>
            </w:r>
          </w:p>
        </w:tc>
        <w:tc>
          <w:tcPr>
            <w:tcW w:w="3773"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sz w:val="22"/>
                <w:szCs w:val="24"/>
                <w:lang w:eastAsia="ru-RU"/>
              </w:rPr>
              <w:t>Районный родильный дом</w:t>
            </w:r>
          </w:p>
        </w:tc>
        <w:tc>
          <w:tcPr>
            <w:tcW w:w="1445" w:type="dxa"/>
          </w:tcPr>
          <w:p w:rsidR="00D24EDD" w:rsidRPr="00277AC0" w:rsidRDefault="00D24EDD" w:rsidP="00277AC0">
            <w:pPr>
              <w:suppressAutoHyphens w:val="0"/>
              <w:spacing w:before="80" w:line="276" w:lineRule="auto"/>
              <w:jc w:val="center"/>
              <w:outlineLvl w:val="0"/>
              <w:rPr>
                <w:sz w:val="22"/>
                <w:szCs w:val="24"/>
                <w:lang w:eastAsia="ru-RU"/>
              </w:rPr>
            </w:pPr>
            <w:r w:rsidRPr="00277AC0">
              <w:rPr>
                <w:sz w:val="22"/>
                <w:szCs w:val="24"/>
                <w:lang w:eastAsia="ru-RU"/>
              </w:rPr>
              <w:t>койка</w:t>
            </w:r>
          </w:p>
        </w:tc>
        <w:tc>
          <w:tcPr>
            <w:tcW w:w="1984"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75</w:t>
            </w:r>
          </w:p>
        </w:tc>
        <w:tc>
          <w:tcPr>
            <w:tcW w:w="2442"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0,3</w:t>
            </w:r>
          </w:p>
        </w:tc>
      </w:tr>
      <w:tr w:rsidR="00D24EDD" w:rsidRPr="00277AC0" w:rsidTr="00601F8F">
        <w:tc>
          <w:tcPr>
            <w:tcW w:w="560"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3</w:t>
            </w:r>
          </w:p>
        </w:tc>
        <w:tc>
          <w:tcPr>
            <w:tcW w:w="3773"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sz w:val="22"/>
                <w:szCs w:val="24"/>
                <w:lang w:eastAsia="ru-RU"/>
              </w:rPr>
              <w:t>Культурно-развлекательный центр</w:t>
            </w:r>
          </w:p>
        </w:tc>
        <w:tc>
          <w:tcPr>
            <w:tcW w:w="1445"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sz w:val="22"/>
                <w:szCs w:val="24"/>
                <w:lang w:eastAsia="ru-RU"/>
              </w:rPr>
              <w:t>м2пло-щади</w:t>
            </w:r>
          </w:p>
        </w:tc>
        <w:tc>
          <w:tcPr>
            <w:tcW w:w="1984"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5000</w:t>
            </w:r>
          </w:p>
        </w:tc>
        <w:tc>
          <w:tcPr>
            <w:tcW w:w="2442"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2,0</w:t>
            </w:r>
          </w:p>
        </w:tc>
      </w:tr>
      <w:tr w:rsidR="00D24EDD" w:rsidRPr="00277AC0" w:rsidTr="00601F8F">
        <w:tc>
          <w:tcPr>
            <w:tcW w:w="560"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4</w:t>
            </w:r>
          </w:p>
        </w:tc>
        <w:tc>
          <w:tcPr>
            <w:tcW w:w="3773"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sz w:val="22"/>
                <w:szCs w:val="24"/>
                <w:lang w:eastAsia="ru-RU"/>
              </w:rPr>
              <w:t>Торгово-гостиничный комплекс</w:t>
            </w:r>
          </w:p>
        </w:tc>
        <w:tc>
          <w:tcPr>
            <w:tcW w:w="1445" w:type="dxa"/>
          </w:tcPr>
          <w:p w:rsidR="00D24EDD" w:rsidRPr="00277AC0" w:rsidRDefault="00D24EDD" w:rsidP="00277AC0">
            <w:pPr>
              <w:suppressAutoHyphens w:val="0"/>
              <w:spacing w:before="80" w:line="276" w:lineRule="auto"/>
              <w:outlineLvl w:val="0"/>
              <w:rPr>
                <w:sz w:val="22"/>
                <w:szCs w:val="24"/>
                <w:lang w:eastAsia="ru-RU"/>
              </w:rPr>
            </w:pPr>
            <w:r w:rsidRPr="00277AC0">
              <w:rPr>
                <w:sz w:val="22"/>
                <w:szCs w:val="24"/>
                <w:lang w:eastAsia="ru-RU"/>
              </w:rPr>
              <w:t>м2торго-вой пло-щади/ номер</w:t>
            </w:r>
          </w:p>
        </w:tc>
        <w:tc>
          <w:tcPr>
            <w:tcW w:w="1984"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1000/10</w:t>
            </w:r>
          </w:p>
        </w:tc>
        <w:tc>
          <w:tcPr>
            <w:tcW w:w="2442"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1,0</w:t>
            </w:r>
          </w:p>
        </w:tc>
      </w:tr>
      <w:tr w:rsidR="00D24EDD" w:rsidRPr="00277AC0" w:rsidTr="00601F8F">
        <w:tc>
          <w:tcPr>
            <w:tcW w:w="560"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5</w:t>
            </w:r>
          </w:p>
        </w:tc>
        <w:tc>
          <w:tcPr>
            <w:tcW w:w="3773"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sz w:val="22"/>
                <w:szCs w:val="24"/>
                <w:lang w:eastAsia="ru-RU"/>
              </w:rPr>
              <w:t>Универсальный рынок</w:t>
            </w:r>
          </w:p>
        </w:tc>
        <w:tc>
          <w:tcPr>
            <w:tcW w:w="1445"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sz w:val="22"/>
                <w:szCs w:val="24"/>
                <w:lang w:eastAsia="ru-RU"/>
              </w:rPr>
              <w:t>м2торго-вой пло-щади</w:t>
            </w:r>
          </w:p>
        </w:tc>
        <w:tc>
          <w:tcPr>
            <w:tcW w:w="1984"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500</w:t>
            </w:r>
          </w:p>
        </w:tc>
        <w:tc>
          <w:tcPr>
            <w:tcW w:w="2442"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0,6</w:t>
            </w:r>
          </w:p>
        </w:tc>
      </w:tr>
      <w:tr w:rsidR="00D24EDD" w:rsidRPr="00277AC0" w:rsidTr="00601F8F">
        <w:tc>
          <w:tcPr>
            <w:tcW w:w="560"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6</w:t>
            </w:r>
          </w:p>
        </w:tc>
        <w:tc>
          <w:tcPr>
            <w:tcW w:w="3773"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sz w:val="22"/>
                <w:szCs w:val="24"/>
                <w:lang w:eastAsia="ru-RU"/>
              </w:rPr>
              <w:t>Предприятие общественного питания</w:t>
            </w:r>
          </w:p>
        </w:tc>
        <w:tc>
          <w:tcPr>
            <w:tcW w:w="1445"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sz w:val="22"/>
                <w:szCs w:val="24"/>
                <w:lang w:eastAsia="ru-RU"/>
              </w:rPr>
              <w:t>место</w:t>
            </w:r>
          </w:p>
        </w:tc>
        <w:tc>
          <w:tcPr>
            <w:tcW w:w="1984"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40</w:t>
            </w:r>
          </w:p>
        </w:tc>
        <w:tc>
          <w:tcPr>
            <w:tcW w:w="2442"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0,2</w:t>
            </w:r>
          </w:p>
        </w:tc>
      </w:tr>
      <w:tr w:rsidR="00D24EDD" w:rsidRPr="00277AC0" w:rsidTr="00601F8F">
        <w:tc>
          <w:tcPr>
            <w:tcW w:w="560" w:type="dxa"/>
          </w:tcPr>
          <w:p w:rsidR="00D24EDD" w:rsidRPr="00277AC0" w:rsidRDefault="00D24EDD" w:rsidP="00277AC0">
            <w:pPr>
              <w:suppressAutoHyphens w:val="0"/>
              <w:spacing w:before="80" w:line="276" w:lineRule="auto"/>
              <w:jc w:val="center"/>
              <w:outlineLvl w:val="0"/>
              <w:rPr>
                <w:b/>
                <w:sz w:val="26"/>
                <w:szCs w:val="28"/>
                <w:lang w:eastAsia="ru-RU"/>
              </w:rPr>
            </w:pPr>
            <w:r w:rsidRPr="00277AC0">
              <w:rPr>
                <w:b/>
                <w:sz w:val="26"/>
                <w:szCs w:val="28"/>
                <w:lang w:eastAsia="ru-RU"/>
              </w:rPr>
              <w:t>7</w:t>
            </w:r>
          </w:p>
        </w:tc>
        <w:tc>
          <w:tcPr>
            <w:tcW w:w="3773"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sz w:val="22"/>
                <w:szCs w:val="24"/>
                <w:lang w:eastAsia="ru-RU"/>
              </w:rPr>
              <w:t>Банно-оздоровительный комплекс</w:t>
            </w:r>
          </w:p>
        </w:tc>
        <w:tc>
          <w:tcPr>
            <w:tcW w:w="1445" w:type="dxa"/>
          </w:tcPr>
          <w:p w:rsidR="00D24EDD" w:rsidRPr="00277AC0" w:rsidRDefault="00D24EDD" w:rsidP="00277AC0">
            <w:pPr>
              <w:suppressAutoHyphens w:val="0"/>
              <w:spacing w:before="80" w:line="276" w:lineRule="auto"/>
              <w:jc w:val="center"/>
              <w:outlineLvl w:val="0"/>
              <w:rPr>
                <w:sz w:val="22"/>
                <w:szCs w:val="24"/>
                <w:lang w:eastAsia="ru-RU"/>
              </w:rPr>
            </w:pPr>
            <w:r w:rsidRPr="00277AC0">
              <w:rPr>
                <w:sz w:val="22"/>
                <w:szCs w:val="24"/>
                <w:lang w:eastAsia="ru-RU"/>
              </w:rPr>
              <w:t>место</w:t>
            </w:r>
          </w:p>
        </w:tc>
        <w:tc>
          <w:tcPr>
            <w:tcW w:w="1984"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50</w:t>
            </w:r>
          </w:p>
        </w:tc>
        <w:tc>
          <w:tcPr>
            <w:tcW w:w="2442"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0,4</w:t>
            </w:r>
          </w:p>
        </w:tc>
      </w:tr>
      <w:tr w:rsidR="00D24EDD" w:rsidRPr="00277AC0" w:rsidTr="00601F8F">
        <w:tc>
          <w:tcPr>
            <w:tcW w:w="560" w:type="dxa"/>
          </w:tcPr>
          <w:p w:rsidR="00D24EDD" w:rsidRPr="00277AC0" w:rsidRDefault="00D24EDD" w:rsidP="00277AC0">
            <w:pPr>
              <w:suppressAutoHyphens w:val="0"/>
              <w:spacing w:before="80" w:line="276" w:lineRule="auto"/>
              <w:jc w:val="center"/>
              <w:outlineLvl w:val="0"/>
              <w:rPr>
                <w:sz w:val="26"/>
                <w:szCs w:val="28"/>
                <w:lang w:eastAsia="ru-RU"/>
              </w:rPr>
            </w:pPr>
            <w:r w:rsidRPr="00277AC0">
              <w:rPr>
                <w:sz w:val="26"/>
                <w:szCs w:val="28"/>
                <w:lang w:eastAsia="ru-RU"/>
              </w:rPr>
              <w:t>8</w:t>
            </w:r>
          </w:p>
        </w:tc>
        <w:tc>
          <w:tcPr>
            <w:tcW w:w="3773" w:type="dxa"/>
          </w:tcPr>
          <w:p w:rsidR="00D24EDD" w:rsidRPr="00277AC0" w:rsidRDefault="00D24EDD" w:rsidP="00277AC0">
            <w:pPr>
              <w:suppressAutoHyphens w:val="0"/>
              <w:spacing w:before="80" w:line="276" w:lineRule="auto"/>
              <w:jc w:val="center"/>
              <w:outlineLvl w:val="0"/>
              <w:rPr>
                <w:sz w:val="22"/>
                <w:szCs w:val="24"/>
                <w:lang w:eastAsia="ru-RU"/>
              </w:rPr>
            </w:pPr>
            <w:r w:rsidRPr="00277AC0">
              <w:rPr>
                <w:sz w:val="22"/>
                <w:szCs w:val="24"/>
                <w:lang w:eastAsia="ru-RU"/>
              </w:rPr>
              <w:t>Итого:</w:t>
            </w:r>
          </w:p>
        </w:tc>
        <w:tc>
          <w:tcPr>
            <w:tcW w:w="1445" w:type="dxa"/>
          </w:tcPr>
          <w:p w:rsidR="00D24EDD" w:rsidRPr="00277AC0" w:rsidRDefault="00D24EDD" w:rsidP="00277AC0">
            <w:pPr>
              <w:suppressAutoHyphens w:val="0"/>
              <w:spacing w:before="80" w:line="276" w:lineRule="auto"/>
              <w:jc w:val="center"/>
              <w:outlineLvl w:val="0"/>
              <w:rPr>
                <w:sz w:val="22"/>
                <w:szCs w:val="24"/>
                <w:lang w:eastAsia="ru-RU"/>
              </w:rPr>
            </w:pPr>
          </w:p>
        </w:tc>
        <w:tc>
          <w:tcPr>
            <w:tcW w:w="1984" w:type="dxa"/>
          </w:tcPr>
          <w:p w:rsidR="00D24EDD" w:rsidRPr="00277AC0" w:rsidRDefault="00D24EDD" w:rsidP="00277AC0">
            <w:pPr>
              <w:suppressAutoHyphens w:val="0"/>
              <w:spacing w:before="80" w:line="276" w:lineRule="auto"/>
              <w:jc w:val="center"/>
              <w:outlineLvl w:val="0"/>
              <w:rPr>
                <w:b/>
                <w:sz w:val="22"/>
                <w:szCs w:val="24"/>
                <w:lang w:eastAsia="ru-RU"/>
              </w:rPr>
            </w:pPr>
          </w:p>
        </w:tc>
        <w:tc>
          <w:tcPr>
            <w:tcW w:w="2442" w:type="dxa"/>
          </w:tcPr>
          <w:p w:rsidR="00D24EDD" w:rsidRPr="00277AC0" w:rsidRDefault="00D24EDD" w:rsidP="00277AC0">
            <w:pPr>
              <w:suppressAutoHyphens w:val="0"/>
              <w:spacing w:before="80" w:line="276" w:lineRule="auto"/>
              <w:jc w:val="center"/>
              <w:outlineLvl w:val="0"/>
              <w:rPr>
                <w:b/>
                <w:sz w:val="22"/>
                <w:szCs w:val="24"/>
                <w:lang w:eastAsia="ru-RU"/>
              </w:rPr>
            </w:pPr>
            <w:r w:rsidRPr="00277AC0">
              <w:rPr>
                <w:b/>
                <w:sz w:val="22"/>
                <w:szCs w:val="24"/>
                <w:lang w:eastAsia="ru-RU"/>
              </w:rPr>
              <w:t>5,7</w:t>
            </w:r>
          </w:p>
        </w:tc>
      </w:tr>
    </w:tbl>
    <w:p w:rsidR="00D24EDD" w:rsidRPr="00277AC0" w:rsidRDefault="00D24EDD" w:rsidP="00277AC0">
      <w:pPr>
        <w:suppressAutoHyphens w:val="0"/>
        <w:spacing w:before="80" w:line="276" w:lineRule="auto"/>
        <w:ind w:firstLine="708"/>
        <w:jc w:val="right"/>
        <w:outlineLvl w:val="0"/>
        <w:rPr>
          <w:sz w:val="26"/>
          <w:szCs w:val="28"/>
          <w:lang w:eastAsia="ru-RU"/>
        </w:rPr>
      </w:pPr>
    </w:p>
    <w:p w:rsidR="00D24EDD" w:rsidRPr="00277AC0" w:rsidRDefault="00D24EDD" w:rsidP="00B4107B">
      <w:pPr>
        <w:tabs>
          <w:tab w:val="num" w:pos="0"/>
        </w:tabs>
        <w:suppressAutoHyphens w:val="0"/>
        <w:spacing w:line="276" w:lineRule="auto"/>
        <w:ind w:right="56" w:firstLine="567"/>
        <w:jc w:val="both"/>
        <w:rPr>
          <w:sz w:val="26"/>
          <w:szCs w:val="28"/>
          <w:lang w:eastAsia="ru-RU"/>
        </w:rPr>
      </w:pPr>
      <w:r w:rsidRPr="00277AC0">
        <w:rPr>
          <w:sz w:val="26"/>
          <w:szCs w:val="28"/>
          <w:lang w:eastAsia="ru-RU"/>
        </w:rPr>
        <w:t>Принимаем общую потребность для строительства всех вышеназванных объектов социальной инфраструктуры и культурно-бытового обслуживания на расчетный срок – 10,8 га.</w:t>
      </w:r>
    </w:p>
    <w:p w:rsidR="00D24EDD" w:rsidRPr="00277AC0" w:rsidRDefault="00D24EDD" w:rsidP="00B4107B">
      <w:pPr>
        <w:suppressAutoHyphens w:val="0"/>
        <w:spacing w:before="80" w:line="276" w:lineRule="auto"/>
        <w:ind w:firstLine="426"/>
        <w:jc w:val="both"/>
        <w:outlineLvl w:val="0"/>
        <w:rPr>
          <w:sz w:val="26"/>
          <w:szCs w:val="28"/>
          <w:lang w:eastAsia="ru-RU"/>
        </w:rPr>
      </w:pPr>
      <w:r w:rsidRPr="00277AC0">
        <w:rPr>
          <w:sz w:val="26"/>
          <w:szCs w:val="28"/>
          <w:lang w:eastAsia="ru-RU"/>
        </w:rPr>
        <w:t>Таким образом, сформирован общий перечень планируемых объектов местного значения, который представлен ниже в таблице.</w:t>
      </w:r>
    </w:p>
    <w:p w:rsidR="00D24EDD" w:rsidRPr="00277AC0" w:rsidRDefault="00D24EDD" w:rsidP="00277AC0">
      <w:pPr>
        <w:suppressAutoHyphens w:val="0"/>
        <w:spacing w:before="120" w:after="120" w:line="276" w:lineRule="auto"/>
        <w:ind w:left="170" w:firstLine="709"/>
        <w:jc w:val="right"/>
        <w:rPr>
          <w:sz w:val="22"/>
          <w:szCs w:val="24"/>
          <w:lang w:eastAsia="ru-RU"/>
        </w:rPr>
      </w:pPr>
      <w:r w:rsidRPr="00277AC0">
        <w:rPr>
          <w:sz w:val="22"/>
          <w:szCs w:val="24"/>
          <w:lang w:eastAsia="ru-RU"/>
        </w:rPr>
        <w:lastRenderedPageBreak/>
        <w:t>Таблица 52</w:t>
      </w:r>
    </w:p>
    <w:p w:rsidR="00D24EDD" w:rsidRPr="00277AC0" w:rsidRDefault="00D24EDD" w:rsidP="00277AC0">
      <w:pPr>
        <w:suppressAutoHyphens w:val="0"/>
        <w:spacing w:before="120" w:after="120" w:line="276" w:lineRule="auto"/>
        <w:ind w:left="170" w:firstLine="709"/>
        <w:jc w:val="center"/>
        <w:rPr>
          <w:b/>
          <w:bCs/>
          <w:caps/>
          <w:sz w:val="26"/>
          <w:szCs w:val="28"/>
          <w:lang w:eastAsia="ru-RU"/>
        </w:rPr>
      </w:pPr>
      <w:r w:rsidRPr="00277AC0">
        <w:rPr>
          <w:b/>
          <w:bCs/>
          <w:sz w:val="26"/>
          <w:szCs w:val="28"/>
          <w:lang w:eastAsia="ru-RU"/>
        </w:rPr>
        <w:t>Сведения о видах, назначении и наименованиях планируемых для размещения на территории Еланского городского поселения применительно к р.п.Елань объектов социальной инфраструктуры местного значения, предлагаемых Генеральным планом к размещению в р.п. Елань</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5"/>
        <w:gridCol w:w="2843"/>
        <w:gridCol w:w="3780"/>
        <w:gridCol w:w="1980"/>
      </w:tblGrid>
      <w:tr w:rsidR="00D24EDD" w:rsidRPr="00277AC0" w:rsidTr="00601F8F">
        <w:trPr>
          <w:trHeight w:val="233"/>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color w:val="000000"/>
                <w:sz w:val="22"/>
                <w:szCs w:val="24"/>
                <w:lang w:eastAsia="ru-RU"/>
              </w:rPr>
            </w:pPr>
            <w:r w:rsidRPr="00277AC0">
              <w:rPr>
                <w:b/>
                <w:color w:val="000000"/>
                <w:sz w:val="22"/>
                <w:szCs w:val="24"/>
                <w:lang w:eastAsia="ru-RU"/>
              </w:rPr>
              <w:t>№№ п</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color w:val="000000"/>
                <w:sz w:val="22"/>
                <w:szCs w:val="24"/>
                <w:lang w:eastAsia="ru-RU"/>
              </w:rPr>
            </w:pPr>
            <w:r w:rsidRPr="00277AC0">
              <w:rPr>
                <w:b/>
                <w:color w:val="000000"/>
                <w:sz w:val="22"/>
                <w:szCs w:val="24"/>
                <w:lang w:eastAsia="ru-RU"/>
              </w:rPr>
              <w:t>Наименование</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color w:val="000000"/>
                <w:sz w:val="22"/>
                <w:szCs w:val="24"/>
                <w:lang w:eastAsia="ru-RU"/>
              </w:rPr>
            </w:pPr>
            <w:r w:rsidRPr="00277AC0">
              <w:rPr>
                <w:b/>
                <w:color w:val="000000"/>
                <w:sz w:val="22"/>
                <w:szCs w:val="24"/>
                <w:lang w:eastAsia="ru-RU"/>
              </w:rPr>
              <w:t>Местоположение</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72"/>
              <w:jc w:val="center"/>
              <w:rPr>
                <w:b/>
                <w:color w:val="000000"/>
                <w:sz w:val="22"/>
                <w:szCs w:val="24"/>
                <w:lang w:eastAsia="ru-RU"/>
              </w:rPr>
            </w:pPr>
            <w:r w:rsidRPr="00277AC0">
              <w:rPr>
                <w:b/>
                <w:color w:val="000000"/>
                <w:sz w:val="22"/>
                <w:szCs w:val="24"/>
                <w:lang w:eastAsia="ru-RU"/>
              </w:rPr>
              <w:t>Примечание</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Дошкольные образовательные учреждения</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Мичурина</w:t>
            </w:r>
          </w:p>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Красная</w:t>
            </w:r>
          </w:p>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Выпускная</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новое строительство</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2</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Роддом</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Мира, 1</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val="en-US" w:eastAsia="ru-RU"/>
              </w:rPr>
            </w:pPr>
            <w:r w:rsidRPr="00277AC0">
              <w:rPr>
                <w:color w:val="000000"/>
                <w:sz w:val="22"/>
                <w:szCs w:val="24"/>
                <w:lang w:eastAsia="ru-RU"/>
              </w:rPr>
              <w:t>-</w:t>
            </w:r>
            <w:r w:rsidRPr="00277AC0">
              <w:rPr>
                <w:color w:val="000000"/>
                <w:sz w:val="22"/>
                <w:szCs w:val="24"/>
                <w:lang w:val="en-US" w:eastAsia="ru-RU"/>
              </w:rPr>
              <w:t>//-</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3</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lang w:eastAsia="ru-RU"/>
              </w:rPr>
              <w:t>ФОК для ДЮСШ</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Новоселовская</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r w:rsidRPr="00277AC0">
              <w:rPr>
                <w:color w:val="000000"/>
                <w:sz w:val="22"/>
                <w:szCs w:val="24"/>
                <w:lang w:val="en-US" w:eastAsia="ru-RU"/>
              </w:rPr>
              <w:t>//-</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4</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Физкультурно-оздоровительный комплекс (</w:t>
            </w:r>
            <w:r w:rsidRPr="00277AC0">
              <w:rPr>
                <w:sz w:val="22"/>
                <w:szCs w:val="24"/>
                <w:lang w:eastAsia="ru-RU"/>
              </w:rPr>
              <w:t>ФОК)</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на пересечении ул. Б. Казанская и ул. Казанская</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r w:rsidRPr="00277AC0">
              <w:rPr>
                <w:color w:val="000000"/>
                <w:sz w:val="22"/>
                <w:szCs w:val="24"/>
                <w:lang w:val="en-US" w:eastAsia="ru-RU"/>
              </w:rPr>
              <w:t>//-</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5</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lang w:eastAsia="en-US"/>
              </w:rPr>
              <w:t>Плоскостные  спортивные  сооружения</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в зоне лугопарка</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r w:rsidRPr="00277AC0">
              <w:rPr>
                <w:color w:val="000000"/>
                <w:sz w:val="22"/>
                <w:szCs w:val="24"/>
                <w:lang w:val="en-US" w:eastAsia="ru-RU"/>
              </w:rPr>
              <w:t>//-</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6</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Банно-оздоровительный комплекс</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Льва Толстого</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r w:rsidRPr="00277AC0">
              <w:rPr>
                <w:color w:val="000000"/>
                <w:sz w:val="22"/>
                <w:szCs w:val="24"/>
                <w:lang w:val="en-US" w:eastAsia="ru-RU"/>
              </w:rPr>
              <w:t>//-</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7</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Профилакторий</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Камышинская</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реконструкция и модернизация</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8</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Стадион</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Лесная (рядом с ипподромом)</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новое строительство</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9</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Торгово-гостиничный центр</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Вокзальная</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r w:rsidRPr="00277AC0">
              <w:rPr>
                <w:color w:val="000000"/>
                <w:sz w:val="22"/>
                <w:szCs w:val="24"/>
                <w:lang w:val="en-US" w:eastAsia="ru-RU"/>
              </w:rPr>
              <w:t>//-</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10</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rPr>
              <w:t>Универсальный рынок</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Вокзальная</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r w:rsidRPr="00277AC0">
              <w:rPr>
                <w:color w:val="000000"/>
                <w:sz w:val="22"/>
                <w:szCs w:val="24"/>
                <w:lang w:val="en-US" w:eastAsia="ru-RU"/>
              </w:rPr>
              <w:t>//-</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11</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rPr>
              <w:t xml:space="preserve">Культурно-развлекательный центр  </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Вокзальная</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r w:rsidRPr="00277AC0">
              <w:rPr>
                <w:color w:val="000000"/>
                <w:sz w:val="22"/>
                <w:szCs w:val="24"/>
                <w:lang w:val="en-US" w:eastAsia="ru-RU"/>
              </w:rPr>
              <w:t>//-</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12</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Предприятие общественного питания</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ул. Вокзальная, ул. Спартаковская</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r w:rsidRPr="00277AC0">
              <w:rPr>
                <w:color w:val="000000"/>
                <w:sz w:val="22"/>
                <w:szCs w:val="24"/>
                <w:lang w:val="en-US" w:eastAsia="ru-RU"/>
              </w:rPr>
              <w:t>//-</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13</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18"/>
                <w:lang w:eastAsia="ru-RU"/>
              </w:rPr>
            </w:pPr>
            <w:r w:rsidRPr="00277AC0">
              <w:rPr>
                <w:color w:val="000000"/>
                <w:sz w:val="22"/>
                <w:szCs w:val="24"/>
                <w:lang w:eastAsia="ru-RU"/>
              </w:rPr>
              <w:t>Ипподром</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18"/>
                <w:lang w:eastAsia="ru-RU"/>
              </w:rPr>
            </w:pPr>
            <w:r w:rsidRPr="00277AC0">
              <w:rPr>
                <w:color w:val="000000"/>
                <w:sz w:val="22"/>
                <w:szCs w:val="24"/>
                <w:lang w:eastAsia="ru-RU"/>
              </w:rPr>
              <w:t>ул. Камышинская</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модернизация</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14</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18"/>
                <w:lang w:eastAsia="ru-RU"/>
              </w:rPr>
            </w:pPr>
            <w:r w:rsidRPr="00277AC0">
              <w:rPr>
                <w:color w:val="000000"/>
                <w:sz w:val="22"/>
                <w:szCs w:val="24"/>
                <w:lang w:eastAsia="ru-RU"/>
              </w:rPr>
              <w:t>Пожарное депо</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18"/>
                <w:lang w:eastAsia="ru-RU"/>
              </w:rPr>
            </w:pPr>
            <w:r w:rsidRPr="00277AC0">
              <w:rPr>
                <w:color w:val="000000"/>
                <w:sz w:val="22"/>
                <w:szCs w:val="24"/>
                <w:lang w:eastAsia="ru-RU"/>
              </w:rPr>
              <w:t>ул. Калинина</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18"/>
                <w:lang w:eastAsia="ru-RU"/>
              </w:rPr>
            </w:pPr>
            <w:r w:rsidRPr="00277AC0">
              <w:rPr>
                <w:color w:val="000000"/>
                <w:sz w:val="22"/>
                <w:szCs w:val="24"/>
                <w:lang w:eastAsia="ru-RU"/>
              </w:rPr>
              <w:t>новое строительство</w:t>
            </w:r>
          </w:p>
        </w:tc>
      </w:tr>
      <w:tr w:rsidR="00D24EDD" w:rsidRPr="00277AC0" w:rsidTr="00601F8F">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15</w:t>
            </w:r>
          </w:p>
        </w:tc>
        <w:tc>
          <w:tcPr>
            <w:tcW w:w="2843"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Административное здание (пенсионного фонда)</w:t>
            </w:r>
          </w:p>
        </w:tc>
        <w:tc>
          <w:tcPr>
            <w:tcW w:w="37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Пересечение улиц Крестьянская и Ленинская</w:t>
            </w:r>
          </w:p>
        </w:tc>
        <w:tc>
          <w:tcPr>
            <w:tcW w:w="1980"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r w:rsidRPr="00277AC0">
              <w:rPr>
                <w:color w:val="000000"/>
                <w:sz w:val="22"/>
                <w:szCs w:val="24"/>
                <w:lang w:val="en-US" w:eastAsia="ru-RU"/>
              </w:rPr>
              <w:t>//-</w:t>
            </w:r>
          </w:p>
        </w:tc>
      </w:tr>
    </w:tbl>
    <w:p w:rsidR="00D24EDD" w:rsidRPr="00277AC0" w:rsidRDefault="00D24EDD" w:rsidP="00277AC0">
      <w:pPr>
        <w:suppressAutoHyphens w:val="0"/>
        <w:spacing w:before="80" w:line="276" w:lineRule="auto"/>
        <w:jc w:val="right"/>
        <w:outlineLvl w:val="0"/>
        <w:rPr>
          <w:sz w:val="22"/>
          <w:szCs w:val="24"/>
          <w:lang w:eastAsia="ru-RU"/>
        </w:rPr>
      </w:pPr>
      <w:r w:rsidRPr="00277AC0">
        <w:rPr>
          <w:sz w:val="22"/>
          <w:szCs w:val="24"/>
          <w:lang w:eastAsia="ru-RU"/>
        </w:rPr>
        <w:t>Таблица 53</w:t>
      </w:r>
    </w:p>
    <w:p w:rsidR="00D24EDD" w:rsidRPr="00277AC0" w:rsidRDefault="00D24EDD" w:rsidP="00277AC0">
      <w:pPr>
        <w:suppressAutoHyphens w:val="0"/>
        <w:spacing w:before="80" w:line="276" w:lineRule="auto"/>
        <w:jc w:val="center"/>
        <w:outlineLvl w:val="0"/>
        <w:rPr>
          <w:b/>
          <w:sz w:val="26"/>
          <w:szCs w:val="28"/>
          <w:lang w:eastAsia="ru-RU"/>
        </w:rPr>
      </w:pPr>
      <w:r w:rsidRPr="00277AC0">
        <w:rPr>
          <w:b/>
          <w:sz w:val="26"/>
          <w:szCs w:val="28"/>
          <w:lang w:eastAsia="ru-RU"/>
        </w:rPr>
        <w:t>Расчет потребностей в территории общественно-деловых зон,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2910"/>
        <w:gridCol w:w="1080"/>
        <w:gridCol w:w="1571"/>
        <w:gridCol w:w="3210"/>
      </w:tblGrid>
      <w:tr w:rsidR="00D24EDD" w:rsidRPr="00277AC0" w:rsidTr="00601F8F">
        <w:trPr>
          <w:jc w:val="center"/>
        </w:trPr>
        <w:tc>
          <w:tcPr>
            <w:tcW w:w="800"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both"/>
              <w:rPr>
                <w:sz w:val="22"/>
                <w:szCs w:val="24"/>
                <w:lang w:eastAsia="ru-RU"/>
              </w:rPr>
            </w:pPr>
            <w:r w:rsidRPr="00601F8F">
              <w:rPr>
                <w:sz w:val="22"/>
                <w:szCs w:val="24"/>
                <w:lang w:eastAsia="ru-RU"/>
              </w:rPr>
              <w:t>№</w:t>
            </w:r>
          </w:p>
          <w:p w:rsidR="00D24EDD" w:rsidRPr="00601F8F" w:rsidRDefault="00D24EDD" w:rsidP="00277AC0">
            <w:pPr>
              <w:suppressAutoHyphens w:val="0"/>
              <w:spacing w:line="276" w:lineRule="auto"/>
              <w:jc w:val="both"/>
              <w:rPr>
                <w:sz w:val="22"/>
                <w:szCs w:val="24"/>
                <w:lang w:eastAsia="ru-RU"/>
              </w:rPr>
            </w:pPr>
            <w:r w:rsidRPr="00601F8F">
              <w:rPr>
                <w:sz w:val="22"/>
                <w:szCs w:val="24"/>
                <w:lang w:eastAsia="ru-RU"/>
              </w:rPr>
              <w:t>п/п</w:t>
            </w:r>
          </w:p>
        </w:tc>
        <w:tc>
          <w:tcPr>
            <w:tcW w:w="2910"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both"/>
              <w:rPr>
                <w:sz w:val="22"/>
                <w:szCs w:val="24"/>
                <w:lang w:eastAsia="ru-RU"/>
              </w:rPr>
            </w:pPr>
            <w:r w:rsidRPr="00601F8F">
              <w:rPr>
                <w:sz w:val="22"/>
                <w:szCs w:val="24"/>
                <w:lang w:eastAsia="ru-RU"/>
              </w:rPr>
              <w:t>Наименование функциональной зоны</w:t>
            </w:r>
          </w:p>
        </w:tc>
        <w:tc>
          <w:tcPr>
            <w:tcW w:w="1080"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both"/>
              <w:rPr>
                <w:sz w:val="22"/>
                <w:szCs w:val="24"/>
                <w:lang w:eastAsia="ru-RU"/>
              </w:rPr>
            </w:pPr>
            <w:r w:rsidRPr="00601F8F">
              <w:rPr>
                <w:sz w:val="22"/>
                <w:szCs w:val="24"/>
                <w:lang w:eastAsia="ru-RU"/>
              </w:rPr>
              <w:t xml:space="preserve">Сущ. </w:t>
            </w:r>
          </w:p>
        </w:tc>
        <w:tc>
          <w:tcPr>
            <w:tcW w:w="1571"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both"/>
              <w:rPr>
                <w:sz w:val="22"/>
                <w:szCs w:val="24"/>
                <w:lang w:eastAsia="ru-RU"/>
              </w:rPr>
            </w:pPr>
            <w:r w:rsidRPr="00601F8F">
              <w:rPr>
                <w:sz w:val="22"/>
                <w:szCs w:val="24"/>
                <w:lang w:eastAsia="ru-RU"/>
              </w:rPr>
              <w:t>Резерв на новое строительство</w:t>
            </w:r>
          </w:p>
        </w:tc>
        <w:tc>
          <w:tcPr>
            <w:tcW w:w="3210" w:type="dxa"/>
            <w:tcBorders>
              <w:top w:val="single" w:sz="4" w:space="0" w:color="auto"/>
              <w:left w:val="single" w:sz="4" w:space="0" w:color="auto"/>
              <w:bottom w:val="single" w:sz="4" w:space="0" w:color="auto"/>
              <w:right w:val="single" w:sz="4" w:space="0" w:color="auto"/>
            </w:tcBorders>
          </w:tcPr>
          <w:p w:rsidR="00D24EDD" w:rsidRPr="00601F8F" w:rsidRDefault="00D24EDD" w:rsidP="00277AC0">
            <w:pPr>
              <w:suppressAutoHyphens w:val="0"/>
              <w:spacing w:line="276" w:lineRule="auto"/>
              <w:jc w:val="both"/>
              <w:rPr>
                <w:sz w:val="22"/>
                <w:szCs w:val="24"/>
                <w:lang w:eastAsia="ru-RU"/>
              </w:rPr>
            </w:pPr>
            <w:r w:rsidRPr="00601F8F">
              <w:rPr>
                <w:sz w:val="22"/>
                <w:szCs w:val="24"/>
                <w:lang w:eastAsia="ru-RU"/>
              </w:rPr>
              <w:t xml:space="preserve">Общая площадь на расчетный срок </w:t>
            </w:r>
          </w:p>
        </w:tc>
      </w:tr>
      <w:tr w:rsidR="00D24EDD" w:rsidRPr="00277AC0" w:rsidTr="00601F8F">
        <w:trPr>
          <w:jc w:val="center"/>
        </w:trPr>
        <w:tc>
          <w:tcPr>
            <w:tcW w:w="80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both"/>
              <w:rPr>
                <w:sz w:val="22"/>
                <w:szCs w:val="24"/>
                <w:lang w:eastAsia="ru-RU"/>
              </w:rPr>
            </w:pPr>
            <w:r w:rsidRPr="00277AC0">
              <w:rPr>
                <w:sz w:val="22"/>
                <w:szCs w:val="24"/>
                <w:lang w:eastAsia="ru-RU"/>
              </w:rPr>
              <w:t>1</w:t>
            </w:r>
          </w:p>
        </w:tc>
        <w:tc>
          <w:tcPr>
            <w:tcW w:w="291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both"/>
              <w:rPr>
                <w:sz w:val="22"/>
                <w:szCs w:val="24"/>
                <w:lang w:eastAsia="ru-RU"/>
              </w:rPr>
            </w:pPr>
            <w:r w:rsidRPr="00277AC0">
              <w:rPr>
                <w:sz w:val="22"/>
                <w:szCs w:val="24"/>
                <w:lang w:eastAsia="ru-RU"/>
              </w:rPr>
              <w:t xml:space="preserve">Общественно-деловые зоны </w:t>
            </w:r>
          </w:p>
        </w:tc>
        <w:tc>
          <w:tcPr>
            <w:tcW w:w="108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both"/>
              <w:rPr>
                <w:sz w:val="22"/>
                <w:szCs w:val="24"/>
                <w:lang w:eastAsia="ru-RU"/>
              </w:rPr>
            </w:pPr>
            <w:r w:rsidRPr="00277AC0">
              <w:rPr>
                <w:sz w:val="22"/>
                <w:szCs w:val="24"/>
                <w:lang w:eastAsia="ru-RU"/>
              </w:rPr>
              <w:t>43,9</w:t>
            </w:r>
          </w:p>
        </w:tc>
        <w:tc>
          <w:tcPr>
            <w:tcW w:w="15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both"/>
              <w:rPr>
                <w:sz w:val="22"/>
                <w:szCs w:val="24"/>
                <w:lang w:eastAsia="ru-RU"/>
              </w:rPr>
            </w:pPr>
            <w:r w:rsidRPr="00277AC0">
              <w:rPr>
                <w:sz w:val="22"/>
                <w:szCs w:val="24"/>
                <w:lang w:eastAsia="ru-RU"/>
              </w:rPr>
              <w:t>10,8</w:t>
            </w:r>
          </w:p>
        </w:tc>
        <w:tc>
          <w:tcPr>
            <w:tcW w:w="321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both"/>
              <w:rPr>
                <w:sz w:val="22"/>
                <w:szCs w:val="24"/>
                <w:lang w:eastAsia="ru-RU"/>
              </w:rPr>
            </w:pPr>
            <w:r w:rsidRPr="00277AC0">
              <w:rPr>
                <w:sz w:val="22"/>
                <w:szCs w:val="24"/>
                <w:lang w:eastAsia="ru-RU"/>
              </w:rPr>
              <w:t>54,7</w:t>
            </w:r>
          </w:p>
        </w:tc>
      </w:tr>
    </w:tbl>
    <w:p w:rsidR="00D24EDD" w:rsidRPr="00277AC0" w:rsidRDefault="00D24EDD" w:rsidP="00277AC0">
      <w:pPr>
        <w:suppressAutoHyphens w:val="0"/>
        <w:spacing w:before="80" w:line="276" w:lineRule="auto"/>
        <w:jc w:val="center"/>
        <w:outlineLvl w:val="0"/>
        <w:rPr>
          <w:b/>
          <w:sz w:val="26"/>
          <w:szCs w:val="28"/>
          <w:lang w:eastAsia="ru-RU"/>
        </w:rPr>
      </w:pPr>
    </w:p>
    <w:p w:rsidR="00D24EDD" w:rsidRPr="00277AC0" w:rsidRDefault="00D24EDD" w:rsidP="00277AC0">
      <w:pPr>
        <w:suppressAutoHyphens w:val="0"/>
        <w:spacing w:before="80" w:line="276" w:lineRule="auto"/>
        <w:ind w:firstLine="708"/>
        <w:jc w:val="both"/>
        <w:outlineLvl w:val="0"/>
        <w:rPr>
          <w:sz w:val="26"/>
          <w:szCs w:val="28"/>
          <w:lang w:eastAsia="ru-RU"/>
        </w:rPr>
      </w:pPr>
      <w:r w:rsidRPr="00277AC0">
        <w:rPr>
          <w:sz w:val="26"/>
          <w:szCs w:val="28"/>
          <w:lang w:eastAsia="ru-RU"/>
        </w:rPr>
        <w:t xml:space="preserve">Общая потребность в территориальных ресурсах для развития объектов социальной инфраструктуры и культурно-бытового обслуживания  по населенному пункту, таким образом,  на расчетный срок составит 54,7 га. На схеме функционального зонирования определены зоны для размещения учреждений социальной </w:t>
      </w:r>
      <w:r w:rsidRPr="00277AC0">
        <w:rPr>
          <w:sz w:val="26"/>
          <w:szCs w:val="28"/>
          <w:lang w:eastAsia="ru-RU"/>
        </w:rPr>
        <w:lastRenderedPageBreak/>
        <w:t>инфраструктуры, где выделены территории объектов административно-делового, общеобразовательного, торгово-бытового, культурно-просветительного, лечебно-оздоровительного, рекреационного назначения. При размещении учреждений социальной инфраструктуры учитывались нормативные радиусы доступности.</w:t>
      </w:r>
    </w:p>
    <w:p w:rsidR="00D24EDD" w:rsidRPr="00277AC0" w:rsidRDefault="00D24EDD" w:rsidP="00277AC0">
      <w:pPr>
        <w:suppressAutoHyphens w:val="0"/>
        <w:spacing w:before="80" w:line="276" w:lineRule="auto"/>
        <w:ind w:firstLine="708"/>
        <w:jc w:val="center"/>
        <w:outlineLvl w:val="0"/>
        <w:rPr>
          <w:b/>
          <w:sz w:val="26"/>
          <w:szCs w:val="28"/>
          <w:lang w:eastAsia="ru-RU"/>
        </w:rPr>
      </w:pPr>
      <w:r w:rsidRPr="00277AC0">
        <w:rPr>
          <w:b/>
          <w:sz w:val="26"/>
          <w:szCs w:val="28"/>
          <w:lang w:eastAsia="ru-RU"/>
        </w:rPr>
        <w:t>Учреждения образования и воспитания</w:t>
      </w:r>
    </w:p>
    <w:p w:rsidR="00D24EDD" w:rsidRPr="00277AC0" w:rsidRDefault="00D24EDD" w:rsidP="00277AC0">
      <w:pPr>
        <w:suppressAutoHyphens w:val="0"/>
        <w:spacing w:before="80" w:line="276" w:lineRule="auto"/>
        <w:ind w:firstLine="708"/>
        <w:jc w:val="both"/>
        <w:outlineLvl w:val="0"/>
        <w:rPr>
          <w:sz w:val="26"/>
          <w:szCs w:val="28"/>
          <w:lang w:eastAsia="ru-RU"/>
        </w:rPr>
      </w:pPr>
      <w:r w:rsidRPr="00277AC0">
        <w:rPr>
          <w:sz w:val="26"/>
          <w:szCs w:val="28"/>
          <w:lang w:eastAsia="ru-RU"/>
        </w:rPr>
        <w:t>Расчет учреждений образования и воспитания выполнен на основе демографического прогноза в р.п. Елань на первую очередь и расчетный срок (табл. 54).</w:t>
      </w:r>
    </w:p>
    <w:p w:rsidR="00D24EDD" w:rsidRPr="00277AC0" w:rsidRDefault="00D24EDD" w:rsidP="00277AC0">
      <w:pPr>
        <w:suppressAutoHyphens w:val="0"/>
        <w:spacing w:line="276" w:lineRule="auto"/>
        <w:ind w:firstLine="567"/>
        <w:jc w:val="both"/>
        <w:rPr>
          <w:sz w:val="26"/>
          <w:szCs w:val="28"/>
          <w:lang w:eastAsia="ru-RU"/>
        </w:rPr>
      </w:pPr>
      <w:r w:rsidRPr="00277AC0">
        <w:rPr>
          <w:sz w:val="26"/>
          <w:szCs w:val="28"/>
          <w:lang w:eastAsia="ru-RU"/>
        </w:rPr>
        <w:t>Генеральным планом предусмотрено строительство следующих объектов обслуживания населения:</w:t>
      </w:r>
    </w:p>
    <w:p w:rsidR="00D24EDD" w:rsidRPr="00277AC0" w:rsidRDefault="00D24EDD" w:rsidP="00277AC0">
      <w:pPr>
        <w:suppressAutoHyphens w:val="0"/>
        <w:spacing w:line="276" w:lineRule="auto"/>
        <w:ind w:firstLine="708"/>
        <w:jc w:val="both"/>
        <w:rPr>
          <w:sz w:val="26"/>
          <w:szCs w:val="28"/>
          <w:lang w:eastAsia="ru-RU"/>
        </w:rPr>
      </w:pPr>
      <w:r w:rsidRPr="00277AC0">
        <w:rPr>
          <w:b/>
          <w:i/>
          <w:sz w:val="26"/>
          <w:szCs w:val="28"/>
          <w:lang w:eastAsia="ru-RU"/>
        </w:rPr>
        <w:t>На первую очередь</w:t>
      </w:r>
      <w:r w:rsidRPr="00277AC0">
        <w:rPr>
          <w:sz w:val="26"/>
          <w:szCs w:val="28"/>
          <w:lang w:eastAsia="ru-RU"/>
        </w:rPr>
        <w:t>:</w:t>
      </w:r>
    </w:p>
    <w:p w:rsidR="00D24EDD" w:rsidRPr="00277AC0" w:rsidRDefault="00D24EDD" w:rsidP="00277AC0">
      <w:pPr>
        <w:tabs>
          <w:tab w:val="left" w:pos="851"/>
          <w:tab w:val="left" w:pos="1560"/>
        </w:tabs>
        <w:suppressAutoHyphens w:val="0"/>
        <w:spacing w:after="200" w:line="276" w:lineRule="auto"/>
        <w:ind w:left="567"/>
        <w:contextualSpacing/>
        <w:rPr>
          <w:sz w:val="26"/>
          <w:szCs w:val="28"/>
          <w:lang w:eastAsia="ru-RU"/>
        </w:rPr>
      </w:pPr>
      <w:r w:rsidRPr="00277AC0">
        <w:rPr>
          <w:sz w:val="26"/>
          <w:szCs w:val="28"/>
          <w:lang w:eastAsia="ru-RU"/>
        </w:rPr>
        <w:t>- строительство детского сада на 100 мест;</w:t>
      </w:r>
    </w:p>
    <w:p w:rsidR="00D24EDD" w:rsidRPr="00277AC0" w:rsidRDefault="00D24EDD" w:rsidP="00277AC0">
      <w:pPr>
        <w:suppressAutoHyphens w:val="0"/>
        <w:spacing w:line="276" w:lineRule="auto"/>
        <w:ind w:firstLine="708"/>
        <w:rPr>
          <w:b/>
          <w:i/>
          <w:sz w:val="26"/>
          <w:szCs w:val="28"/>
          <w:lang w:eastAsia="ru-RU"/>
        </w:rPr>
      </w:pPr>
      <w:r w:rsidRPr="00277AC0">
        <w:rPr>
          <w:sz w:val="26"/>
          <w:szCs w:val="28"/>
          <w:lang w:eastAsia="ru-RU"/>
        </w:rPr>
        <w:t>- ремонт школ.</w:t>
      </w:r>
    </w:p>
    <w:p w:rsidR="00D24EDD" w:rsidRPr="00277AC0" w:rsidRDefault="00D24EDD" w:rsidP="00277AC0">
      <w:pPr>
        <w:suppressAutoHyphens w:val="0"/>
        <w:spacing w:line="276" w:lineRule="auto"/>
        <w:ind w:firstLine="708"/>
        <w:rPr>
          <w:b/>
          <w:i/>
          <w:sz w:val="26"/>
          <w:szCs w:val="28"/>
          <w:lang w:eastAsia="ru-RU"/>
        </w:rPr>
      </w:pPr>
      <w:r w:rsidRPr="00277AC0">
        <w:rPr>
          <w:b/>
          <w:i/>
          <w:sz w:val="26"/>
          <w:szCs w:val="28"/>
          <w:lang w:eastAsia="ru-RU"/>
        </w:rPr>
        <w:t>На расчетный срок:</w:t>
      </w:r>
    </w:p>
    <w:p w:rsidR="00D24EDD" w:rsidRPr="00277AC0" w:rsidRDefault="00D24EDD" w:rsidP="00277AC0">
      <w:pPr>
        <w:tabs>
          <w:tab w:val="left" w:pos="851"/>
          <w:tab w:val="left" w:pos="1560"/>
        </w:tabs>
        <w:suppressAutoHyphens w:val="0"/>
        <w:spacing w:before="100" w:beforeAutospacing="1" w:line="276" w:lineRule="auto"/>
        <w:ind w:firstLine="567"/>
        <w:rPr>
          <w:sz w:val="26"/>
          <w:szCs w:val="28"/>
          <w:lang w:eastAsia="ru-RU"/>
        </w:rPr>
      </w:pPr>
      <w:r w:rsidRPr="00277AC0">
        <w:rPr>
          <w:sz w:val="26"/>
          <w:szCs w:val="28"/>
          <w:lang w:eastAsia="ru-RU"/>
        </w:rPr>
        <w:t>реконструкция:</w:t>
      </w:r>
    </w:p>
    <w:p w:rsidR="00D24EDD" w:rsidRPr="00277AC0" w:rsidRDefault="00D24EDD" w:rsidP="00277AC0">
      <w:pPr>
        <w:numPr>
          <w:ilvl w:val="0"/>
          <w:numId w:val="16"/>
        </w:numPr>
        <w:tabs>
          <w:tab w:val="left" w:pos="851"/>
          <w:tab w:val="left" w:pos="1560"/>
        </w:tabs>
        <w:suppressAutoHyphens w:val="0"/>
        <w:spacing w:line="276" w:lineRule="auto"/>
        <w:ind w:left="0" w:firstLine="567"/>
        <w:contextualSpacing/>
        <w:rPr>
          <w:sz w:val="26"/>
          <w:szCs w:val="28"/>
          <w:lang w:eastAsia="ru-RU"/>
        </w:rPr>
      </w:pPr>
      <w:r w:rsidRPr="00277AC0">
        <w:rPr>
          <w:sz w:val="26"/>
          <w:szCs w:val="28"/>
          <w:lang w:eastAsia="ru-RU"/>
        </w:rPr>
        <w:t xml:space="preserve"> детских садов;</w:t>
      </w:r>
    </w:p>
    <w:p w:rsidR="00D24EDD" w:rsidRPr="00277AC0" w:rsidRDefault="00D24EDD" w:rsidP="00277AC0">
      <w:pPr>
        <w:numPr>
          <w:ilvl w:val="0"/>
          <w:numId w:val="16"/>
        </w:numPr>
        <w:tabs>
          <w:tab w:val="left" w:pos="851"/>
          <w:tab w:val="left" w:pos="1560"/>
        </w:tabs>
        <w:suppressAutoHyphens w:val="0"/>
        <w:spacing w:line="276" w:lineRule="auto"/>
        <w:ind w:left="0" w:firstLine="567"/>
        <w:contextualSpacing/>
        <w:rPr>
          <w:sz w:val="26"/>
          <w:szCs w:val="28"/>
          <w:lang w:eastAsia="ru-RU"/>
        </w:rPr>
      </w:pPr>
      <w:r w:rsidRPr="00277AC0">
        <w:rPr>
          <w:sz w:val="26"/>
          <w:szCs w:val="28"/>
          <w:lang w:eastAsia="ru-RU"/>
        </w:rPr>
        <w:t xml:space="preserve"> школ.</w:t>
      </w:r>
    </w:p>
    <w:p w:rsidR="00D24EDD" w:rsidRPr="00277AC0" w:rsidRDefault="00D24EDD" w:rsidP="00277AC0">
      <w:pPr>
        <w:tabs>
          <w:tab w:val="left" w:pos="851"/>
          <w:tab w:val="left" w:pos="1560"/>
        </w:tabs>
        <w:suppressAutoHyphens w:val="0"/>
        <w:spacing w:before="100" w:beforeAutospacing="1" w:line="276" w:lineRule="auto"/>
        <w:ind w:firstLine="567"/>
        <w:rPr>
          <w:sz w:val="26"/>
          <w:szCs w:val="28"/>
          <w:lang w:eastAsia="ru-RU"/>
        </w:rPr>
      </w:pPr>
      <w:r w:rsidRPr="00277AC0">
        <w:rPr>
          <w:sz w:val="26"/>
          <w:szCs w:val="28"/>
          <w:lang w:eastAsia="ru-RU"/>
        </w:rPr>
        <w:t>строительство:</w:t>
      </w:r>
    </w:p>
    <w:p w:rsidR="00D24EDD" w:rsidRPr="00277AC0" w:rsidRDefault="00D24EDD" w:rsidP="00277AC0">
      <w:pPr>
        <w:numPr>
          <w:ilvl w:val="0"/>
          <w:numId w:val="16"/>
        </w:numPr>
        <w:tabs>
          <w:tab w:val="left" w:pos="851"/>
          <w:tab w:val="left" w:pos="1560"/>
        </w:tabs>
        <w:suppressAutoHyphens w:val="0"/>
        <w:spacing w:after="200" w:line="276" w:lineRule="auto"/>
        <w:ind w:left="0" w:firstLine="567"/>
        <w:contextualSpacing/>
        <w:rPr>
          <w:sz w:val="26"/>
          <w:szCs w:val="28"/>
          <w:lang w:eastAsia="ru-RU"/>
        </w:rPr>
      </w:pPr>
      <w:r w:rsidRPr="00277AC0">
        <w:rPr>
          <w:sz w:val="26"/>
          <w:szCs w:val="28"/>
          <w:lang w:eastAsia="ru-RU"/>
        </w:rPr>
        <w:t>детские сады (2 ед.) по 100 мест.</w:t>
      </w:r>
    </w:p>
    <w:p w:rsidR="00D24EDD" w:rsidRPr="00277AC0" w:rsidRDefault="00D24EDD" w:rsidP="00277AC0">
      <w:pPr>
        <w:suppressAutoHyphens w:val="0"/>
        <w:spacing w:before="80" w:line="276" w:lineRule="auto"/>
        <w:ind w:firstLine="708"/>
        <w:jc w:val="right"/>
        <w:outlineLvl w:val="0"/>
        <w:rPr>
          <w:sz w:val="22"/>
          <w:szCs w:val="24"/>
          <w:lang w:eastAsia="ru-RU"/>
        </w:rPr>
      </w:pPr>
      <w:r w:rsidRPr="00277AC0">
        <w:rPr>
          <w:sz w:val="22"/>
          <w:szCs w:val="24"/>
          <w:lang w:eastAsia="ru-RU"/>
        </w:rPr>
        <w:t>Таблица 54</w:t>
      </w:r>
    </w:p>
    <w:p w:rsidR="00D24EDD" w:rsidRPr="00277AC0" w:rsidRDefault="00D24EDD" w:rsidP="00277AC0">
      <w:pPr>
        <w:suppressAutoHyphens w:val="0"/>
        <w:spacing w:line="276" w:lineRule="auto"/>
        <w:jc w:val="center"/>
        <w:rPr>
          <w:b/>
          <w:sz w:val="26"/>
          <w:szCs w:val="28"/>
          <w:lang w:eastAsia="en-US"/>
        </w:rPr>
      </w:pPr>
      <w:r w:rsidRPr="00277AC0">
        <w:rPr>
          <w:b/>
          <w:sz w:val="26"/>
          <w:szCs w:val="28"/>
          <w:lang w:eastAsia="en-US"/>
        </w:rPr>
        <w:t xml:space="preserve">Прогнозная оценка количества лиц дошкольного (1-6 лет) </w:t>
      </w:r>
      <w:r w:rsidRPr="00277AC0">
        <w:rPr>
          <w:b/>
          <w:sz w:val="26"/>
          <w:szCs w:val="28"/>
          <w:lang w:eastAsia="en-US"/>
        </w:rPr>
        <w:br/>
        <w:t>и школьного возраста (7-18 лет) в р.п. Елань</w:t>
      </w:r>
    </w:p>
    <w:p w:rsidR="00D24EDD" w:rsidRPr="00277AC0" w:rsidRDefault="00D24EDD" w:rsidP="00277AC0">
      <w:pPr>
        <w:suppressAutoHyphens w:val="0"/>
        <w:spacing w:line="276" w:lineRule="auto"/>
        <w:jc w:val="both"/>
        <w:rPr>
          <w:b/>
          <w:sz w:val="22"/>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5"/>
        <w:gridCol w:w="2867"/>
        <w:gridCol w:w="1643"/>
        <w:gridCol w:w="2885"/>
        <w:gridCol w:w="1625"/>
      </w:tblGrid>
      <w:tr w:rsidR="00D24EDD" w:rsidRPr="00277AC0" w:rsidTr="005A1F6A">
        <w:tc>
          <w:tcPr>
            <w:tcW w:w="576" w:type="pct"/>
            <w:shd w:val="clear" w:color="auto" w:fill="auto"/>
            <w:vAlign w:val="center"/>
          </w:tcPr>
          <w:p w:rsidR="00D24EDD" w:rsidRPr="00277AC0" w:rsidRDefault="00D24EDD" w:rsidP="00B4107B">
            <w:pPr>
              <w:suppressAutoHyphens w:val="0"/>
              <w:spacing w:line="276" w:lineRule="auto"/>
              <w:jc w:val="center"/>
              <w:rPr>
                <w:b/>
                <w:sz w:val="18"/>
                <w:lang w:eastAsia="ru-RU"/>
              </w:rPr>
            </w:pPr>
            <w:r w:rsidRPr="00277AC0">
              <w:rPr>
                <w:b/>
                <w:sz w:val="18"/>
                <w:lang w:eastAsia="ru-RU"/>
              </w:rPr>
              <w:t>Годы</w:t>
            </w:r>
          </w:p>
        </w:tc>
        <w:tc>
          <w:tcPr>
            <w:tcW w:w="1406" w:type="pct"/>
            <w:shd w:val="clear" w:color="auto" w:fill="auto"/>
            <w:vAlign w:val="center"/>
          </w:tcPr>
          <w:p w:rsidR="00D24EDD" w:rsidRPr="00277AC0" w:rsidRDefault="00D24EDD" w:rsidP="00B4107B">
            <w:pPr>
              <w:widowControl w:val="0"/>
              <w:suppressAutoHyphens w:val="0"/>
              <w:overflowPunct w:val="0"/>
              <w:autoSpaceDE w:val="0"/>
              <w:spacing w:line="276" w:lineRule="auto"/>
              <w:jc w:val="center"/>
              <w:textAlignment w:val="baseline"/>
              <w:rPr>
                <w:b/>
                <w:sz w:val="18"/>
                <w:lang w:eastAsia="ru-RU"/>
              </w:rPr>
            </w:pPr>
            <w:r w:rsidRPr="00277AC0">
              <w:rPr>
                <w:b/>
                <w:sz w:val="18"/>
                <w:lang w:eastAsia="ru-RU"/>
              </w:rPr>
              <w:t>Количество лиц дошкольного  (1-6 лет) возраста, чел.</w:t>
            </w:r>
          </w:p>
        </w:tc>
        <w:tc>
          <w:tcPr>
            <w:tcW w:w="806" w:type="pct"/>
            <w:shd w:val="clear" w:color="auto" w:fill="auto"/>
            <w:vAlign w:val="center"/>
          </w:tcPr>
          <w:p w:rsidR="00D24EDD" w:rsidRPr="00277AC0" w:rsidRDefault="00D24EDD" w:rsidP="00B4107B">
            <w:pPr>
              <w:widowControl w:val="0"/>
              <w:suppressAutoHyphens w:val="0"/>
              <w:overflowPunct w:val="0"/>
              <w:autoSpaceDE w:val="0"/>
              <w:spacing w:line="276" w:lineRule="auto"/>
              <w:jc w:val="center"/>
              <w:textAlignment w:val="baseline"/>
              <w:rPr>
                <w:b/>
                <w:sz w:val="18"/>
                <w:lang w:eastAsia="ru-RU"/>
              </w:rPr>
            </w:pPr>
            <w:r w:rsidRPr="00277AC0">
              <w:rPr>
                <w:b/>
                <w:sz w:val="18"/>
                <w:lang w:eastAsia="ru-RU"/>
              </w:rPr>
              <w:t>% от всего населения</w:t>
            </w:r>
          </w:p>
        </w:tc>
        <w:tc>
          <w:tcPr>
            <w:tcW w:w="1415" w:type="pct"/>
            <w:shd w:val="clear" w:color="auto" w:fill="auto"/>
            <w:vAlign w:val="center"/>
          </w:tcPr>
          <w:p w:rsidR="00D24EDD" w:rsidRPr="00277AC0" w:rsidRDefault="00D24EDD" w:rsidP="00B4107B">
            <w:pPr>
              <w:widowControl w:val="0"/>
              <w:suppressAutoHyphens w:val="0"/>
              <w:overflowPunct w:val="0"/>
              <w:autoSpaceDE w:val="0"/>
              <w:spacing w:line="276" w:lineRule="auto"/>
              <w:jc w:val="center"/>
              <w:textAlignment w:val="baseline"/>
              <w:rPr>
                <w:b/>
                <w:sz w:val="18"/>
                <w:lang w:eastAsia="ru-RU"/>
              </w:rPr>
            </w:pPr>
            <w:r w:rsidRPr="00277AC0">
              <w:rPr>
                <w:b/>
                <w:sz w:val="18"/>
                <w:lang w:eastAsia="ru-RU"/>
              </w:rPr>
              <w:t>Количество лиц школьного (7-18 лет) возраста, чел.</w:t>
            </w:r>
          </w:p>
        </w:tc>
        <w:tc>
          <w:tcPr>
            <w:tcW w:w="797" w:type="pct"/>
            <w:shd w:val="clear" w:color="auto" w:fill="auto"/>
            <w:vAlign w:val="center"/>
          </w:tcPr>
          <w:p w:rsidR="00D24EDD" w:rsidRPr="00277AC0" w:rsidRDefault="00D24EDD" w:rsidP="00B4107B">
            <w:pPr>
              <w:widowControl w:val="0"/>
              <w:suppressAutoHyphens w:val="0"/>
              <w:overflowPunct w:val="0"/>
              <w:autoSpaceDE w:val="0"/>
              <w:spacing w:line="276" w:lineRule="auto"/>
              <w:jc w:val="center"/>
              <w:textAlignment w:val="baseline"/>
              <w:rPr>
                <w:b/>
                <w:sz w:val="18"/>
                <w:lang w:eastAsia="ru-RU"/>
              </w:rPr>
            </w:pPr>
            <w:r w:rsidRPr="00277AC0">
              <w:rPr>
                <w:b/>
                <w:sz w:val="18"/>
                <w:lang w:eastAsia="ru-RU"/>
              </w:rPr>
              <w:t>% от всего населения</w:t>
            </w:r>
          </w:p>
        </w:tc>
      </w:tr>
      <w:tr w:rsidR="00D24EDD" w:rsidRPr="00277AC0" w:rsidTr="00B4107B">
        <w:tc>
          <w:tcPr>
            <w:tcW w:w="576"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2010</w:t>
            </w:r>
          </w:p>
        </w:tc>
        <w:tc>
          <w:tcPr>
            <w:tcW w:w="1406"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738</w:t>
            </w:r>
          </w:p>
        </w:tc>
        <w:tc>
          <w:tcPr>
            <w:tcW w:w="806"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5,0</w:t>
            </w:r>
          </w:p>
        </w:tc>
        <w:tc>
          <w:tcPr>
            <w:tcW w:w="1415"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1691</w:t>
            </w:r>
          </w:p>
        </w:tc>
        <w:tc>
          <w:tcPr>
            <w:tcW w:w="797"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11,3</w:t>
            </w:r>
          </w:p>
        </w:tc>
      </w:tr>
      <w:tr w:rsidR="00D24EDD" w:rsidRPr="00277AC0" w:rsidTr="00B4107B">
        <w:tc>
          <w:tcPr>
            <w:tcW w:w="576"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2015</w:t>
            </w:r>
          </w:p>
        </w:tc>
        <w:tc>
          <w:tcPr>
            <w:tcW w:w="1406"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760</w:t>
            </w:r>
          </w:p>
        </w:tc>
        <w:tc>
          <w:tcPr>
            <w:tcW w:w="806"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5,1</w:t>
            </w:r>
          </w:p>
        </w:tc>
        <w:tc>
          <w:tcPr>
            <w:tcW w:w="1415"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1700</w:t>
            </w:r>
          </w:p>
        </w:tc>
        <w:tc>
          <w:tcPr>
            <w:tcW w:w="797"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11,5</w:t>
            </w:r>
          </w:p>
        </w:tc>
      </w:tr>
      <w:tr w:rsidR="00D24EDD" w:rsidRPr="00277AC0" w:rsidTr="00B4107B">
        <w:tc>
          <w:tcPr>
            <w:tcW w:w="576"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2031</w:t>
            </w:r>
          </w:p>
        </w:tc>
        <w:tc>
          <w:tcPr>
            <w:tcW w:w="1406"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780</w:t>
            </w:r>
          </w:p>
        </w:tc>
        <w:tc>
          <w:tcPr>
            <w:tcW w:w="806"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5,2</w:t>
            </w:r>
          </w:p>
        </w:tc>
        <w:tc>
          <w:tcPr>
            <w:tcW w:w="1415"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1760</w:t>
            </w:r>
          </w:p>
        </w:tc>
        <w:tc>
          <w:tcPr>
            <w:tcW w:w="797" w:type="pct"/>
            <w:vAlign w:val="center"/>
          </w:tcPr>
          <w:p w:rsidR="00D24EDD" w:rsidRPr="00277AC0" w:rsidRDefault="00D24EDD" w:rsidP="00B4107B">
            <w:pPr>
              <w:suppressAutoHyphens w:val="0"/>
              <w:spacing w:line="276" w:lineRule="auto"/>
              <w:jc w:val="center"/>
              <w:rPr>
                <w:sz w:val="18"/>
                <w:lang w:eastAsia="ru-RU"/>
              </w:rPr>
            </w:pPr>
            <w:r w:rsidRPr="00277AC0">
              <w:rPr>
                <w:sz w:val="18"/>
                <w:lang w:eastAsia="ru-RU"/>
              </w:rPr>
              <w:t>11,7</w:t>
            </w:r>
          </w:p>
        </w:tc>
      </w:tr>
    </w:tbl>
    <w:p w:rsidR="00D24EDD" w:rsidRPr="00277AC0" w:rsidRDefault="00D24EDD" w:rsidP="00277AC0">
      <w:pPr>
        <w:suppressAutoHyphens w:val="0"/>
        <w:spacing w:before="80" w:line="276" w:lineRule="auto"/>
        <w:ind w:firstLine="708"/>
        <w:jc w:val="center"/>
        <w:outlineLvl w:val="0"/>
        <w:rPr>
          <w:b/>
          <w:sz w:val="26"/>
          <w:szCs w:val="28"/>
          <w:lang w:eastAsia="ru-RU"/>
        </w:rPr>
      </w:pPr>
    </w:p>
    <w:p w:rsidR="00D24EDD" w:rsidRPr="00277AC0" w:rsidRDefault="00D24EDD" w:rsidP="00277AC0">
      <w:pPr>
        <w:suppressAutoHyphens w:val="0"/>
        <w:spacing w:before="80" w:line="276" w:lineRule="auto"/>
        <w:ind w:firstLine="708"/>
        <w:jc w:val="center"/>
        <w:outlineLvl w:val="0"/>
        <w:rPr>
          <w:b/>
          <w:sz w:val="26"/>
          <w:szCs w:val="28"/>
          <w:lang w:eastAsia="ru-RU"/>
        </w:rPr>
      </w:pPr>
      <w:r w:rsidRPr="00277AC0">
        <w:rPr>
          <w:b/>
          <w:sz w:val="26"/>
          <w:szCs w:val="28"/>
          <w:lang w:eastAsia="ru-RU"/>
        </w:rPr>
        <w:t>Учреждения здравоохранения, социального обеспечения, спортивные и физкультурно-оздоровительные сооружения</w:t>
      </w:r>
    </w:p>
    <w:p w:rsidR="00D24EDD" w:rsidRPr="00277AC0" w:rsidRDefault="00D24EDD" w:rsidP="00277AC0">
      <w:pPr>
        <w:suppressAutoHyphens w:val="0"/>
        <w:spacing w:line="276" w:lineRule="auto"/>
        <w:ind w:firstLine="708"/>
        <w:jc w:val="both"/>
        <w:rPr>
          <w:sz w:val="26"/>
          <w:szCs w:val="28"/>
          <w:lang w:eastAsia="ru-RU"/>
        </w:rPr>
      </w:pPr>
      <w:r w:rsidRPr="00277AC0">
        <w:rPr>
          <w:b/>
          <w:i/>
          <w:sz w:val="26"/>
          <w:szCs w:val="28"/>
          <w:lang w:eastAsia="ru-RU"/>
        </w:rPr>
        <w:t>На первую очередь</w:t>
      </w:r>
      <w:r w:rsidRPr="00277AC0">
        <w:rPr>
          <w:sz w:val="26"/>
          <w:szCs w:val="28"/>
          <w:lang w:eastAsia="ru-RU"/>
        </w:rPr>
        <w:t>:</w:t>
      </w:r>
    </w:p>
    <w:p w:rsidR="00D24EDD" w:rsidRPr="00277AC0" w:rsidRDefault="00D24EDD" w:rsidP="00277AC0">
      <w:pPr>
        <w:suppressAutoHyphens w:val="0"/>
        <w:spacing w:line="276" w:lineRule="auto"/>
        <w:ind w:firstLine="708"/>
        <w:jc w:val="both"/>
        <w:rPr>
          <w:sz w:val="26"/>
          <w:szCs w:val="28"/>
          <w:lang w:eastAsia="ru-RU"/>
        </w:rPr>
      </w:pPr>
      <w:r w:rsidRPr="00277AC0">
        <w:rPr>
          <w:sz w:val="26"/>
          <w:szCs w:val="28"/>
          <w:lang w:eastAsia="ru-RU"/>
        </w:rPr>
        <w:t>- строительство районного родильного дома на 75 мест;</w:t>
      </w:r>
    </w:p>
    <w:p w:rsidR="00D24EDD" w:rsidRPr="00277AC0" w:rsidRDefault="00D24EDD" w:rsidP="00277AC0">
      <w:pPr>
        <w:suppressAutoHyphens w:val="0"/>
        <w:spacing w:line="276" w:lineRule="auto"/>
        <w:ind w:firstLine="708"/>
        <w:jc w:val="both"/>
        <w:rPr>
          <w:sz w:val="26"/>
          <w:szCs w:val="28"/>
          <w:lang w:eastAsia="ru-RU"/>
        </w:rPr>
      </w:pPr>
      <w:r w:rsidRPr="00277AC0">
        <w:rPr>
          <w:sz w:val="26"/>
          <w:szCs w:val="28"/>
          <w:lang w:eastAsia="ru-RU"/>
        </w:rPr>
        <w:t>- ремонт имеющихся учреждений здравоохранения;</w:t>
      </w:r>
    </w:p>
    <w:p w:rsidR="00D24EDD" w:rsidRPr="00277AC0" w:rsidRDefault="00D24EDD" w:rsidP="00277AC0">
      <w:pPr>
        <w:suppressAutoHyphens w:val="0"/>
        <w:spacing w:line="276" w:lineRule="auto"/>
        <w:ind w:firstLine="708"/>
        <w:jc w:val="both"/>
        <w:rPr>
          <w:sz w:val="26"/>
          <w:szCs w:val="28"/>
          <w:lang w:eastAsia="ru-RU"/>
        </w:rPr>
      </w:pPr>
      <w:r w:rsidRPr="00277AC0">
        <w:rPr>
          <w:sz w:val="26"/>
          <w:szCs w:val="28"/>
          <w:lang w:eastAsia="ru-RU"/>
        </w:rPr>
        <w:t>- реконструкция стадиона «Урожай».</w:t>
      </w:r>
    </w:p>
    <w:p w:rsidR="00D24EDD" w:rsidRPr="00277AC0" w:rsidRDefault="00D24EDD" w:rsidP="00277AC0">
      <w:pPr>
        <w:suppressAutoHyphens w:val="0"/>
        <w:spacing w:line="276" w:lineRule="auto"/>
        <w:ind w:firstLine="708"/>
        <w:rPr>
          <w:b/>
          <w:i/>
          <w:sz w:val="26"/>
          <w:szCs w:val="28"/>
          <w:lang w:eastAsia="ru-RU"/>
        </w:rPr>
      </w:pPr>
      <w:r w:rsidRPr="00277AC0">
        <w:rPr>
          <w:b/>
          <w:i/>
          <w:sz w:val="26"/>
          <w:szCs w:val="28"/>
          <w:lang w:eastAsia="ru-RU"/>
        </w:rPr>
        <w:t>На расчетный срок:</w:t>
      </w:r>
    </w:p>
    <w:p w:rsidR="00D24EDD" w:rsidRPr="00277AC0" w:rsidRDefault="00D24EDD" w:rsidP="00277AC0">
      <w:pPr>
        <w:suppressAutoHyphens w:val="0"/>
        <w:spacing w:line="276" w:lineRule="auto"/>
        <w:ind w:firstLine="708"/>
        <w:rPr>
          <w:sz w:val="26"/>
          <w:szCs w:val="28"/>
          <w:lang w:eastAsia="ru-RU"/>
        </w:rPr>
      </w:pPr>
      <w:r w:rsidRPr="00277AC0">
        <w:rPr>
          <w:sz w:val="26"/>
          <w:szCs w:val="28"/>
          <w:lang w:eastAsia="ru-RU"/>
        </w:rPr>
        <w:t>- реконструкция районной поликлиники;</w:t>
      </w:r>
    </w:p>
    <w:p w:rsidR="00D24EDD" w:rsidRPr="00277AC0" w:rsidRDefault="00D24EDD" w:rsidP="00277AC0">
      <w:pPr>
        <w:suppressAutoHyphens w:val="0"/>
        <w:spacing w:after="60" w:line="276" w:lineRule="auto"/>
        <w:ind w:firstLine="708"/>
        <w:jc w:val="both"/>
        <w:rPr>
          <w:sz w:val="26"/>
          <w:szCs w:val="28"/>
          <w:lang w:eastAsia="ru-RU"/>
        </w:rPr>
      </w:pPr>
      <w:r w:rsidRPr="00277AC0">
        <w:rPr>
          <w:sz w:val="26"/>
          <w:szCs w:val="28"/>
          <w:lang w:eastAsia="ru-RU"/>
        </w:rPr>
        <w:t>- реконструкция профилактория;</w:t>
      </w:r>
    </w:p>
    <w:p w:rsidR="00D24EDD" w:rsidRPr="00277AC0" w:rsidRDefault="00D24EDD" w:rsidP="00277AC0">
      <w:pPr>
        <w:suppressAutoHyphens w:val="0"/>
        <w:spacing w:after="60" w:line="276" w:lineRule="auto"/>
        <w:ind w:firstLine="708"/>
        <w:jc w:val="both"/>
        <w:rPr>
          <w:sz w:val="26"/>
          <w:szCs w:val="28"/>
          <w:lang w:eastAsia="ru-RU"/>
        </w:rPr>
      </w:pPr>
      <w:r w:rsidRPr="00277AC0">
        <w:rPr>
          <w:sz w:val="26"/>
          <w:szCs w:val="28"/>
          <w:lang w:eastAsia="ru-RU"/>
        </w:rPr>
        <w:t>- реконструкция ипподрома;</w:t>
      </w:r>
    </w:p>
    <w:p w:rsidR="00D24EDD" w:rsidRPr="00277AC0" w:rsidRDefault="00D24EDD" w:rsidP="00277AC0">
      <w:pPr>
        <w:suppressAutoHyphens w:val="0"/>
        <w:spacing w:after="60" w:line="276" w:lineRule="auto"/>
        <w:ind w:firstLine="708"/>
        <w:jc w:val="both"/>
        <w:rPr>
          <w:rFonts w:ascii="Arial" w:hAnsi="Arial" w:cs="Arial"/>
          <w:sz w:val="26"/>
          <w:szCs w:val="28"/>
          <w:lang w:eastAsia="ru-RU"/>
        </w:rPr>
      </w:pPr>
      <w:r w:rsidRPr="00277AC0">
        <w:rPr>
          <w:sz w:val="26"/>
          <w:szCs w:val="28"/>
          <w:lang w:eastAsia="ru-RU"/>
        </w:rPr>
        <w:t>- строительство нового стадиона;</w:t>
      </w:r>
    </w:p>
    <w:p w:rsidR="00D24EDD" w:rsidRPr="00277AC0" w:rsidRDefault="00D24EDD" w:rsidP="00277AC0">
      <w:pPr>
        <w:suppressAutoHyphens w:val="0"/>
        <w:spacing w:line="276" w:lineRule="auto"/>
        <w:ind w:left="708" w:firstLine="1"/>
        <w:rPr>
          <w:sz w:val="26"/>
          <w:szCs w:val="28"/>
          <w:lang w:eastAsia="ru-RU"/>
        </w:rPr>
      </w:pPr>
      <w:r w:rsidRPr="00277AC0">
        <w:rPr>
          <w:sz w:val="26"/>
          <w:szCs w:val="28"/>
          <w:lang w:eastAsia="ru-RU"/>
        </w:rPr>
        <w:t>- строительство спортзала с крытым бассейном у ДЮСШ;</w:t>
      </w:r>
    </w:p>
    <w:p w:rsidR="00D24EDD" w:rsidRPr="00277AC0" w:rsidRDefault="00D24EDD" w:rsidP="00277AC0">
      <w:pPr>
        <w:suppressAutoHyphens w:val="0"/>
        <w:spacing w:line="276" w:lineRule="auto"/>
        <w:ind w:left="708" w:firstLine="1"/>
        <w:rPr>
          <w:sz w:val="26"/>
          <w:szCs w:val="28"/>
          <w:lang w:eastAsia="ru-RU"/>
        </w:rPr>
      </w:pPr>
      <w:r w:rsidRPr="00277AC0">
        <w:rPr>
          <w:sz w:val="26"/>
          <w:szCs w:val="28"/>
          <w:lang w:eastAsia="ru-RU"/>
        </w:rPr>
        <w:t>- строительство ФОК (2 ед.);</w:t>
      </w:r>
    </w:p>
    <w:p w:rsidR="00D24EDD" w:rsidRPr="00277AC0" w:rsidRDefault="00D24EDD" w:rsidP="00277AC0">
      <w:pPr>
        <w:suppressAutoHyphens w:val="0"/>
        <w:spacing w:line="276" w:lineRule="auto"/>
        <w:ind w:left="708" w:firstLine="1"/>
        <w:rPr>
          <w:sz w:val="26"/>
          <w:szCs w:val="28"/>
          <w:lang w:eastAsia="ru-RU"/>
        </w:rPr>
      </w:pPr>
      <w:r w:rsidRPr="00277AC0">
        <w:rPr>
          <w:sz w:val="26"/>
          <w:szCs w:val="28"/>
          <w:lang w:eastAsia="ru-RU"/>
        </w:rPr>
        <w:t>- строительство банно-оздоровительного комплекса на 50 мест;</w:t>
      </w:r>
    </w:p>
    <w:p w:rsidR="00D24EDD" w:rsidRPr="00277AC0" w:rsidRDefault="00D24EDD" w:rsidP="00277AC0">
      <w:pPr>
        <w:suppressAutoHyphens w:val="0"/>
        <w:spacing w:line="276" w:lineRule="auto"/>
        <w:ind w:left="708" w:firstLine="1"/>
        <w:rPr>
          <w:sz w:val="26"/>
          <w:szCs w:val="28"/>
          <w:lang w:eastAsia="ru-RU"/>
        </w:rPr>
      </w:pPr>
      <w:r w:rsidRPr="00277AC0">
        <w:rPr>
          <w:sz w:val="26"/>
          <w:szCs w:val="28"/>
          <w:lang w:eastAsia="ru-RU"/>
        </w:rPr>
        <w:lastRenderedPageBreak/>
        <w:t>- обустройство плоскостных спортивных площадок (2 ед.).</w:t>
      </w:r>
    </w:p>
    <w:p w:rsidR="00D24EDD" w:rsidRPr="00277AC0" w:rsidRDefault="00D24EDD" w:rsidP="00277AC0">
      <w:pPr>
        <w:suppressAutoHyphens w:val="0"/>
        <w:spacing w:line="276" w:lineRule="auto"/>
        <w:ind w:left="708" w:firstLine="1"/>
        <w:rPr>
          <w:sz w:val="26"/>
          <w:szCs w:val="28"/>
          <w:lang w:eastAsia="ru-RU"/>
        </w:rPr>
      </w:pPr>
    </w:p>
    <w:p w:rsidR="00D24EDD" w:rsidRPr="00277AC0" w:rsidRDefault="00D24EDD" w:rsidP="00277AC0">
      <w:pPr>
        <w:suppressAutoHyphens w:val="0"/>
        <w:spacing w:before="80" w:line="276" w:lineRule="auto"/>
        <w:ind w:firstLine="708"/>
        <w:jc w:val="center"/>
        <w:outlineLvl w:val="0"/>
        <w:rPr>
          <w:b/>
          <w:sz w:val="26"/>
          <w:szCs w:val="28"/>
          <w:lang w:eastAsia="ru-RU"/>
        </w:rPr>
      </w:pPr>
      <w:r w:rsidRPr="00277AC0">
        <w:rPr>
          <w:b/>
          <w:sz w:val="26"/>
          <w:szCs w:val="28"/>
          <w:lang w:eastAsia="ru-RU"/>
        </w:rPr>
        <w:t>Учреждения культуры и искусства</w:t>
      </w:r>
    </w:p>
    <w:p w:rsidR="00D24EDD" w:rsidRPr="00277AC0" w:rsidRDefault="00D24EDD" w:rsidP="00277AC0">
      <w:pPr>
        <w:suppressAutoHyphens w:val="0"/>
        <w:spacing w:after="120" w:line="276" w:lineRule="auto"/>
        <w:ind w:firstLine="708"/>
        <w:jc w:val="both"/>
        <w:rPr>
          <w:sz w:val="26"/>
          <w:szCs w:val="28"/>
          <w:lang w:eastAsia="ru-RU"/>
        </w:rPr>
      </w:pPr>
      <w:r w:rsidRPr="00277AC0">
        <w:rPr>
          <w:sz w:val="26"/>
          <w:szCs w:val="28"/>
          <w:lang w:eastAsia="ru-RU"/>
        </w:rPr>
        <w:t>Предложения по развитию сети учреждений культуры и искусства предусматривают структурную перестройку ее системы с переходом от традиционных форм обслуживания с их узкой специализацией к многофункциональным объектам культурного обслуживания, включая культурно-развлекательные комплексы, клубные учреждения с набором помещений для различного вида любительских занятий с целью получения различными группами населения равных возможностей. Организующими центрами культурно-просветительской работы должны стать многопрофильные досуговые центры.</w:t>
      </w:r>
    </w:p>
    <w:p w:rsidR="00D24EDD" w:rsidRPr="00277AC0" w:rsidRDefault="00D24EDD" w:rsidP="00277AC0">
      <w:pPr>
        <w:suppressAutoHyphens w:val="0"/>
        <w:spacing w:line="276" w:lineRule="auto"/>
        <w:ind w:firstLine="708"/>
        <w:jc w:val="both"/>
        <w:rPr>
          <w:sz w:val="26"/>
          <w:szCs w:val="28"/>
          <w:lang w:eastAsia="ru-RU"/>
        </w:rPr>
      </w:pPr>
      <w:r w:rsidRPr="00277AC0">
        <w:rPr>
          <w:b/>
          <w:i/>
          <w:sz w:val="26"/>
          <w:szCs w:val="28"/>
          <w:lang w:eastAsia="ru-RU"/>
        </w:rPr>
        <w:t>На первую очередь</w:t>
      </w:r>
      <w:r w:rsidRPr="00277AC0">
        <w:rPr>
          <w:sz w:val="26"/>
          <w:szCs w:val="28"/>
          <w:lang w:eastAsia="ru-RU"/>
        </w:rPr>
        <w:t>:</w:t>
      </w:r>
    </w:p>
    <w:p w:rsidR="00D24EDD" w:rsidRPr="00277AC0" w:rsidRDefault="00D24EDD" w:rsidP="00277AC0">
      <w:pPr>
        <w:suppressAutoHyphens w:val="0"/>
        <w:spacing w:line="276" w:lineRule="auto"/>
        <w:ind w:firstLine="708"/>
        <w:jc w:val="both"/>
        <w:rPr>
          <w:sz w:val="26"/>
          <w:szCs w:val="28"/>
          <w:lang w:eastAsia="ru-RU"/>
        </w:rPr>
      </w:pPr>
      <w:r w:rsidRPr="00277AC0">
        <w:rPr>
          <w:sz w:val="26"/>
          <w:szCs w:val="28"/>
          <w:lang w:eastAsia="ru-RU"/>
        </w:rPr>
        <w:t>- ремонт районного Дома культуры.</w:t>
      </w:r>
    </w:p>
    <w:p w:rsidR="00D24EDD" w:rsidRPr="00277AC0" w:rsidRDefault="00D24EDD" w:rsidP="00277AC0">
      <w:pPr>
        <w:spacing w:line="276" w:lineRule="auto"/>
        <w:ind w:firstLine="709"/>
        <w:jc w:val="both"/>
        <w:rPr>
          <w:sz w:val="26"/>
          <w:szCs w:val="28"/>
          <w:lang w:eastAsia="ru-RU"/>
        </w:rPr>
      </w:pPr>
      <w:r w:rsidRPr="00277AC0">
        <w:rPr>
          <w:b/>
          <w:i/>
          <w:sz w:val="26"/>
          <w:szCs w:val="28"/>
          <w:lang w:eastAsia="ru-RU"/>
        </w:rPr>
        <w:t>На расчетный срок:</w:t>
      </w:r>
    </w:p>
    <w:p w:rsidR="00D24EDD" w:rsidRPr="00277AC0" w:rsidRDefault="00D24EDD" w:rsidP="00277AC0">
      <w:pPr>
        <w:spacing w:line="276" w:lineRule="auto"/>
        <w:ind w:firstLine="709"/>
        <w:jc w:val="both"/>
        <w:rPr>
          <w:sz w:val="26"/>
          <w:szCs w:val="28"/>
          <w:lang w:eastAsia="ru-RU"/>
        </w:rPr>
      </w:pPr>
      <w:r w:rsidRPr="00277AC0">
        <w:rPr>
          <w:sz w:val="26"/>
          <w:szCs w:val="28"/>
          <w:lang w:eastAsia="ru-RU"/>
        </w:rPr>
        <w:t>-культурно-развлекательный центр на 5000 кв.м. площади;</w:t>
      </w:r>
    </w:p>
    <w:p w:rsidR="00D24EDD" w:rsidRPr="00277AC0" w:rsidRDefault="00D24EDD" w:rsidP="00277AC0">
      <w:pPr>
        <w:suppressAutoHyphens w:val="0"/>
        <w:spacing w:line="276" w:lineRule="auto"/>
        <w:ind w:left="709"/>
        <w:rPr>
          <w:sz w:val="26"/>
          <w:szCs w:val="28"/>
          <w:lang w:eastAsia="ru-RU"/>
        </w:rPr>
      </w:pPr>
      <w:r w:rsidRPr="00277AC0">
        <w:rPr>
          <w:sz w:val="26"/>
          <w:szCs w:val="28"/>
          <w:lang w:eastAsia="ru-RU"/>
        </w:rPr>
        <w:t>- реконструкция историко-краеведческого музея.</w:t>
      </w:r>
    </w:p>
    <w:p w:rsidR="00D24EDD" w:rsidRPr="00277AC0" w:rsidRDefault="00D24EDD" w:rsidP="00601F8F">
      <w:pPr>
        <w:tabs>
          <w:tab w:val="num" w:pos="142"/>
        </w:tabs>
        <w:suppressAutoHyphens w:val="0"/>
        <w:spacing w:line="276" w:lineRule="auto"/>
        <w:ind w:left="142" w:right="425"/>
        <w:jc w:val="center"/>
        <w:rPr>
          <w:b/>
          <w:sz w:val="26"/>
          <w:szCs w:val="28"/>
          <w:lang w:eastAsia="ru-RU"/>
        </w:rPr>
      </w:pPr>
      <w:r w:rsidRPr="00277AC0">
        <w:rPr>
          <w:b/>
          <w:sz w:val="26"/>
          <w:szCs w:val="28"/>
          <w:lang w:eastAsia="ru-RU"/>
        </w:rPr>
        <w:t>Предприятия торговли, общественного питания и бытового обслуживания</w:t>
      </w:r>
    </w:p>
    <w:p w:rsidR="00D24EDD" w:rsidRPr="00277AC0" w:rsidRDefault="00D24EDD" w:rsidP="00277AC0">
      <w:pPr>
        <w:spacing w:line="276" w:lineRule="auto"/>
        <w:ind w:firstLine="709"/>
        <w:jc w:val="both"/>
        <w:rPr>
          <w:sz w:val="26"/>
          <w:szCs w:val="28"/>
          <w:lang w:eastAsia="ru-RU"/>
        </w:rPr>
      </w:pPr>
      <w:r w:rsidRPr="00277AC0">
        <w:rPr>
          <w:sz w:val="26"/>
          <w:szCs w:val="28"/>
          <w:lang w:eastAsia="ru-RU"/>
        </w:rPr>
        <w:t>К расчетному сроку проектом Генерального плана планируется строительство новых объектов в р.п. Елань:</w:t>
      </w:r>
    </w:p>
    <w:p w:rsidR="00D24EDD" w:rsidRPr="00277AC0" w:rsidRDefault="00D24EDD" w:rsidP="00B4107B">
      <w:pPr>
        <w:spacing w:line="276" w:lineRule="auto"/>
        <w:ind w:firstLine="284"/>
        <w:jc w:val="both"/>
        <w:rPr>
          <w:sz w:val="26"/>
          <w:szCs w:val="28"/>
          <w:lang w:eastAsia="ru-RU"/>
        </w:rPr>
      </w:pPr>
      <w:r w:rsidRPr="00277AC0">
        <w:rPr>
          <w:sz w:val="26"/>
          <w:szCs w:val="28"/>
          <w:lang w:eastAsia="ru-RU"/>
        </w:rPr>
        <w:t>-</w:t>
      </w:r>
      <w:r w:rsidRPr="00277AC0">
        <w:rPr>
          <w:sz w:val="26"/>
          <w:szCs w:val="28"/>
          <w:lang w:eastAsia="ru-RU"/>
        </w:rPr>
        <w:tab/>
        <w:t>торгово-гостиничный центр на 1000 кв.м. торговой площади и 10 номеров;</w:t>
      </w:r>
    </w:p>
    <w:p w:rsidR="00D24EDD" w:rsidRPr="00277AC0" w:rsidRDefault="00D24EDD" w:rsidP="00B4107B">
      <w:pPr>
        <w:spacing w:line="276" w:lineRule="auto"/>
        <w:ind w:firstLine="284"/>
        <w:jc w:val="both"/>
        <w:rPr>
          <w:sz w:val="26"/>
          <w:szCs w:val="28"/>
          <w:lang w:eastAsia="ru-RU"/>
        </w:rPr>
      </w:pPr>
      <w:r w:rsidRPr="00277AC0">
        <w:rPr>
          <w:sz w:val="26"/>
          <w:szCs w:val="28"/>
          <w:lang w:eastAsia="ru-RU"/>
        </w:rPr>
        <w:t>-</w:t>
      </w:r>
      <w:r w:rsidRPr="00277AC0">
        <w:rPr>
          <w:sz w:val="26"/>
          <w:szCs w:val="28"/>
          <w:lang w:eastAsia="ru-RU"/>
        </w:rPr>
        <w:tab/>
        <w:t>универсальный рынок на 500 кв.м. торговой площади;</w:t>
      </w:r>
    </w:p>
    <w:p w:rsidR="00D24EDD" w:rsidRPr="00277AC0" w:rsidRDefault="00D24EDD" w:rsidP="00B4107B">
      <w:pPr>
        <w:spacing w:line="276" w:lineRule="auto"/>
        <w:ind w:firstLine="284"/>
        <w:jc w:val="both"/>
        <w:rPr>
          <w:sz w:val="26"/>
          <w:szCs w:val="28"/>
          <w:lang w:eastAsia="ru-RU"/>
        </w:rPr>
      </w:pPr>
      <w:r w:rsidRPr="00277AC0">
        <w:rPr>
          <w:sz w:val="26"/>
          <w:szCs w:val="28"/>
          <w:lang w:eastAsia="ru-RU"/>
        </w:rPr>
        <w:t xml:space="preserve">- </w:t>
      </w:r>
      <w:r w:rsidRPr="00277AC0">
        <w:rPr>
          <w:sz w:val="26"/>
          <w:szCs w:val="28"/>
          <w:lang w:eastAsia="ru-RU"/>
        </w:rPr>
        <w:tab/>
        <w:t>предприятие общественного питания на 40 мест.</w:t>
      </w:r>
    </w:p>
    <w:p w:rsidR="00D24EDD" w:rsidRPr="00277AC0" w:rsidRDefault="00D24EDD" w:rsidP="00277AC0">
      <w:pPr>
        <w:spacing w:line="276" w:lineRule="auto"/>
        <w:ind w:firstLine="709"/>
        <w:jc w:val="both"/>
        <w:rPr>
          <w:sz w:val="26"/>
          <w:szCs w:val="28"/>
          <w:lang w:eastAsia="ru-RU"/>
        </w:rPr>
      </w:pPr>
      <w:r w:rsidRPr="00277AC0">
        <w:rPr>
          <w:sz w:val="26"/>
          <w:szCs w:val="28"/>
          <w:lang w:eastAsia="ru-RU"/>
        </w:rPr>
        <w:t>Эти объекты составят  новый общественный подцентр в восточной части р.п.Елань.</w:t>
      </w:r>
    </w:p>
    <w:p w:rsidR="00D24EDD" w:rsidRPr="00277AC0" w:rsidRDefault="00D24EDD" w:rsidP="00277AC0">
      <w:pPr>
        <w:tabs>
          <w:tab w:val="num" w:pos="142"/>
        </w:tabs>
        <w:suppressAutoHyphens w:val="0"/>
        <w:spacing w:line="276" w:lineRule="auto"/>
        <w:ind w:left="142" w:right="425" w:firstLine="567"/>
        <w:jc w:val="center"/>
        <w:rPr>
          <w:b/>
          <w:sz w:val="26"/>
          <w:szCs w:val="28"/>
          <w:lang w:eastAsia="ru-RU"/>
        </w:rPr>
      </w:pPr>
      <w:r w:rsidRPr="00277AC0">
        <w:rPr>
          <w:b/>
          <w:sz w:val="26"/>
          <w:szCs w:val="28"/>
          <w:lang w:eastAsia="ru-RU"/>
        </w:rPr>
        <w:t>Учреждения административного назначения и жилищно-коммунального хозяйства</w:t>
      </w:r>
    </w:p>
    <w:p w:rsidR="00D24EDD" w:rsidRPr="00277AC0" w:rsidRDefault="00D24EDD" w:rsidP="00B4107B">
      <w:pPr>
        <w:tabs>
          <w:tab w:val="num" w:pos="142"/>
        </w:tabs>
        <w:suppressAutoHyphens w:val="0"/>
        <w:spacing w:line="276" w:lineRule="auto"/>
        <w:ind w:left="142" w:right="56" w:firstLine="567"/>
        <w:jc w:val="both"/>
        <w:rPr>
          <w:sz w:val="26"/>
          <w:szCs w:val="28"/>
          <w:lang w:eastAsia="ru-RU"/>
        </w:rPr>
      </w:pPr>
      <w:r w:rsidRPr="00277AC0">
        <w:rPr>
          <w:sz w:val="26"/>
          <w:szCs w:val="28"/>
          <w:lang w:eastAsia="ru-RU"/>
        </w:rPr>
        <w:t>На пересечении улиц Крестьянская и Ленинская предполагается строительство административного здания для размещения там отделения пенсионного фонда.</w:t>
      </w:r>
    </w:p>
    <w:p w:rsidR="00D24EDD" w:rsidRPr="00277AC0" w:rsidRDefault="00D24EDD" w:rsidP="00277AC0">
      <w:pPr>
        <w:widowControl w:val="0"/>
        <w:suppressAutoHyphens w:val="0"/>
        <w:spacing w:before="20" w:after="20" w:line="276" w:lineRule="auto"/>
        <w:ind w:right="141" w:firstLine="709"/>
        <w:jc w:val="both"/>
        <w:rPr>
          <w:sz w:val="26"/>
          <w:szCs w:val="28"/>
          <w:lang w:eastAsia="ru-RU"/>
        </w:rPr>
      </w:pPr>
      <w:r w:rsidRPr="00277AC0">
        <w:rPr>
          <w:sz w:val="26"/>
          <w:szCs w:val="28"/>
          <w:lang w:eastAsia="ru-RU"/>
        </w:rPr>
        <w:t>В восточной (пристанционной) части р.п.Елань планируется к расчетному сроку создание второй пожарной части на 2 автомашины.</w:t>
      </w:r>
    </w:p>
    <w:p w:rsidR="00D24EDD" w:rsidRPr="00277AC0" w:rsidRDefault="00D24EDD" w:rsidP="00277AC0">
      <w:pPr>
        <w:tabs>
          <w:tab w:val="num" w:pos="142"/>
        </w:tabs>
        <w:suppressAutoHyphens w:val="0"/>
        <w:spacing w:line="276" w:lineRule="auto"/>
        <w:ind w:left="142" w:right="425" w:firstLine="567"/>
        <w:rPr>
          <w:b/>
          <w:sz w:val="26"/>
          <w:szCs w:val="28"/>
          <w:lang w:eastAsia="ru-RU"/>
        </w:rPr>
      </w:pPr>
    </w:p>
    <w:p w:rsidR="00D24EDD" w:rsidRPr="00277AC0" w:rsidRDefault="00D24EDD" w:rsidP="00601F8F">
      <w:pPr>
        <w:tabs>
          <w:tab w:val="num" w:pos="0"/>
        </w:tabs>
        <w:suppressAutoHyphens w:val="0"/>
        <w:spacing w:line="276" w:lineRule="auto"/>
        <w:ind w:right="56"/>
        <w:jc w:val="center"/>
        <w:rPr>
          <w:b/>
          <w:sz w:val="26"/>
          <w:szCs w:val="28"/>
          <w:lang w:eastAsia="ru-RU"/>
        </w:rPr>
      </w:pPr>
      <w:r w:rsidRPr="00277AC0">
        <w:rPr>
          <w:b/>
          <w:sz w:val="26"/>
          <w:szCs w:val="28"/>
          <w:lang w:eastAsia="ru-RU"/>
        </w:rPr>
        <w:t>3.2.7. Основные характеристики, местоположение, характеристики зон с особыми условиями использования территории в связи с размещением новых объектов</w:t>
      </w:r>
    </w:p>
    <w:p w:rsidR="00D24EDD" w:rsidRPr="00277AC0" w:rsidRDefault="00D24EDD" w:rsidP="00601F8F">
      <w:pPr>
        <w:suppressAutoHyphens w:val="0"/>
        <w:spacing w:line="276" w:lineRule="auto"/>
        <w:ind w:firstLine="567"/>
        <w:jc w:val="both"/>
        <w:rPr>
          <w:sz w:val="26"/>
          <w:szCs w:val="28"/>
          <w:lang w:eastAsia="ru-RU"/>
        </w:rPr>
      </w:pPr>
      <w:r w:rsidRPr="00277AC0">
        <w:rPr>
          <w:sz w:val="26"/>
          <w:szCs w:val="28"/>
          <w:lang w:eastAsia="ru-RU"/>
        </w:rPr>
        <w:t xml:space="preserve">Наличие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населенного пункта и условия развития различных функциональных зон. Настоящим проектом генерального плана устанавливаются границы санитарно-защитных зон (в т.ч. зон негативного воздействия объектов капитального строительства) для объектов производственной сферы. Санитарно-защитная зона предназначается 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и  отделяет предприятие от жилой </w:t>
      </w:r>
      <w:r w:rsidRPr="00277AC0">
        <w:rPr>
          <w:sz w:val="26"/>
          <w:szCs w:val="28"/>
          <w:lang w:eastAsia="ru-RU"/>
        </w:rPr>
        <w:lastRenderedPageBreak/>
        <w:t>застройки. Санитарно-защитная зона не может рассматриваться как резервная территория предприятия или как перспектива для развития селитебной зоны.</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На территории р.п.Елань планируется размещение следующих объектов, требующих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 (табл.55 ).</w:t>
      </w:r>
    </w:p>
    <w:p w:rsidR="00F01EDE" w:rsidRPr="00277AC0" w:rsidRDefault="00F01EDE" w:rsidP="00277AC0">
      <w:pPr>
        <w:suppressAutoHyphens w:val="0"/>
        <w:spacing w:line="276" w:lineRule="auto"/>
        <w:ind w:firstLine="720"/>
        <w:jc w:val="right"/>
        <w:rPr>
          <w:sz w:val="22"/>
          <w:szCs w:val="24"/>
          <w:lang w:eastAsia="ru-RU"/>
        </w:rPr>
      </w:pPr>
    </w:p>
    <w:p w:rsidR="00D24EDD" w:rsidRPr="00277AC0" w:rsidRDefault="00D24EDD" w:rsidP="00277AC0">
      <w:pPr>
        <w:suppressAutoHyphens w:val="0"/>
        <w:spacing w:line="276" w:lineRule="auto"/>
        <w:ind w:firstLine="720"/>
        <w:jc w:val="right"/>
        <w:rPr>
          <w:sz w:val="22"/>
          <w:szCs w:val="24"/>
          <w:lang w:eastAsia="ru-RU"/>
        </w:rPr>
      </w:pPr>
      <w:r w:rsidRPr="00277AC0">
        <w:rPr>
          <w:sz w:val="22"/>
          <w:szCs w:val="24"/>
          <w:lang w:eastAsia="ru-RU"/>
        </w:rPr>
        <w:t>Таблица 55</w:t>
      </w:r>
    </w:p>
    <w:p w:rsidR="00D24EDD" w:rsidRPr="00277AC0" w:rsidRDefault="00D24EDD" w:rsidP="00277AC0">
      <w:pPr>
        <w:suppressAutoHyphens w:val="0"/>
        <w:spacing w:line="276" w:lineRule="auto"/>
        <w:ind w:firstLine="720"/>
        <w:jc w:val="center"/>
        <w:rPr>
          <w:b/>
          <w:sz w:val="26"/>
          <w:szCs w:val="28"/>
          <w:lang w:eastAsia="ru-RU"/>
        </w:rPr>
      </w:pPr>
      <w:r w:rsidRPr="00277AC0">
        <w:rPr>
          <w:b/>
          <w:sz w:val="26"/>
          <w:szCs w:val="28"/>
          <w:lang w:eastAsia="ru-RU"/>
        </w:rPr>
        <w:t xml:space="preserve">Санитарно-защитные зоны размещаемых производственных объектов местного значения </w:t>
      </w:r>
    </w:p>
    <w:tbl>
      <w:tblPr>
        <w:tblW w:w="924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8"/>
        <w:gridCol w:w="5419"/>
        <w:gridCol w:w="3099"/>
      </w:tblGrid>
      <w:tr w:rsidR="00D24EDD" w:rsidRPr="00277AC0" w:rsidTr="005A1F6A">
        <w:trPr>
          <w:trHeight w:val="20"/>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b/>
                <w:color w:val="000000"/>
                <w:sz w:val="22"/>
                <w:szCs w:val="24"/>
                <w:lang w:eastAsia="ru-RU"/>
              </w:rPr>
            </w:pPr>
            <w:r w:rsidRPr="00277AC0">
              <w:rPr>
                <w:b/>
                <w:color w:val="000000"/>
                <w:sz w:val="22"/>
                <w:szCs w:val="24"/>
                <w:lang w:eastAsia="ru-RU"/>
              </w:rPr>
              <w:t>№№</w:t>
            </w:r>
          </w:p>
          <w:p w:rsidR="00D24EDD" w:rsidRPr="00277AC0" w:rsidRDefault="00D24EDD" w:rsidP="00277AC0">
            <w:pPr>
              <w:suppressAutoHyphens w:val="0"/>
              <w:spacing w:line="276" w:lineRule="auto"/>
              <w:jc w:val="center"/>
              <w:rPr>
                <w:b/>
                <w:color w:val="000000"/>
                <w:sz w:val="22"/>
                <w:szCs w:val="24"/>
                <w:lang w:eastAsia="ru-RU"/>
              </w:rPr>
            </w:pPr>
            <w:r w:rsidRPr="00277AC0">
              <w:rPr>
                <w:b/>
                <w:color w:val="000000"/>
                <w:sz w:val="22"/>
                <w:szCs w:val="24"/>
                <w:lang w:eastAsia="ru-RU"/>
              </w:rPr>
              <w:t>п/п</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709"/>
              <w:jc w:val="center"/>
              <w:rPr>
                <w:b/>
                <w:color w:val="000000"/>
                <w:sz w:val="22"/>
                <w:szCs w:val="24"/>
                <w:lang w:eastAsia="ru-RU"/>
              </w:rPr>
            </w:pPr>
            <w:r w:rsidRPr="00277AC0">
              <w:rPr>
                <w:b/>
                <w:color w:val="000000"/>
                <w:sz w:val="22"/>
                <w:szCs w:val="24"/>
                <w:lang w:eastAsia="ru-RU"/>
              </w:rPr>
              <w:t>Наименование</w:t>
            </w:r>
          </w:p>
        </w:tc>
        <w:tc>
          <w:tcPr>
            <w:tcW w:w="309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709"/>
              <w:jc w:val="center"/>
              <w:rPr>
                <w:b/>
                <w:color w:val="000000"/>
                <w:sz w:val="22"/>
                <w:szCs w:val="24"/>
                <w:lang w:eastAsia="ru-RU"/>
              </w:rPr>
            </w:pPr>
            <w:r w:rsidRPr="00277AC0">
              <w:rPr>
                <w:b/>
                <w:color w:val="000000"/>
                <w:sz w:val="22"/>
                <w:szCs w:val="24"/>
                <w:lang w:eastAsia="ru-RU"/>
              </w:rPr>
              <w:t>Размер СЗЗ, м</w:t>
            </w:r>
          </w:p>
        </w:tc>
      </w:tr>
      <w:tr w:rsidR="00D24EDD" w:rsidRPr="00277AC0" w:rsidTr="005A1F6A">
        <w:trPr>
          <w:trHeight w:val="20"/>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2</w:t>
            </w:r>
          </w:p>
        </w:tc>
        <w:tc>
          <w:tcPr>
            <w:tcW w:w="309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3</w:t>
            </w:r>
          </w:p>
        </w:tc>
      </w:tr>
      <w:tr w:rsidR="00D24EDD" w:rsidRPr="00277AC0" w:rsidTr="005A1F6A">
        <w:trPr>
          <w:trHeight w:val="20"/>
          <w:jc w:val="center"/>
        </w:trPr>
        <w:tc>
          <w:tcPr>
            <w:tcW w:w="9246" w:type="dxa"/>
            <w:gridSpan w:val="3"/>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b/>
                <w:color w:val="000000"/>
                <w:sz w:val="22"/>
                <w:szCs w:val="24"/>
                <w:lang w:eastAsia="ru-RU"/>
              </w:rPr>
            </w:pPr>
            <w:r w:rsidRPr="00277AC0">
              <w:rPr>
                <w:b/>
                <w:color w:val="000000"/>
                <w:sz w:val="22"/>
                <w:szCs w:val="24"/>
                <w:lang w:eastAsia="ru-RU"/>
              </w:rPr>
              <w:t>Объекты промышленного комплекса</w:t>
            </w:r>
          </w:p>
        </w:tc>
      </w:tr>
      <w:tr w:rsidR="00D24EDD" w:rsidRPr="00277AC0" w:rsidTr="005A1F6A">
        <w:trPr>
          <w:trHeight w:val="20"/>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2</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rPr>
              <w:t>Завод по производству рапса</w:t>
            </w:r>
          </w:p>
        </w:tc>
        <w:tc>
          <w:tcPr>
            <w:tcW w:w="309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300</w:t>
            </w:r>
          </w:p>
        </w:tc>
      </w:tr>
      <w:tr w:rsidR="00D24EDD" w:rsidRPr="00277AC0" w:rsidTr="005A1F6A">
        <w:trPr>
          <w:trHeight w:val="20"/>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3</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napToGrid w:val="0"/>
              <w:spacing w:before="120" w:line="276" w:lineRule="auto"/>
              <w:rPr>
                <w:sz w:val="22"/>
                <w:szCs w:val="24"/>
              </w:rPr>
            </w:pPr>
            <w:r w:rsidRPr="00277AC0">
              <w:rPr>
                <w:sz w:val="22"/>
                <w:szCs w:val="24"/>
              </w:rPr>
              <w:t>Завод по производству биологического топлива (биодизель, биэтанол)</w:t>
            </w:r>
          </w:p>
        </w:tc>
        <w:tc>
          <w:tcPr>
            <w:tcW w:w="309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300</w:t>
            </w:r>
          </w:p>
        </w:tc>
      </w:tr>
      <w:tr w:rsidR="00D24EDD" w:rsidRPr="00277AC0" w:rsidTr="005A1F6A">
        <w:trPr>
          <w:trHeight w:val="20"/>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4</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rPr>
              <w:t>Кирпичный завод</w:t>
            </w:r>
          </w:p>
        </w:tc>
        <w:tc>
          <w:tcPr>
            <w:tcW w:w="309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100</w:t>
            </w:r>
          </w:p>
        </w:tc>
      </w:tr>
      <w:tr w:rsidR="00D24EDD" w:rsidRPr="00277AC0" w:rsidTr="005A1F6A">
        <w:trPr>
          <w:trHeight w:val="20"/>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5</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Завод по переработке ТБО</w:t>
            </w:r>
          </w:p>
        </w:tc>
        <w:tc>
          <w:tcPr>
            <w:tcW w:w="309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1000</w:t>
            </w:r>
          </w:p>
        </w:tc>
      </w:tr>
      <w:tr w:rsidR="00D24EDD" w:rsidRPr="00277AC0" w:rsidTr="005A1F6A">
        <w:trPr>
          <w:trHeight w:val="20"/>
          <w:jc w:val="center"/>
        </w:trPr>
        <w:tc>
          <w:tcPr>
            <w:tcW w:w="9246" w:type="dxa"/>
            <w:gridSpan w:val="3"/>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b/>
                <w:color w:val="000000"/>
                <w:sz w:val="22"/>
                <w:szCs w:val="24"/>
                <w:lang w:eastAsia="ru-RU"/>
              </w:rPr>
            </w:pPr>
            <w:r w:rsidRPr="00277AC0">
              <w:rPr>
                <w:b/>
                <w:color w:val="000000"/>
                <w:sz w:val="22"/>
                <w:szCs w:val="24"/>
                <w:lang w:eastAsia="ru-RU"/>
              </w:rPr>
              <w:t>Объекты агропромышленного комплекса</w:t>
            </w:r>
          </w:p>
        </w:tc>
      </w:tr>
      <w:tr w:rsidR="00D24EDD" w:rsidRPr="00277AC0" w:rsidTr="005A1F6A">
        <w:trPr>
          <w:trHeight w:val="20"/>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6</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rPr>
              <w:t>Животноводческий комплекс на 800 голов</w:t>
            </w:r>
          </w:p>
        </w:tc>
        <w:tc>
          <w:tcPr>
            <w:tcW w:w="309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300</w:t>
            </w:r>
          </w:p>
        </w:tc>
      </w:tr>
      <w:tr w:rsidR="00D24EDD" w:rsidRPr="00277AC0" w:rsidTr="005A1F6A">
        <w:trPr>
          <w:trHeight w:val="20"/>
          <w:jc w:val="center"/>
        </w:trPr>
        <w:tc>
          <w:tcPr>
            <w:tcW w:w="728"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7</w:t>
            </w:r>
          </w:p>
        </w:tc>
        <w:tc>
          <w:tcPr>
            <w:tcW w:w="541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lang w:eastAsia="ru-RU"/>
              </w:rPr>
              <w:t>Завод по переработке фруктов</w:t>
            </w:r>
          </w:p>
        </w:tc>
        <w:tc>
          <w:tcPr>
            <w:tcW w:w="3099"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100</w:t>
            </w:r>
          </w:p>
        </w:tc>
      </w:tr>
    </w:tbl>
    <w:p w:rsidR="00D24EDD" w:rsidRPr="00277AC0" w:rsidRDefault="00D24EDD" w:rsidP="00277AC0">
      <w:pPr>
        <w:suppressAutoHyphens w:val="0"/>
        <w:spacing w:line="276" w:lineRule="auto"/>
        <w:jc w:val="both"/>
        <w:rPr>
          <w:sz w:val="26"/>
          <w:szCs w:val="28"/>
          <w:lang w:eastAsia="ru-RU"/>
        </w:rPr>
      </w:pPr>
    </w:p>
    <w:p w:rsidR="00D24EDD" w:rsidRPr="00277AC0" w:rsidRDefault="00D24EDD" w:rsidP="00277AC0">
      <w:pPr>
        <w:autoSpaceDE w:val="0"/>
        <w:autoSpaceDN w:val="0"/>
        <w:adjustRightInd w:val="0"/>
        <w:spacing w:line="276" w:lineRule="auto"/>
        <w:ind w:left="284" w:right="-28" w:firstLine="567"/>
        <w:jc w:val="both"/>
        <w:rPr>
          <w:sz w:val="26"/>
          <w:szCs w:val="28"/>
          <w:lang w:eastAsia="ru-RU"/>
        </w:rPr>
      </w:pPr>
      <w:r w:rsidRPr="00277AC0">
        <w:rPr>
          <w:sz w:val="26"/>
          <w:szCs w:val="28"/>
          <w:lang w:eastAsia="ru-RU"/>
        </w:rPr>
        <w:t>Охранная зона газопровода высокого давления, проходящего по территории жилой застройки, устанавливается в соответствии со СНиП 2.07.01-89* «Градостроительство. Планировка и застройка городских и сельских поселений». Ширина охранной зоны газопровода устанавливается в размере 7 метров от оси газопровода с каждой стороны.</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Планируемые объекты местного значения социальной инфраструктуры зон с особыми условиями использования территории в связи со своим  размещением не требуют.</w:t>
      </w:r>
    </w:p>
    <w:p w:rsidR="00D24EDD" w:rsidRPr="00277AC0" w:rsidRDefault="00D24EDD" w:rsidP="0045783A">
      <w:pPr>
        <w:tabs>
          <w:tab w:val="num" w:pos="142"/>
        </w:tabs>
        <w:suppressAutoHyphens w:val="0"/>
        <w:spacing w:line="276" w:lineRule="auto"/>
        <w:ind w:left="142" w:right="56"/>
        <w:jc w:val="center"/>
        <w:rPr>
          <w:b/>
          <w:sz w:val="26"/>
          <w:szCs w:val="28"/>
          <w:lang w:eastAsia="ru-RU"/>
        </w:rPr>
      </w:pPr>
      <w:r w:rsidRPr="00277AC0">
        <w:rPr>
          <w:b/>
          <w:sz w:val="26"/>
          <w:szCs w:val="28"/>
          <w:lang w:eastAsia="ru-RU"/>
        </w:rPr>
        <w:t>3.3.Мероприятия по охране окружающей среды и санитарной очистке территории</w:t>
      </w:r>
    </w:p>
    <w:p w:rsidR="00D24EDD" w:rsidRPr="00277AC0" w:rsidRDefault="00D24EDD" w:rsidP="00277AC0">
      <w:pPr>
        <w:tabs>
          <w:tab w:val="num" w:pos="142"/>
        </w:tabs>
        <w:suppressAutoHyphens w:val="0"/>
        <w:spacing w:line="276" w:lineRule="auto"/>
        <w:ind w:left="142" w:right="425" w:firstLine="142"/>
        <w:jc w:val="center"/>
        <w:rPr>
          <w:b/>
          <w:sz w:val="26"/>
          <w:szCs w:val="28"/>
          <w:lang w:eastAsia="ru-RU"/>
        </w:rPr>
      </w:pPr>
      <w:r w:rsidRPr="00277AC0">
        <w:rPr>
          <w:b/>
          <w:sz w:val="26"/>
          <w:szCs w:val="28"/>
          <w:lang w:eastAsia="ru-RU"/>
        </w:rPr>
        <w:t>3.3.1. Мероприятия по охране атмосферного воздуха</w:t>
      </w:r>
    </w:p>
    <w:p w:rsidR="00D24EDD" w:rsidRPr="00277AC0" w:rsidRDefault="00D24EDD" w:rsidP="00277AC0">
      <w:pPr>
        <w:suppressAutoHyphens w:val="0"/>
        <w:spacing w:line="276" w:lineRule="auto"/>
        <w:ind w:left="170" w:right="170" w:firstLine="720"/>
        <w:jc w:val="both"/>
        <w:rPr>
          <w:sz w:val="26"/>
          <w:szCs w:val="28"/>
          <w:lang w:eastAsia="ru-RU"/>
        </w:rPr>
      </w:pPr>
      <w:r w:rsidRPr="00277AC0">
        <w:rPr>
          <w:sz w:val="26"/>
          <w:szCs w:val="28"/>
          <w:lang w:eastAsia="ru-RU"/>
        </w:rPr>
        <w:t>При строительстве объектов воздействие на атмосферный воздух ожидается при разработке грунта. С целью снижения негативного воздействия предусмотрено увлажнение грунта.</w:t>
      </w:r>
    </w:p>
    <w:p w:rsidR="00D24EDD" w:rsidRPr="00277AC0" w:rsidRDefault="00D24EDD" w:rsidP="00277AC0">
      <w:pPr>
        <w:suppressAutoHyphens w:val="0"/>
        <w:spacing w:line="276" w:lineRule="auto"/>
        <w:ind w:left="170" w:right="170" w:firstLine="720"/>
        <w:jc w:val="both"/>
        <w:rPr>
          <w:sz w:val="26"/>
          <w:szCs w:val="28"/>
          <w:lang w:eastAsia="ru-RU"/>
        </w:rPr>
      </w:pPr>
      <w:r w:rsidRPr="00277AC0">
        <w:rPr>
          <w:sz w:val="26"/>
          <w:szCs w:val="28"/>
          <w:lang w:eastAsia="ru-RU"/>
        </w:rPr>
        <w:t>При эксплуатации объектов воздействие на атмосферный воздух ожидается при эксплуатации автотранспорта и работе котельных. Гаражи и котельные располагаются в соответствии с СанПиН 2.2 .1 / 2.1.1.1200-03.</w:t>
      </w:r>
    </w:p>
    <w:p w:rsidR="00F01EDE" w:rsidRPr="00277AC0" w:rsidRDefault="00F01EDE" w:rsidP="00277AC0">
      <w:pPr>
        <w:tabs>
          <w:tab w:val="num" w:pos="142"/>
        </w:tabs>
        <w:suppressAutoHyphens w:val="0"/>
        <w:spacing w:line="276" w:lineRule="auto"/>
        <w:ind w:left="142" w:right="425" w:firstLine="142"/>
        <w:jc w:val="center"/>
        <w:rPr>
          <w:b/>
          <w:sz w:val="26"/>
          <w:szCs w:val="28"/>
          <w:lang w:eastAsia="ru-RU"/>
        </w:rPr>
      </w:pPr>
    </w:p>
    <w:p w:rsidR="00D24EDD" w:rsidRPr="00277AC0" w:rsidRDefault="00D24EDD" w:rsidP="00277AC0">
      <w:pPr>
        <w:tabs>
          <w:tab w:val="num" w:pos="142"/>
        </w:tabs>
        <w:suppressAutoHyphens w:val="0"/>
        <w:spacing w:line="276" w:lineRule="auto"/>
        <w:ind w:left="142" w:right="425" w:firstLine="142"/>
        <w:jc w:val="center"/>
        <w:rPr>
          <w:b/>
          <w:sz w:val="26"/>
          <w:szCs w:val="28"/>
          <w:lang w:eastAsia="ru-RU"/>
        </w:rPr>
      </w:pPr>
      <w:r w:rsidRPr="00277AC0">
        <w:rPr>
          <w:b/>
          <w:sz w:val="26"/>
          <w:szCs w:val="28"/>
          <w:lang w:eastAsia="ru-RU"/>
        </w:rPr>
        <w:t>3.3.2. Мероприятия по охране водных ресурсов</w:t>
      </w:r>
    </w:p>
    <w:p w:rsidR="00D24EDD" w:rsidRPr="00277AC0" w:rsidRDefault="00D24EDD" w:rsidP="00277AC0">
      <w:pPr>
        <w:suppressAutoHyphens w:val="0"/>
        <w:spacing w:before="120" w:line="276" w:lineRule="auto"/>
        <w:ind w:left="170" w:right="170" w:firstLine="550"/>
        <w:rPr>
          <w:bCs/>
          <w:sz w:val="26"/>
          <w:szCs w:val="28"/>
          <w:lang w:eastAsia="ru-RU"/>
        </w:rPr>
      </w:pPr>
      <w:r w:rsidRPr="00277AC0">
        <w:rPr>
          <w:bCs/>
          <w:sz w:val="26"/>
          <w:szCs w:val="28"/>
          <w:lang w:eastAsia="ru-RU"/>
        </w:rPr>
        <w:t>Для охраны водной среды р.п. Елань предлагаются:</w:t>
      </w:r>
    </w:p>
    <w:p w:rsidR="00D24EDD" w:rsidRPr="00277AC0" w:rsidRDefault="00D24EDD" w:rsidP="00B4107B">
      <w:pPr>
        <w:numPr>
          <w:ilvl w:val="0"/>
          <w:numId w:val="17"/>
        </w:numPr>
        <w:tabs>
          <w:tab w:val="clear" w:pos="720"/>
          <w:tab w:val="num" w:pos="0"/>
        </w:tabs>
        <w:suppressAutoHyphens w:val="0"/>
        <w:spacing w:line="276" w:lineRule="auto"/>
        <w:ind w:left="0" w:right="141" w:firstLine="360"/>
        <w:jc w:val="both"/>
        <w:rPr>
          <w:sz w:val="26"/>
          <w:szCs w:val="28"/>
          <w:lang w:eastAsia="ru-RU"/>
        </w:rPr>
      </w:pPr>
      <w:r w:rsidRPr="00277AC0">
        <w:rPr>
          <w:sz w:val="26"/>
          <w:szCs w:val="28"/>
          <w:lang w:eastAsia="ru-RU"/>
        </w:rPr>
        <w:t xml:space="preserve"> разработка проектов организации водоохранных зон и прибрежных защитных полос, расчистка прибрежных территорий р. Терса и р.Елань;</w:t>
      </w:r>
    </w:p>
    <w:p w:rsidR="00D24EDD" w:rsidRPr="00277AC0" w:rsidRDefault="00D24EDD" w:rsidP="00B4107B">
      <w:pPr>
        <w:numPr>
          <w:ilvl w:val="0"/>
          <w:numId w:val="17"/>
        </w:numPr>
        <w:tabs>
          <w:tab w:val="clear" w:pos="720"/>
          <w:tab w:val="num" w:pos="0"/>
        </w:tabs>
        <w:suppressAutoHyphens w:val="0"/>
        <w:spacing w:line="276" w:lineRule="auto"/>
        <w:ind w:left="0" w:right="141" w:firstLine="360"/>
        <w:jc w:val="both"/>
        <w:rPr>
          <w:sz w:val="26"/>
          <w:szCs w:val="28"/>
          <w:lang w:eastAsia="ru-RU"/>
        </w:rPr>
      </w:pPr>
      <w:r w:rsidRPr="00277AC0">
        <w:rPr>
          <w:sz w:val="26"/>
          <w:szCs w:val="28"/>
          <w:lang w:eastAsia="ru-RU"/>
        </w:rPr>
        <w:lastRenderedPageBreak/>
        <w:t>разработка проекта установления границ поясов ЗСО подземных источников водоснабжения;</w:t>
      </w:r>
    </w:p>
    <w:p w:rsidR="00D24EDD" w:rsidRPr="00277AC0" w:rsidRDefault="00D24EDD" w:rsidP="00B4107B">
      <w:pPr>
        <w:numPr>
          <w:ilvl w:val="0"/>
          <w:numId w:val="17"/>
        </w:numPr>
        <w:tabs>
          <w:tab w:val="clear" w:pos="720"/>
          <w:tab w:val="num" w:pos="0"/>
        </w:tabs>
        <w:suppressAutoHyphens w:val="0"/>
        <w:spacing w:line="276" w:lineRule="auto"/>
        <w:ind w:left="0" w:right="141" w:firstLine="360"/>
        <w:jc w:val="both"/>
        <w:rPr>
          <w:sz w:val="26"/>
          <w:szCs w:val="28"/>
          <w:lang w:eastAsia="ru-RU"/>
        </w:rPr>
      </w:pPr>
      <w:r w:rsidRPr="00277AC0">
        <w:rPr>
          <w:sz w:val="26"/>
          <w:szCs w:val="28"/>
          <w:lang w:eastAsia="ru-RU"/>
        </w:rPr>
        <w:t>строительство КОС.</w:t>
      </w:r>
    </w:p>
    <w:p w:rsidR="00D24EDD" w:rsidRPr="00277AC0" w:rsidRDefault="00D24EDD" w:rsidP="00277AC0">
      <w:pPr>
        <w:suppressAutoHyphens w:val="0"/>
        <w:spacing w:line="276" w:lineRule="auto"/>
        <w:ind w:left="170" w:right="170" w:firstLine="720"/>
        <w:jc w:val="both"/>
        <w:rPr>
          <w:sz w:val="26"/>
          <w:szCs w:val="28"/>
          <w:lang w:eastAsia="ru-RU"/>
        </w:rPr>
      </w:pPr>
      <w:r w:rsidRPr="00277AC0">
        <w:rPr>
          <w:sz w:val="26"/>
          <w:szCs w:val="28"/>
          <w:lang w:eastAsia="ru-RU"/>
        </w:rPr>
        <w:t>В целях снижения негативного воздействия при строительстве и эксплуатации объектов проектом предусматривается:</w:t>
      </w:r>
    </w:p>
    <w:p w:rsidR="00D24EDD" w:rsidRPr="00277AC0" w:rsidRDefault="00D24EDD" w:rsidP="00B4107B">
      <w:pPr>
        <w:suppressAutoHyphens w:val="0"/>
        <w:spacing w:line="276" w:lineRule="auto"/>
        <w:ind w:right="170" w:firstLine="284"/>
        <w:jc w:val="both"/>
        <w:rPr>
          <w:sz w:val="26"/>
          <w:szCs w:val="28"/>
          <w:lang w:eastAsia="ru-RU"/>
        </w:rPr>
      </w:pPr>
      <w:r w:rsidRPr="00277AC0">
        <w:rPr>
          <w:sz w:val="26"/>
          <w:szCs w:val="28"/>
          <w:lang w:eastAsia="ru-RU"/>
        </w:rPr>
        <w:t>- движение транспорта и техники строго по твердым покрытиям существующих и проектируемых дорог и проездов;</w:t>
      </w:r>
    </w:p>
    <w:p w:rsidR="00D24EDD" w:rsidRPr="00277AC0" w:rsidRDefault="00D24EDD" w:rsidP="00B4107B">
      <w:pPr>
        <w:suppressAutoHyphens w:val="0"/>
        <w:spacing w:line="276" w:lineRule="auto"/>
        <w:ind w:right="170" w:firstLine="284"/>
        <w:jc w:val="both"/>
        <w:rPr>
          <w:sz w:val="26"/>
          <w:szCs w:val="28"/>
          <w:lang w:eastAsia="ru-RU"/>
        </w:rPr>
      </w:pPr>
      <w:r w:rsidRPr="00277AC0">
        <w:rPr>
          <w:sz w:val="26"/>
          <w:szCs w:val="28"/>
          <w:lang w:eastAsia="ru-RU"/>
        </w:rPr>
        <w:t>- пневмоочистка колес автомобилей на выезде со стройплощадок;</w:t>
      </w:r>
    </w:p>
    <w:p w:rsidR="00D24EDD" w:rsidRPr="00277AC0" w:rsidRDefault="00D24EDD" w:rsidP="00B4107B">
      <w:pPr>
        <w:suppressAutoHyphens w:val="0"/>
        <w:spacing w:line="276" w:lineRule="auto"/>
        <w:ind w:right="170" w:firstLine="284"/>
        <w:jc w:val="both"/>
        <w:rPr>
          <w:sz w:val="26"/>
          <w:szCs w:val="28"/>
          <w:lang w:eastAsia="ru-RU"/>
        </w:rPr>
      </w:pPr>
      <w:r w:rsidRPr="00277AC0">
        <w:rPr>
          <w:sz w:val="26"/>
          <w:szCs w:val="28"/>
          <w:lang w:eastAsia="ru-RU"/>
        </w:rPr>
        <w:t>- герметизация сетей и сооружений, исключающая утечки воды и стоков,</w:t>
      </w:r>
    </w:p>
    <w:p w:rsidR="00D24EDD" w:rsidRPr="00277AC0" w:rsidRDefault="00D24EDD" w:rsidP="00B4107B">
      <w:pPr>
        <w:suppressAutoHyphens w:val="0"/>
        <w:spacing w:line="276" w:lineRule="auto"/>
        <w:ind w:right="170" w:firstLine="284"/>
        <w:jc w:val="both"/>
        <w:rPr>
          <w:sz w:val="26"/>
          <w:szCs w:val="28"/>
          <w:lang w:eastAsia="ru-RU"/>
        </w:rPr>
      </w:pPr>
      <w:r w:rsidRPr="00277AC0">
        <w:rPr>
          <w:sz w:val="26"/>
          <w:szCs w:val="28"/>
          <w:lang w:eastAsia="ru-RU"/>
        </w:rPr>
        <w:t>- сбор отходов в металлические контейнеры, установленные на площадках с твердым покрытием, и своевременный вывоз отходов в места, согласованные с администрацией;</w:t>
      </w:r>
    </w:p>
    <w:p w:rsidR="00D24EDD" w:rsidRPr="00277AC0" w:rsidRDefault="00D24EDD" w:rsidP="00B4107B">
      <w:pPr>
        <w:suppressAutoHyphens w:val="0"/>
        <w:spacing w:line="276" w:lineRule="auto"/>
        <w:ind w:right="170" w:firstLine="284"/>
        <w:jc w:val="both"/>
        <w:rPr>
          <w:sz w:val="26"/>
          <w:szCs w:val="28"/>
          <w:lang w:eastAsia="ru-RU"/>
        </w:rPr>
      </w:pPr>
      <w:r w:rsidRPr="00277AC0">
        <w:rPr>
          <w:sz w:val="26"/>
          <w:szCs w:val="28"/>
          <w:lang w:eastAsia="ru-RU"/>
        </w:rPr>
        <w:t>- при эксплуатации проектируемых объектов бытовые сточные воды очищаются на новых биологических очистных сооружениях;</w:t>
      </w:r>
    </w:p>
    <w:p w:rsidR="00D24EDD" w:rsidRPr="00277AC0" w:rsidRDefault="00D24EDD" w:rsidP="00B4107B">
      <w:pPr>
        <w:suppressAutoHyphens w:val="0"/>
        <w:spacing w:line="276" w:lineRule="auto"/>
        <w:ind w:right="170" w:firstLine="284"/>
        <w:jc w:val="both"/>
        <w:rPr>
          <w:sz w:val="26"/>
          <w:szCs w:val="28"/>
          <w:lang w:eastAsia="ru-RU"/>
        </w:rPr>
      </w:pPr>
      <w:r w:rsidRPr="00277AC0">
        <w:rPr>
          <w:sz w:val="26"/>
          <w:szCs w:val="28"/>
          <w:lang w:eastAsia="ru-RU"/>
        </w:rPr>
        <w:t>- при эксплуатации существующего неканализованного частного сектора бытовые сточные воды вывозятся передвижными средствами по договору со Спецавтохозяйством  в приемную камеру КНС;</w:t>
      </w:r>
    </w:p>
    <w:p w:rsidR="00D24EDD" w:rsidRPr="00277AC0" w:rsidRDefault="00D24EDD" w:rsidP="00B4107B">
      <w:pPr>
        <w:suppressAutoHyphens w:val="0"/>
        <w:spacing w:line="276" w:lineRule="auto"/>
        <w:ind w:right="170" w:firstLine="284"/>
        <w:jc w:val="both"/>
        <w:rPr>
          <w:sz w:val="26"/>
          <w:szCs w:val="28"/>
          <w:lang w:eastAsia="ru-RU"/>
        </w:rPr>
      </w:pPr>
      <w:r w:rsidRPr="00277AC0">
        <w:rPr>
          <w:sz w:val="26"/>
          <w:szCs w:val="28"/>
          <w:lang w:eastAsia="ru-RU"/>
        </w:rPr>
        <w:t>- при эксплуатации проектируемых и существующих объектов поверхностный сток с проездов очищается на проектируемых очистных сооружениях.</w:t>
      </w:r>
    </w:p>
    <w:p w:rsidR="00D24EDD" w:rsidRPr="00277AC0" w:rsidRDefault="00D24EDD" w:rsidP="00277AC0">
      <w:pPr>
        <w:tabs>
          <w:tab w:val="num" w:pos="142"/>
        </w:tabs>
        <w:suppressAutoHyphens w:val="0"/>
        <w:spacing w:line="276" w:lineRule="auto"/>
        <w:ind w:left="142" w:right="425" w:firstLine="142"/>
        <w:rPr>
          <w:b/>
          <w:sz w:val="26"/>
          <w:szCs w:val="28"/>
          <w:lang w:eastAsia="ru-RU"/>
        </w:rPr>
      </w:pPr>
    </w:p>
    <w:p w:rsidR="00D24EDD" w:rsidRPr="00277AC0" w:rsidRDefault="00D24EDD" w:rsidP="00277AC0">
      <w:pPr>
        <w:tabs>
          <w:tab w:val="num" w:pos="142"/>
        </w:tabs>
        <w:suppressAutoHyphens w:val="0"/>
        <w:spacing w:line="276" w:lineRule="auto"/>
        <w:ind w:left="142" w:right="425" w:firstLine="142"/>
        <w:jc w:val="center"/>
        <w:rPr>
          <w:b/>
          <w:sz w:val="26"/>
          <w:szCs w:val="28"/>
          <w:lang w:eastAsia="ru-RU"/>
        </w:rPr>
      </w:pPr>
      <w:r w:rsidRPr="00277AC0">
        <w:rPr>
          <w:b/>
          <w:sz w:val="26"/>
          <w:szCs w:val="28"/>
          <w:lang w:eastAsia="ru-RU"/>
        </w:rPr>
        <w:t>3.3.3. Санитарная очистка территории</w:t>
      </w:r>
    </w:p>
    <w:p w:rsidR="00D24EDD" w:rsidRPr="00277AC0" w:rsidRDefault="00D24EDD" w:rsidP="00277AC0">
      <w:pPr>
        <w:shd w:val="clear" w:color="auto" w:fill="FFFFFF"/>
        <w:suppressAutoHyphens w:val="0"/>
        <w:spacing w:line="276" w:lineRule="auto"/>
        <w:ind w:firstLine="720"/>
        <w:jc w:val="both"/>
        <w:rPr>
          <w:color w:val="000000"/>
          <w:spacing w:val="-1"/>
          <w:sz w:val="26"/>
          <w:szCs w:val="28"/>
          <w:lang w:eastAsia="ru-RU"/>
        </w:rPr>
      </w:pPr>
      <w:r w:rsidRPr="00277AC0">
        <w:rPr>
          <w:sz w:val="26"/>
          <w:szCs w:val="28"/>
          <w:lang w:eastAsia="ru-RU"/>
        </w:rPr>
        <w:t>Санитарная очистка территории р.п. Елань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D24EDD" w:rsidRPr="00277AC0" w:rsidRDefault="00D24EDD" w:rsidP="00277AC0">
      <w:pPr>
        <w:tabs>
          <w:tab w:val="left" w:pos="720"/>
          <w:tab w:val="num" w:pos="1080"/>
        </w:tabs>
        <w:suppressAutoHyphens w:val="0"/>
        <w:spacing w:line="276" w:lineRule="auto"/>
        <w:ind w:firstLine="720"/>
        <w:rPr>
          <w:sz w:val="26"/>
          <w:szCs w:val="28"/>
          <w:lang w:eastAsia="ru-RU"/>
        </w:rPr>
      </w:pPr>
      <w:r w:rsidRPr="00277AC0">
        <w:rPr>
          <w:sz w:val="26"/>
          <w:szCs w:val="28"/>
          <w:lang w:eastAsia="ru-RU"/>
        </w:rPr>
        <w:t>Генеральным планом предусмотрены следующие мероприятия по санитарной очистке территории р.п.Елань:</w:t>
      </w:r>
    </w:p>
    <w:p w:rsidR="00D24EDD" w:rsidRPr="00277AC0" w:rsidRDefault="00D24EDD" w:rsidP="00B4107B">
      <w:pPr>
        <w:tabs>
          <w:tab w:val="left" w:pos="900"/>
          <w:tab w:val="left" w:pos="1260"/>
        </w:tabs>
        <w:suppressAutoHyphens w:val="0"/>
        <w:spacing w:line="276" w:lineRule="auto"/>
        <w:ind w:firstLine="284"/>
        <w:rPr>
          <w:sz w:val="26"/>
          <w:szCs w:val="28"/>
          <w:lang w:eastAsia="ru-RU"/>
        </w:rPr>
      </w:pPr>
      <w:r w:rsidRPr="00277AC0">
        <w:rPr>
          <w:sz w:val="26"/>
          <w:szCs w:val="28"/>
          <w:lang w:eastAsia="ru-RU"/>
        </w:rPr>
        <w:t>– строительство полигона твердых бытовых отходов в северо-восточной части поселка;</w:t>
      </w:r>
    </w:p>
    <w:p w:rsidR="00D24EDD" w:rsidRPr="00277AC0" w:rsidRDefault="00D24EDD" w:rsidP="00B4107B">
      <w:pPr>
        <w:tabs>
          <w:tab w:val="left" w:pos="1080"/>
          <w:tab w:val="left" w:pos="1260"/>
          <w:tab w:val="num" w:pos="2858"/>
        </w:tabs>
        <w:suppressAutoHyphens w:val="0"/>
        <w:spacing w:line="276" w:lineRule="auto"/>
        <w:ind w:firstLine="284"/>
        <w:jc w:val="both"/>
        <w:rPr>
          <w:sz w:val="26"/>
          <w:szCs w:val="28"/>
          <w:lang w:eastAsia="ru-RU"/>
        </w:rPr>
      </w:pPr>
      <w:r w:rsidRPr="00277AC0">
        <w:rPr>
          <w:sz w:val="26"/>
          <w:szCs w:val="28"/>
          <w:lang w:eastAsia="ru-RU"/>
        </w:rPr>
        <w:t>– организация планово-регулярной системы очистки территории поселка, своевременного сбора и вывоза ТБО на полигон;</w:t>
      </w:r>
    </w:p>
    <w:p w:rsidR="00D24EDD" w:rsidRPr="00277AC0" w:rsidRDefault="00D24EDD" w:rsidP="00B4107B">
      <w:pPr>
        <w:suppressAutoHyphens w:val="0"/>
        <w:spacing w:line="276" w:lineRule="auto"/>
        <w:ind w:firstLine="284"/>
        <w:rPr>
          <w:sz w:val="26"/>
          <w:szCs w:val="28"/>
          <w:lang w:eastAsia="ru-RU"/>
        </w:rPr>
      </w:pPr>
      <w:r w:rsidRPr="00277AC0">
        <w:rPr>
          <w:sz w:val="26"/>
          <w:szCs w:val="28"/>
          <w:lang w:eastAsia="ru-RU"/>
        </w:rPr>
        <w:t>- селективный сбор и сортировка отходов перед их обезвреживанием с целью извлечения полезных и возможных к повторному использованию компонентов;</w:t>
      </w:r>
    </w:p>
    <w:p w:rsidR="00D24EDD" w:rsidRPr="00277AC0" w:rsidRDefault="00D24EDD" w:rsidP="00B4107B">
      <w:pPr>
        <w:numPr>
          <w:ilvl w:val="0"/>
          <w:numId w:val="19"/>
        </w:numPr>
        <w:tabs>
          <w:tab w:val="left" w:pos="993"/>
        </w:tabs>
        <w:suppressAutoHyphens w:val="0"/>
        <w:spacing w:line="276" w:lineRule="auto"/>
        <w:ind w:left="0" w:firstLine="284"/>
        <w:jc w:val="both"/>
        <w:rPr>
          <w:color w:val="000000"/>
          <w:spacing w:val="-1"/>
          <w:sz w:val="26"/>
          <w:szCs w:val="28"/>
          <w:lang w:eastAsia="ru-RU"/>
        </w:rPr>
      </w:pPr>
      <w:r w:rsidRPr="00277AC0">
        <w:rPr>
          <w:color w:val="000000"/>
          <w:spacing w:val="-1"/>
          <w:sz w:val="26"/>
          <w:szCs w:val="28"/>
          <w:lang w:eastAsia="ru-RU"/>
        </w:rPr>
        <w:t xml:space="preserve">обустройство контейнерных площадок на территории р.п.Елань, согласно расчетам и действующих норм; </w:t>
      </w:r>
    </w:p>
    <w:p w:rsidR="00D24EDD" w:rsidRPr="00277AC0" w:rsidRDefault="00D24EDD" w:rsidP="00B4107B">
      <w:pPr>
        <w:numPr>
          <w:ilvl w:val="0"/>
          <w:numId w:val="19"/>
        </w:numPr>
        <w:tabs>
          <w:tab w:val="left" w:pos="993"/>
        </w:tabs>
        <w:suppressAutoHyphens w:val="0"/>
        <w:spacing w:line="276" w:lineRule="auto"/>
        <w:ind w:left="0" w:firstLine="284"/>
        <w:jc w:val="both"/>
        <w:rPr>
          <w:color w:val="000000"/>
          <w:spacing w:val="-1"/>
          <w:sz w:val="26"/>
          <w:szCs w:val="28"/>
          <w:lang w:eastAsia="ru-RU"/>
        </w:rPr>
      </w:pPr>
      <w:r w:rsidRPr="00277AC0">
        <w:rPr>
          <w:color w:val="000000"/>
          <w:spacing w:val="-1"/>
          <w:sz w:val="26"/>
          <w:szCs w:val="28"/>
          <w:lang w:eastAsia="ru-RU"/>
        </w:rPr>
        <w:t>обновление парка мусороуборочной техники.</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При деятельности, связанной с образованием отходов, запрещаются: сброс отходов производства и потребления в поверхностные и подземные водные объекты, на водосборные площади, в недра и на почву;  размещение опасных отходов на терри</w:t>
      </w:r>
      <w:r w:rsidRPr="00277AC0">
        <w:rPr>
          <w:sz w:val="26"/>
          <w:szCs w:val="28"/>
          <w:lang w:eastAsia="ru-RU"/>
        </w:rPr>
        <w:softHyphen/>
        <w:t>ториях, прилегающих к жилым территориям и в иных мес</w:t>
      </w:r>
      <w:r w:rsidRPr="00277AC0">
        <w:rPr>
          <w:sz w:val="26"/>
          <w:szCs w:val="28"/>
          <w:lang w:eastAsia="ru-RU"/>
        </w:rPr>
        <w:softHyphen/>
        <w:t>тах, в которых может быть создана опасность для окружающей среды, естественных экологических сис</w:t>
      </w:r>
      <w:r w:rsidRPr="00277AC0">
        <w:rPr>
          <w:sz w:val="26"/>
          <w:szCs w:val="28"/>
          <w:lang w:eastAsia="ru-RU"/>
        </w:rPr>
        <w:softHyphen/>
        <w:t>тем и здоровья человека; захоронение опасных отходов на водо</w:t>
      </w:r>
      <w:r w:rsidRPr="00277AC0">
        <w:rPr>
          <w:sz w:val="26"/>
          <w:szCs w:val="28"/>
          <w:lang w:eastAsia="ru-RU"/>
        </w:rPr>
        <w:softHyphen/>
        <w:t>сборных площадях подземных водных объектов, используемых в качестве источников водоснабже</w:t>
      </w:r>
      <w:r w:rsidRPr="00277AC0">
        <w:rPr>
          <w:sz w:val="26"/>
          <w:szCs w:val="28"/>
          <w:lang w:eastAsia="ru-RU"/>
        </w:rPr>
        <w:softHyphen/>
        <w:t>ния.</w:t>
      </w:r>
    </w:p>
    <w:p w:rsidR="00D24EDD" w:rsidRPr="00277AC0" w:rsidRDefault="00D24EDD" w:rsidP="00277AC0">
      <w:pPr>
        <w:suppressAutoHyphens w:val="0"/>
        <w:spacing w:line="276" w:lineRule="auto"/>
        <w:ind w:firstLine="720"/>
        <w:rPr>
          <w:sz w:val="26"/>
          <w:szCs w:val="28"/>
          <w:lang w:eastAsia="ru-RU"/>
        </w:rPr>
      </w:pPr>
      <w:r w:rsidRPr="00277AC0">
        <w:rPr>
          <w:sz w:val="26"/>
          <w:szCs w:val="28"/>
          <w:lang w:eastAsia="ru-RU"/>
        </w:rPr>
        <w:lastRenderedPageBreak/>
        <w:t>Нормы накопления отходов принимаются:</w:t>
      </w:r>
    </w:p>
    <w:p w:rsidR="00D24EDD" w:rsidRPr="00277AC0" w:rsidRDefault="00D24EDD" w:rsidP="00277AC0">
      <w:pPr>
        <w:suppressAutoHyphens w:val="0"/>
        <w:spacing w:line="276" w:lineRule="auto"/>
        <w:ind w:firstLine="720"/>
        <w:rPr>
          <w:sz w:val="26"/>
          <w:szCs w:val="28"/>
          <w:lang w:eastAsia="ru-RU"/>
        </w:rPr>
      </w:pPr>
      <w:r w:rsidRPr="00277AC0">
        <w:rPr>
          <w:sz w:val="26"/>
          <w:szCs w:val="28"/>
          <w:lang w:eastAsia="ru-RU"/>
        </w:rPr>
        <w:t>- на 1 очередь – 1,7 м</w:t>
      </w:r>
      <w:r w:rsidRPr="00277AC0">
        <w:rPr>
          <w:sz w:val="26"/>
          <w:szCs w:val="28"/>
          <w:vertAlign w:val="superscript"/>
          <w:lang w:eastAsia="ru-RU"/>
        </w:rPr>
        <w:t>3</w:t>
      </w:r>
      <w:r w:rsidRPr="00277AC0">
        <w:rPr>
          <w:sz w:val="26"/>
          <w:szCs w:val="28"/>
          <w:lang w:eastAsia="ru-RU"/>
        </w:rPr>
        <w:t xml:space="preserve"> на 1 человека в год (340 кг/чел/год);</w:t>
      </w:r>
    </w:p>
    <w:p w:rsidR="00D24EDD" w:rsidRPr="00277AC0" w:rsidRDefault="00D24EDD" w:rsidP="00277AC0">
      <w:pPr>
        <w:suppressAutoHyphens w:val="0"/>
        <w:spacing w:line="276" w:lineRule="auto"/>
        <w:ind w:firstLine="720"/>
        <w:rPr>
          <w:sz w:val="26"/>
          <w:szCs w:val="28"/>
          <w:lang w:eastAsia="ru-RU"/>
        </w:rPr>
      </w:pPr>
      <w:r w:rsidRPr="00277AC0">
        <w:rPr>
          <w:sz w:val="26"/>
          <w:szCs w:val="28"/>
          <w:lang w:eastAsia="ru-RU"/>
        </w:rPr>
        <w:t>- на расчетный срок – 2,2 м</w:t>
      </w:r>
      <w:r w:rsidRPr="00277AC0">
        <w:rPr>
          <w:sz w:val="26"/>
          <w:szCs w:val="28"/>
          <w:vertAlign w:val="superscript"/>
          <w:lang w:eastAsia="ru-RU"/>
        </w:rPr>
        <w:t>3</w:t>
      </w:r>
      <w:r w:rsidRPr="00277AC0">
        <w:rPr>
          <w:sz w:val="26"/>
          <w:szCs w:val="28"/>
          <w:lang w:eastAsia="ru-RU"/>
        </w:rPr>
        <w:t xml:space="preserve"> на 1 человека в год (440 кг/чел/год).</w:t>
      </w:r>
    </w:p>
    <w:p w:rsidR="00D24EDD" w:rsidRPr="00277AC0" w:rsidRDefault="00D24EDD" w:rsidP="00277AC0">
      <w:pPr>
        <w:suppressAutoHyphens w:val="0"/>
        <w:spacing w:line="276" w:lineRule="auto"/>
        <w:ind w:firstLine="540"/>
        <w:jc w:val="both"/>
        <w:rPr>
          <w:sz w:val="26"/>
          <w:szCs w:val="28"/>
          <w:lang w:eastAsia="ru-RU"/>
        </w:rPr>
      </w:pPr>
      <w:r w:rsidRPr="00277AC0">
        <w:rPr>
          <w:sz w:val="26"/>
          <w:szCs w:val="28"/>
          <w:lang w:eastAsia="ru-RU"/>
        </w:rPr>
        <w:t>Комплексная система обращения с отходами подразумевает создание оптимальной сети мусороперерабатывающих комплексов, пунктов приема и сортировки твердых бытовых отходов и инфраструктуры транспортировки отходов между отдельными узлами этой сети, а также создание сбалансированной системы управления отходами и их качественными характеристиками, так как в своем составе отходы ТБО содержат значительное количество компонентов, пригодных после соответствующей сортировки и переработки для повторного использования.</w:t>
      </w:r>
    </w:p>
    <w:p w:rsidR="00D24EDD" w:rsidRPr="00277AC0" w:rsidRDefault="00D24EDD" w:rsidP="00277AC0">
      <w:pPr>
        <w:suppressAutoHyphens w:val="0"/>
        <w:overflowPunct w:val="0"/>
        <w:autoSpaceDE w:val="0"/>
        <w:autoSpaceDN w:val="0"/>
        <w:adjustRightInd w:val="0"/>
        <w:spacing w:line="276" w:lineRule="auto"/>
        <w:ind w:firstLine="709"/>
        <w:jc w:val="both"/>
        <w:textAlignment w:val="baseline"/>
        <w:rPr>
          <w:spacing w:val="-4"/>
          <w:sz w:val="26"/>
          <w:szCs w:val="28"/>
          <w:lang w:eastAsia="ru-RU"/>
        </w:rPr>
      </w:pPr>
      <w:r w:rsidRPr="00277AC0">
        <w:rPr>
          <w:spacing w:val="-4"/>
          <w:sz w:val="26"/>
          <w:szCs w:val="28"/>
          <w:lang w:eastAsia="ru-RU"/>
        </w:rPr>
        <w:t>К качественным характеристикам твердых бытовых отходов относятся:</w:t>
      </w:r>
    </w:p>
    <w:p w:rsidR="00D24EDD" w:rsidRPr="00277AC0" w:rsidRDefault="00D24EDD" w:rsidP="00277AC0">
      <w:pPr>
        <w:numPr>
          <w:ilvl w:val="0"/>
          <w:numId w:val="37"/>
        </w:numPr>
        <w:tabs>
          <w:tab w:val="left" w:pos="1134"/>
        </w:tabs>
        <w:suppressAutoHyphens w:val="0"/>
        <w:spacing w:line="276" w:lineRule="auto"/>
        <w:ind w:left="1134" w:hanging="425"/>
        <w:jc w:val="both"/>
        <w:rPr>
          <w:sz w:val="26"/>
          <w:szCs w:val="28"/>
          <w:lang w:eastAsia="ru-RU"/>
        </w:rPr>
      </w:pPr>
      <w:r w:rsidRPr="00277AC0">
        <w:rPr>
          <w:sz w:val="26"/>
          <w:szCs w:val="28"/>
          <w:lang w:eastAsia="ru-RU"/>
        </w:rPr>
        <w:t>морфологический и фракционный состав;</w:t>
      </w:r>
    </w:p>
    <w:p w:rsidR="00D24EDD" w:rsidRPr="00277AC0" w:rsidRDefault="00D24EDD" w:rsidP="00277AC0">
      <w:pPr>
        <w:numPr>
          <w:ilvl w:val="0"/>
          <w:numId w:val="37"/>
        </w:numPr>
        <w:tabs>
          <w:tab w:val="left" w:pos="1134"/>
        </w:tabs>
        <w:suppressAutoHyphens w:val="0"/>
        <w:spacing w:line="276" w:lineRule="auto"/>
        <w:ind w:left="1134" w:hanging="425"/>
        <w:jc w:val="both"/>
        <w:rPr>
          <w:sz w:val="26"/>
          <w:szCs w:val="28"/>
          <w:lang w:eastAsia="ru-RU"/>
        </w:rPr>
      </w:pPr>
      <w:r w:rsidRPr="00277AC0">
        <w:rPr>
          <w:sz w:val="26"/>
          <w:szCs w:val="28"/>
          <w:lang w:eastAsia="ru-RU"/>
        </w:rPr>
        <w:t>плотность и влажность;</w:t>
      </w:r>
    </w:p>
    <w:p w:rsidR="00D24EDD" w:rsidRPr="00277AC0" w:rsidRDefault="00D24EDD" w:rsidP="00277AC0">
      <w:pPr>
        <w:numPr>
          <w:ilvl w:val="0"/>
          <w:numId w:val="37"/>
        </w:numPr>
        <w:tabs>
          <w:tab w:val="left" w:pos="1134"/>
        </w:tabs>
        <w:suppressAutoHyphens w:val="0"/>
        <w:spacing w:line="276" w:lineRule="auto"/>
        <w:ind w:left="1134" w:hanging="425"/>
        <w:jc w:val="both"/>
        <w:rPr>
          <w:sz w:val="26"/>
          <w:szCs w:val="28"/>
          <w:lang w:eastAsia="ru-RU"/>
        </w:rPr>
      </w:pPr>
      <w:r w:rsidRPr="00277AC0">
        <w:rPr>
          <w:sz w:val="26"/>
          <w:szCs w:val="28"/>
          <w:lang w:eastAsia="ru-RU"/>
        </w:rPr>
        <w:t>теплотехнические характеристики: элементный состав, выход летучих продуктов, теплота сгорания;</w:t>
      </w:r>
    </w:p>
    <w:p w:rsidR="00D24EDD" w:rsidRPr="00277AC0" w:rsidRDefault="00D24EDD" w:rsidP="00277AC0">
      <w:pPr>
        <w:numPr>
          <w:ilvl w:val="0"/>
          <w:numId w:val="37"/>
        </w:numPr>
        <w:tabs>
          <w:tab w:val="left" w:pos="1134"/>
        </w:tabs>
        <w:suppressAutoHyphens w:val="0"/>
        <w:spacing w:line="276" w:lineRule="auto"/>
        <w:ind w:left="1134" w:hanging="425"/>
        <w:jc w:val="both"/>
        <w:rPr>
          <w:sz w:val="26"/>
          <w:szCs w:val="28"/>
          <w:lang w:eastAsia="ru-RU"/>
        </w:rPr>
      </w:pPr>
      <w:r w:rsidRPr="00277AC0">
        <w:rPr>
          <w:sz w:val="26"/>
          <w:szCs w:val="28"/>
          <w:lang w:eastAsia="ru-RU"/>
        </w:rPr>
        <w:t>агрохимические показатели.</w:t>
      </w:r>
    </w:p>
    <w:p w:rsidR="00D24EDD" w:rsidRPr="00277AC0" w:rsidRDefault="00D24EDD" w:rsidP="00277AC0">
      <w:pPr>
        <w:suppressAutoHyphens w:val="0"/>
        <w:spacing w:line="276" w:lineRule="auto"/>
        <w:ind w:firstLine="709"/>
        <w:jc w:val="both"/>
        <w:rPr>
          <w:sz w:val="26"/>
          <w:szCs w:val="28"/>
          <w:lang w:eastAsia="ru-RU"/>
        </w:rPr>
      </w:pPr>
      <w:r w:rsidRPr="00277AC0">
        <w:rPr>
          <w:sz w:val="26"/>
          <w:szCs w:val="28"/>
          <w:lang w:eastAsia="ru-RU"/>
        </w:rPr>
        <w:t>Все эти характеристики необходимы для выбора метода обезвреживания и оценки ТБО в качестве вторичного сырья, а также для выбора оборудования, предназначенного для обезвреживания и переработки отходов.</w:t>
      </w:r>
    </w:p>
    <w:p w:rsidR="00D24EDD" w:rsidRPr="00277AC0" w:rsidRDefault="00D24EDD" w:rsidP="00277AC0">
      <w:pPr>
        <w:suppressAutoHyphens w:val="0"/>
        <w:spacing w:line="276" w:lineRule="auto"/>
        <w:jc w:val="both"/>
        <w:rPr>
          <w:sz w:val="26"/>
          <w:szCs w:val="28"/>
          <w:lang w:eastAsia="ru-RU"/>
        </w:rPr>
      </w:pPr>
      <w:r w:rsidRPr="00277AC0">
        <w:rPr>
          <w:sz w:val="26"/>
          <w:szCs w:val="28"/>
          <w:lang w:eastAsia="ru-RU"/>
        </w:rPr>
        <w:t>Процентное соотношение компонентов вторичных материальных ресурсов в составе ТБО показано в таблице.</w:t>
      </w:r>
    </w:p>
    <w:p w:rsidR="00D24EDD" w:rsidRPr="00277AC0" w:rsidRDefault="00D24EDD" w:rsidP="00277AC0">
      <w:pPr>
        <w:suppressAutoHyphens w:val="0"/>
        <w:spacing w:line="276" w:lineRule="auto"/>
        <w:jc w:val="right"/>
        <w:rPr>
          <w:sz w:val="22"/>
          <w:szCs w:val="24"/>
          <w:lang w:eastAsia="ru-RU"/>
        </w:rPr>
      </w:pPr>
      <w:r w:rsidRPr="00277AC0">
        <w:rPr>
          <w:sz w:val="22"/>
          <w:szCs w:val="24"/>
          <w:lang w:eastAsia="ru-RU"/>
        </w:rPr>
        <w:t>Таблица 56</w:t>
      </w:r>
    </w:p>
    <w:p w:rsidR="00D24EDD" w:rsidRPr="00277AC0" w:rsidRDefault="00D24EDD" w:rsidP="00277AC0">
      <w:pPr>
        <w:suppressAutoHyphens w:val="0"/>
        <w:spacing w:line="276" w:lineRule="auto"/>
        <w:jc w:val="center"/>
        <w:rPr>
          <w:b/>
          <w:sz w:val="26"/>
          <w:szCs w:val="28"/>
          <w:lang w:eastAsia="ru-RU"/>
        </w:rPr>
      </w:pPr>
      <w:r w:rsidRPr="00277AC0">
        <w:rPr>
          <w:b/>
          <w:sz w:val="26"/>
          <w:szCs w:val="28"/>
          <w:lang w:eastAsia="ru-RU"/>
        </w:rPr>
        <w:t>Морфологический состав твердых бытовых отходов</w:t>
      </w:r>
    </w:p>
    <w:tbl>
      <w:tblPr>
        <w:tblW w:w="100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tblPr>
      <w:tblGrid>
        <w:gridCol w:w="595"/>
        <w:gridCol w:w="1544"/>
        <w:gridCol w:w="5544"/>
        <w:gridCol w:w="1134"/>
        <w:gridCol w:w="1205"/>
      </w:tblGrid>
      <w:tr w:rsidR="00D24EDD" w:rsidRPr="00277AC0" w:rsidTr="0045783A">
        <w:trPr>
          <w:trHeight w:val="20"/>
          <w:tblHeader/>
        </w:trPr>
        <w:tc>
          <w:tcPr>
            <w:tcW w:w="595" w:type="dxa"/>
            <w:vMerge w:val="restart"/>
            <w:tcBorders>
              <w:top w:val="single" w:sz="6" w:space="0" w:color="000000"/>
              <w:left w:val="single" w:sz="6" w:space="0" w:color="000000"/>
              <w:right w:val="single" w:sz="6" w:space="0" w:color="000000"/>
            </w:tcBorders>
            <w:vAlign w:val="center"/>
          </w:tcPr>
          <w:p w:rsidR="00D24EDD" w:rsidRPr="0045783A"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45783A">
              <w:rPr>
                <w:sz w:val="22"/>
                <w:szCs w:val="24"/>
                <w:lang w:eastAsia="ru-RU"/>
              </w:rPr>
              <w:t>№</w:t>
            </w:r>
          </w:p>
          <w:p w:rsidR="00D24EDD" w:rsidRPr="0045783A"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45783A">
              <w:rPr>
                <w:sz w:val="22"/>
                <w:szCs w:val="24"/>
                <w:lang w:eastAsia="ru-RU"/>
              </w:rPr>
              <w:t>п/п</w:t>
            </w:r>
          </w:p>
        </w:tc>
        <w:tc>
          <w:tcPr>
            <w:tcW w:w="1544" w:type="dxa"/>
            <w:vMerge w:val="restart"/>
            <w:tcBorders>
              <w:top w:val="single" w:sz="6" w:space="0" w:color="000000"/>
              <w:left w:val="single" w:sz="6" w:space="0" w:color="000000"/>
              <w:right w:val="single" w:sz="6" w:space="0" w:color="000000"/>
            </w:tcBorders>
            <w:vAlign w:val="center"/>
          </w:tcPr>
          <w:p w:rsidR="00D24EDD" w:rsidRPr="0045783A"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45783A">
              <w:rPr>
                <w:sz w:val="22"/>
                <w:szCs w:val="24"/>
                <w:lang w:eastAsia="ru-RU"/>
              </w:rPr>
              <w:t>Компонент</w:t>
            </w:r>
          </w:p>
        </w:tc>
        <w:tc>
          <w:tcPr>
            <w:tcW w:w="5544" w:type="dxa"/>
            <w:vMerge w:val="restart"/>
            <w:tcBorders>
              <w:top w:val="single" w:sz="6" w:space="0" w:color="000000"/>
              <w:left w:val="single" w:sz="6" w:space="0" w:color="000000"/>
              <w:right w:val="single" w:sz="6" w:space="0" w:color="000000"/>
            </w:tcBorders>
            <w:vAlign w:val="center"/>
          </w:tcPr>
          <w:p w:rsidR="00D24EDD" w:rsidRPr="0045783A"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45783A">
              <w:rPr>
                <w:sz w:val="22"/>
                <w:szCs w:val="24"/>
                <w:lang w:eastAsia="ru-RU"/>
              </w:rPr>
              <w:t>Вид отходов</w:t>
            </w:r>
          </w:p>
        </w:tc>
        <w:tc>
          <w:tcPr>
            <w:tcW w:w="2339" w:type="dxa"/>
            <w:gridSpan w:val="2"/>
            <w:tcBorders>
              <w:top w:val="single" w:sz="6" w:space="0" w:color="000000"/>
              <w:left w:val="single" w:sz="6" w:space="0" w:color="000000"/>
              <w:bottom w:val="single" w:sz="6" w:space="0" w:color="000000"/>
              <w:right w:val="single" w:sz="6" w:space="0" w:color="000000"/>
            </w:tcBorders>
            <w:vAlign w:val="center"/>
          </w:tcPr>
          <w:p w:rsidR="00D24EDD" w:rsidRPr="0045783A"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45783A">
              <w:rPr>
                <w:sz w:val="22"/>
                <w:szCs w:val="24"/>
                <w:lang w:eastAsia="ru-RU"/>
              </w:rPr>
              <w:t xml:space="preserve">Процентное </w:t>
            </w:r>
            <w:r w:rsidRPr="0045783A">
              <w:rPr>
                <w:sz w:val="22"/>
                <w:szCs w:val="24"/>
                <w:lang w:eastAsia="ru-RU"/>
              </w:rPr>
              <w:br/>
              <w:t>содержание, %</w:t>
            </w:r>
          </w:p>
        </w:tc>
      </w:tr>
      <w:tr w:rsidR="00D24EDD" w:rsidRPr="00277AC0" w:rsidTr="0045783A">
        <w:trPr>
          <w:trHeight w:val="20"/>
          <w:tblHeader/>
        </w:trPr>
        <w:tc>
          <w:tcPr>
            <w:tcW w:w="595" w:type="dxa"/>
            <w:vMerge/>
            <w:tcBorders>
              <w:left w:val="single" w:sz="6" w:space="0" w:color="000000"/>
              <w:bottom w:val="single" w:sz="6" w:space="0" w:color="000000"/>
              <w:right w:val="single" w:sz="6" w:space="0" w:color="000000"/>
            </w:tcBorders>
            <w:vAlign w:val="center"/>
          </w:tcPr>
          <w:p w:rsidR="00D24EDD" w:rsidRPr="0045783A"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p>
        </w:tc>
        <w:tc>
          <w:tcPr>
            <w:tcW w:w="1544" w:type="dxa"/>
            <w:vMerge/>
            <w:tcBorders>
              <w:left w:val="single" w:sz="6" w:space="0" w:color="000000"/>
              <w:bottom w:val="single" w:sz="6" w:space="0" w:color="000000"/>
              <w:right w:val="single" w:sz="6" w:space="0" w:color="000000"/>
            </w:tcBorders>
            <w:vAlign w:val="center"/>
          </w:tcPr>
          <w:p w:rsidR="00D24EDD" w:rsidRPr="0045783A"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p>
        </w:tc>
        <w:tc>
          <w:tcPr>
            <w:tcW w:w="5544" w:type="dxa"/>
            <w:vMerge/>
            <w:tcBorders>
              <w:left w:val="single" w:sz="6" w:space="0" w:color="000000"/>
              <w:bottom w:val="single" w:sz="6" w:space="0" w:color="000000"/>
              <w:right w:val="single" w:sz="6" w:space="0" w:color="000000"/>
            </w:tcBorders>
            <w:vAlign w:val="center"/>
          </w:tcPr>
          <w:p w:rsidR="00D24EDD" w:rsidRPr="0045783A"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45783A" w:rsidRDefault="00D24EDD" w:rsidP="00277AC0">
            <w:pPr>
              <w:suppressAutoHyphens w:val="0"/>
              <w:overflowPunct w:val="0"/>
              <w:autoSpaceDE w:val="0"/>
              <w:autoSpaceDN w:val="0"/>
              <w:adjustRightInd w:val="0"/>
              <w:spacing w:line="276" w:lineRule="auto"/>
              <w:jc w:val="center"/>
              <w:textAlignment w:val="baseline"/>
              <w:rPr>
                <w:szCs w:val="24"/>
                <w:lang w:eastAsia="ru-RU"/>
              </w:rPr>
            </w:pPr>
            <w:r w:rsidRPr="0045783A">
              <w:rPr>
                <w:szCs w:val="24"/>
                <w:lang w:eastAsia="ru-RU"/>
              </w:rPr>
              <w:t>Величина разброса</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45783A" w:rsidRDefault="00D24EDD" w:rsidP="00277AC0">
            <w:pPr>
              <w:suppressAutoHyphens w:val="0"/>
              <w:overflowPunct w:val="0"/>
              <w:autoSpaceDE w:val="0"/>
              <w:autoSpaceDN w:val="0"/>
              <w:adjustRightInd w:val="0"/>
              <w:spacing w:line="276" w:lineRule="auto"/>
              <w:jc w:val="center"/>
              <w:textAlignment w:val="baseline"/>
              <w:rPr>
                <w:szCs w:val="24"/>
                <w:lang w:eastAsia="ru-RU"/>
              </w:rPr>
            </w:pPr>
            <w:r w:rsidRPr="0045783A">
              <w:rPr>
                <w:szCs w:val="24"/>
                <w:lang w:eastAsia="ru-RU"/>
              </w:rPr>
              <w:t>Средняя расчетная</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1.</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45783A">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Бумага, картон</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Оберточная, пакеты, обрывки газет, картонные упаковки. 90% ее массы сильно загрязнены пищевыми остатками и минеральными частицами, влажность до 35-50%</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18...25</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20</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2.</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45783A">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Пищевые отходы</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Остатки фруктов, хлеба, отходы овощей, картофельные очистки, испорченные продукты растительного и животного происхождения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25...35</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30</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3.</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Дерево</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Опилки, куски дерева, стружки</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0...6</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3</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4.</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45783A">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Черный</w:t>
            </w:r>
            <w:r w:rsidR="0045783A">
              <w:rPr>
                <w:sz w:val="22"/>
                <w:szCs w:val="24"/>
                <w:lang w:eastAsia="ru-RU"/>
              </w:rPr>
              <w:t xml:space="preserve"> </w:t>
            </w:r>
            <w:r w:rsidRPr="00277AC0">
              <w:rPr>
                <w:sz w:val="22"/>
                <w:szCs w:val="24"/>
                <w:lang w:eastAsia="ru-RU"/>
              </w:rPr>
              <w:t>металлом</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Куски металла, гвозди, куски труб</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2...3</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2.5</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5.</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45783A">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Цветной металлом</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Консервные банки</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0...1</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0.5</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6.</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Текстиль</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Обрывки ткани, мешковины, старая одежда, постельные матрацы. Отходы сильно загрязнены, с влажность 20-40%</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3..5</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4</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7.</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Пластмасса</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Упаковка из полимерных материалов, изделия из пластмассы. До 90% ее массы сильно загрязнена пищевыми остатками и минеральными частицами</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3...18</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10</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8.</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Стекло</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Посуда, тара, бой стекла</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3...10</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5</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9.</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Кости</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0.5...3</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2</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10.</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Кожа</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Кожа от изношенной обуви, обрезки кожи</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0..1.5</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1</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lastRenderedPageBreak/>
              <w:t>11.</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Резина</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Отбросы резиновых изделий</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0..2</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1</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12.</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Камни, штукатурка</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Кирпич, черепки фаянсовые, глиняные и фарфоровые, битум, булыжник</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0..2</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1</w:t>
            </w:r>
          </w:p>
        </w:tc>
      </w:tr>
      <w:tr w:rsidR="00D24EDD" w:rsidRPr="00277AC0" w:rsidTr="0045783A">
        <w:trPr>
          <w:trHeight w:val="20"/>
        </w:trPr>
        <w:tc>
          <w:tcPr>
            <w:tcW w:w="59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13.</w:t>
            </w:r>
          </w:p>
        </w:tc>
        <w:tc>
          <w:tcPr>
            <w:tcW w:w="1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Отсев, прочее</w:t>
            </w:r>
          </w:p>
        </w:tc>
        <w:tc>
          <w:tcPr>
            <w:tcW w:w="554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textAlignment w:val="baseline"/>
              <w:rPr>
                <w:sz w:val="22"/>
                <w:szCs w:val="24"/>
                <w:lang w:eastAsia="ru-RU"/>
              </w:rPr>
            </w:pPr>
            <w:r w:rsidRPr="00277AC0">
              <w:rPr>
                <w:sz w:val="22"/>
                <w:szCs w:val="24"/>
                <w:lang w:eastAsia="ru-RU"/>
              </w:rPr>
              <w:t>Смет дворовый и комнатный</w:t>
            </w:r>
          </w:p>
        </w:tc>
        <w:tc>
          <w:tcPr>
            <w:tcW w:w="1134"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5..15</w:t>
            </w:r>
          </w:p>
        </w:tc>
        <w:tc>
          <w:tcPr>
            <w:tcW w:w="1205" w:type="dxa"/>
            <w:tcBorders>
              <w:top w:val="single" w:sz="6" w:space="0" w:color="000000"/>
              <w:left w:val="single" w:sz="6" w:space="0" w:color="000000"/>
              <w:bottom w:val="single" w:sz="6" w:space="0" w:color="000000"/>
              <w:right w:val="single" w:sz="6" w:space="0" w:color="000000"/>
            </w:tcBorders>
            <w:vAlign w:val="center"/>
          </w:tcPr>
          <w:p w:rsidR="00D24EDD" w:rsidRPr="00277AC0" w:rsidRDefault="00D24EDD" w:rsidP="00277AC0">
            <w:pPr>
              <w:suppressAutoHyphens w:val="0"/>
              <w:overflowPunct w:val="0"/>
              <w:autoSpaceDE w:val="0"/>
              <w:autoSpaceDN w:val="0"/>
              <w:adjustRightInd w:val="0"/>
              <w:spacing w:line="276" w:lineRule="auto"/>
              <w:jc w:val="center"/>
              <w:textAlignment w:val="baseline"/>
              <w:rPr>
                <w:sz w:val="22"/>
                <w:szCs w:val="24"/>
                <w:lang w:eastAsia="ru-RU"/>
              </w:rPr>
            </w:pPr>
            <w:r w:rsidRPr="00277AC0">
              <w:rPr>
                <w:sz w:val="22"/>
                <w:szCs w:val="24"/>
                <w:lang w:eastAsia="ru-RU"/>
              </w:rPr>
              <w:t>10</w:t>
            </w:r>
          </w:p>
        </w:tc>
      </w:tr>
    </w:tbl>
    <w:p w:rsidR="00D24EDD" w:rsidRPr="00277AC0" w:rsidRDefault="00D24EDD" w:rsidP="00277AC0">
      <w:pPr>
        <w:suppressAutoHyphens w:val="0"/>
        <w:spacing w:line="276" w:lineRule="auto"/>
        <w:rPr>
          <w:sz w:val="26"/>
          <w:szCs w:val="28"/>
          <w:lang w:eastAsia="ru-RU"/>
        </w:rPr>
      </w:pP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В настоящее время практически во всех населенных пунктах Российской Федерации остро возникает проблема удаления крупногабаритных отходов. По данным Федерального центра благоустройства и обращения с отходами, для большинства поселений России с населением не более 35 тысяч человек норма накопления крупногабаритных отходов не превышает 0,1 м</w:t>
      </w:r>
      <w:r w:rsidRPr="00277AC0">
        <w:rPr>
          <w:sz w:val="26"/>
          <w:szCs w:val="28"/>
          <w:vertAlign w:val="superscript"/>
          <w:lang w:eastAsia="ru-RU"/>
        </w:rPr>
        <w:t>3</w:t>
      </w:r>
      <w:r w:rsidRPr="00277AC0">
        <w:rPr>
          <w:sz w:val="26"/>
          <w:szCs w:val="28"/>
          <w:lang w:eastAsia="ru-RU"/>
        </w:rPr>
        <w:t xml:space="preserve"> в год на 1 одного жителя.</w:t>
      </w:r>
    </w:p>
    <w:p w:rsidR="00D24EDD" w:rsidRPr="00277AC0" w:rsidRDefault="00D24EDD" w:rsidP="00277AC0">
      <w:pPr>
        <w:widowControl w:val="0"/>
        <w:suppressAutoHyphens w:val="0"/>
        <w:overflowPunct w:val="0"/>
        <w:autoSpaceDE w:val="0"/>
        <w:autoSpaceDN w:val="0"/>
        <w:adjustRightInd w:val="0"/>
        <w:spacing w:line="276" w:lineRule="auto"/>
        <w:ind w:left="60" w:firstLine="709"/>
        <w:jc w:val="both"/>
        <w:textAlignment w:val="baseline"/>
        <w:rPr>
          <w:spacing w:val="-6"/>
          <w:sz w:val="26"/>
          <w:szCs w:val="28"/>
          <w:lang w:eastAsia="ru-RU"/>
        </w:rPr>
      </w:pPr>
      <w:r w:rsidRPr="00277AC0">
        <w:rPr>
          <w:spacing w:val="-6"/>
          <w:sz w:val="26"/>
          <w:szCs w:val="28"/>
          <w:lang w:eastAsia="ru-RU"/>
        </w:rPr>
        <w:t>К крупногабаритным отходам принято относит отходы, не помещающиеся в стандартные контейнеры объемом 0,75 - 1.1 м</w:t>
      </w:r>
      <w:r w:rsidRPr="00277AC0">
        <w:rPr>
          <w:spacing w:val="-6"/>
          <w:sz w:val="26"/>
          <w:szCs w:val="28"/>
          <w:vertAlign w:val="superscript"/>
          <w:lang w:eastAsia="ru-RU"/>
        </w:rPr>
        <w:t>3</w:t>
      </w:r>
      <w:r w:rsidRPr="00277AC0">
        <w:rPr>
          <w:spacing w:val="-6"/>
          <w:sz w:val="26"/>
          <w:szCs w:val="28"/>
          <w:lang w:eastAsia="ru-RU"/>
        </w:rPr>
        <w:t>. В состав данных отходов, как правило, входят следующие бывшие употреблении вещи: мебель, доски, ящики, фанера, крупная упаковка, детские ванночки, ванны, тазы, линолеум, раковины, унитазы, листовое стекло, холодильники, газовые плиты, стиральные машины, велосипеды, баки, радиаторы отопления, детские коляски, чемоданы и пр.</w:t>
      </w:r>
    </w:p>
    <w:p w:rsidR="00D24EDD" w:rsidRPr="00277AC0" w:rsidRDefault="00D24EDD" w:rsidP="00277AC0">
      <w:pPr>
        <w:widowControl w:val="0"/>
        <w:suppressAutoHyphens w:val="0"/>
        <w:overflowPunct w:val="0"/>
        <w:autoSpaceDE w:val="0"/>
        <w:autoSpaceDN w:val="0"/>
        <w:adjustRightInd w:val="0"/>
        <w:spacing w:line="276" w:lineRule="auto"/>
        <w:ind w:firstLine="709"/>
        <w:jc w:val="both"/>
        <w:textAlignment w:val="baseline"/>
        <w:rPr>
          <w:sz w:val="26"/>
          <w:szCs w:val="28"/>
          <w:lang w:eastAsia="ru-RU"/>
        </w:rPr>
      </w:pPr>
      <w:r w:rsidRPr="00277AC0">
        <w:rPr>
          <w:sz w:val="26"/>
          <w:szCs w:val="28"/>
          <w:lang w:eastAsia="ru-RU"/>
        </w:rPr>
        <w:t>Для сбора крупногабаритных отходов возможно использовать бункеры двух типов:</w:t>
      </w:r>
    </w:p>
    <w:p w:rsidR="00D24EDD" w:rsidRPr="00277AC0" w:rsidRDefault="00D24EDD" w:rsidP="00277AC0">
      <w:pPr>
        <w:widowControl w:val="0"/>
        <w:numPr>
          <w:ilvl w:val="0"/>
          <w:numId w:val="36"/>
        </w:numPr>
        <w:suppressAutoHyphens w:val="0"/>
        <w:overflowPunct w:val="0"/>
        <w:autoSpaceDE w:val="0"/>
        <w:autoSpaceDN w:val="0"/>
        <w:adjustRightInd w:val="0"/>
        <w:spacing w:line="276" w:lineRule="auto"/>
        <w:ind w:left="1134" w:hanging="425"/>
        <w:jc w:val="both"/>
        <w:textAlignment w:val="baseline"/>
        <w:rPr>
          <w:sz w:val="26"/>
          <w:szCs w:val="28"/>
          <w:lang w:eastAsia="ru-RU"/>
        </w:rPr>
      </w:pPr>
      <w:r w:rsidRPr="00277AC0">
        <w:rPr>
          <w:sz w:val="26"/>
          <w:szCs w:val="28"/>
          <w:lang w:eastAsia="ru-RU"/>
        </w:rPr>
        <w:t>бункеры для сбора КГМ КМ-71002, КМ-71002, К6, массой 548 -</w:t>
      </w:r>
      <w:r w:rsidR="0045783A">
        <w:rPr>
          <w:sz w:val="26"/>
          <w:szCs w:val="28"/>
          <w:lang w:eastAsia="ru-RU"/>
        </w:rPr>
        <w:t xml:space="preserve"> </w:t>
      </w:r>
      <w:r w:rsidRPr="00277AC0">
        <w:rPr>
          <w:sz w:val="26"/>
          <w:szCs w:val="28"/>
          <w:lang w:eastAsia="ru-RU"/>
        </w:rPr>
        <w:t>700 кг, вместимостью 5 - 8 куб. м;</w:t>
      </w:r>
    </w:p>
    <w:p w:rsidR="00D24EDD" w:rsidRPr="00277AC0" w:rsidRDefault="00D24EDD" w:rsidP="00277AC0">
      <w:pPr>
        <w:widowControl w:val="0"/>
        <w:numPr>
          <w:ilvl w:val="0"/>
          <w:numId w:val="36"/>
        </w:numPr>
        <w:suppressAutoHyphens w:val="0"/>
        <w:overflowPunct w:val="0"/>
        <w:autoSpaceDE w:val="0"/>
        <w:autoSpaceDN w:val="0"/>
        <w:adjustRightInd w:val="0"/>
        <w:spacing w:line="276" w:lineRule="auto"/>
        <w:ind w:left="1134" w:hanging="425"/>
        <w:jc w:val="both"/>
        <w:textAlignment w:val="baseline"/>
        <w:rPr>
          <w:sz w:val="26"/>
          <w:szCs w:val="28"/>
          <w:lang w:eastAsia="ru-RU"/>
        </w:rPr>
      </w:pPr>
      <w:r w:rsidRPr="00277AC0">
        <w:rPr>
          <w:sz w:val="26"/>
          <w:szCs w:val="28"/>
          <w:lang w:eastAsia="ru-RU"/>
        </w:rPr>
        <w:t>бункеры типа МСК объемом 6, 8, 12 куб. м.</w:t>
      </w:r>
    </w:p>
    <w:p w:rsidR="00D24EDD" w:rsidRPr="00277AC0" w:rsidRDefault="00D24EDD" w:rsidP="00277AC0">
      <w:pPr>
        <w:widowControl w:val="0"/>
        <w:suppressAutoHyphens w:val="0"/>
        <w:overflowPunct w:val="0"/>
        <w:autoSpaceDE w:val="0"/>
        <w:autoSpaceDN w:val="0"/>
        <w:adjustRightInd w:val="0"/>
        <w:spacing w:line="276" w:lineRule="auto"/>
        <w:ind w:firstLine="709"/>
        <w:jc w:val="both"/>
        <w:textAlignment w:val="baseline"/>
        <w:rPr>
          <w:sz w:val="26"/>
          <w:szCs w:val="28"/>
          <w:lang w:eastAsia="ru-RU"/>
        </w:rPr>
      </w:pPr>
      <w:r w:rsidRPr="00277AC0">
        <w:rPr>
          <w:sz w:val="26"/>
          <w:szCs w:val="28"/>
          <w:lang w:eastAsia="ru-RU"/>
        </w:rPr>
        <w:t>Для вывоза бункеров в первом случае используются бункеровозы типа СА - 3 на шасси МАЗ - 5551 (ЗИЛ 433362).</w:t>
      </w:r>
    </w:p>
    <w:p w:rsidR="00D24EDD" w:rsidRPr="00277AC0" w:rsidRDefault="00D24EDD" w:rsidP="00277AC0">
      <w:pPr>
        <w:suppressAutoHyphens w:val="0"/>
        <w:spacing w:line="276" w:lineRule="auto"/>
        <w:ind w:firstLine="720"/>
        <w:jc w:val="both"/>
        <w:rPr>
          <w:sz w:val="26"/>
          <w:szCs w:val="28"/>
          <w:lang w:eastAsia="ru-RU"/>
        </w:rPr>
      </w:pPr>
      <w:r w:rsidRPr="00277AC0">
        <w:rPr>
          <w:sz w:val="26"/>
          <w:szCs w:val="28"/>
          <w:lang w:eastAsia="ru-RU"/>
        </w:rPr>
        <w:t>Стратегической целью деятельности в области обращения с твердыми бытовыми отходами является создание эффективной системы управления отходами, сокращение количества твердых бытовых отходов в местах их размещения и вовлечение отходов в хозяйственный оборот в качестве дополнительных источников сырья, внедрение экономически и экологически приемлемых методов захоронения или уничтожения неутилизируемых твердых бытовых отходов.</w:t>
      </w:r>
    </w:p>
    <w:p w:rsidR="00D24EDD" w:rsidRPr="00277AC0" w:rsidRDefault="00D24EDD" w:rsidP="00277AC0">
      <w:pPr>
        <w:suppressAutoHyphens w:val="0"/>
        <w:spacing w:line="276" w:lineRule="auto"/>
        <w:ind w:firstLine="709"/>
        <w:jc w:val="both"/>
        <w:rPr>
          <w:sz w:val="26"/>
          <w:szCs w:val="28"/>
          <w:lang w:eastAsia="ru-RU"/>
        </w:rPr>
      </w:pPr>
      <w:r w:rsidRPr="00277AC0">
        <w:rPr>
          <w:sz w:val="26"/>
          <w:szCs w:val="28"/>
          <w:lang w:eastAsia="ru-RU"/>
        </w:rPr>
        <w:t>Для решения задач санитарной очистки р.п. Елань предлагается:</w:t>
      </w:r>
    </w:p>
    <w:p w:rsidR="00D24EDD" w:rsidRPr="00277AC0" w:rsidRDefault="00D24EDD" w:rsidP="00B4107B">
      <w:pPr>
        <w:widowControl w:val="0"/>
        <w:numPr>
          <w:ilvl w:val="0"/>
          <w:numId w:val="38"/>
        </w:numPr>
        <w:tabs>
          <w:tab w:val="clear" w:pos="720"/>
          <w:tab w:val="num" w:pos="0"/>
        </w:tabs>
        <w:suppressAutoHyphens w:val="0"/>
        <w:overflowPunct w:val="0"/>
        <w:autoSpaceDE w:val="0"/>
        <w:autoSpaceDN w:val="0"/>
        <w:adjustRightInd w:val="0"/>
        <w:spacing w:line="276" w:lineRule="auto"/>
        <w:ind w:left="0" w:firstLine="360"/>
        <w:jc w:val="both"/>
        <w:textAlignment w:val="baseline"/>
        <w:rPr>
          <w:sz w:val="26"/>
          <w:szCs w:val="28"/>
          <w:lang w:eastAsia="ru-RU"/>
        </w:rPr>
      </w:pPr>
      <w:r w:rsidRPr="00277AC0">
        <w:rPr>
          <w:sz w:val="26"/>
          <w:szCs w:val="28"/>
          <w:lang w:eastAsia="ru-RU"/>
        </w:rPr>
        <w:t>Организовать установку в р.п. Елань бункеров объемом 8 м</w:t>
      </w:r>
      <w:r w:rsidRPr="00277AC0">
        <w:rPr>
          <w:sz w:val="26"/>
          <w:szCs w:val="28"/>
          <w:vertAlign w:val="superscript"/>
          <w:lang w:eastAsia="ru-RU"/>
        </w:rPr>
        <w:t>3</w:t>
      </w:r>
      <w:r w:rsidRPr="00277AC0">
        <w:rPr>
          <w:sz w:val="26"/>
          <w:szCs w:val="28"/>
          <w:lang w:eastAsia="ru-RU"/>
        </w:rPr>
        <w:t xml:space="preserve"> для сбора крупногабаритных отходов в количестве указанном в таблице 54.</w:t>
      </w:r>
    </w:p>
    <w:p w:rsidR="00D24EDD" w:rsidRPr="00277AC0" w:rsidRDefault="00D24EDD" w:rsidP="00B4107B">
      <w:pPr>
        <w:widowControl w:val="0"/>
        <w:numPr>
          <w:ilvl w:val="0"/>
          <w:numId w:val="38"/>
        </w:numPr>
        <w:tabs>
          <w:tab w:val="clear" w:pos="720"/>
          <w:tab w:val="num" w:pos="0"/>
        </w:tabs>
        <w:suppressAutoHyphens w:val="0"/>
        <w:overflowPunct w:val="0"/>
        <w:autoSpaceDE w:val="0"/>
        <w:autoSpaceDN w:val="0"/>
        <w:adjustRightInd w:val="0"/>
        <w:spacing w:line="276" w:lineRule="auto"/>
        <w:ind w:left="0" w:firstLine="360"/>
        <w:jc w:val="both"/>
        <w:rPr>
          <w:sz w:val="26"/>
          <w:szCs w:val="28"/>
          <w:lang w:eastAsia="ru-RU"/>
        </w:rPr>
      </w:pPr>
      <w:r w:rsidRPr="00277AC0">
        <w:rPr>
          <w:sz w:val="26"/>
          <w:szCs w:val="28"/>
          <w:lang w:eastAsia="ru-RU"/>
        </w:rPr>
        <w:t>МУП ЖКХ организовать планово-регулярную очистку от ТБО с установкой контейнеров 0,75 м</w:t>
      </w:r>
      <w:r w:rsidRPr="00277AC0">
        <w:rPr>
          <w:sz w:val="26"/>
          <w:szCs w:val="28"/>
          <w:vertAlign w:val="superscript"/>
          <w:lang w:eastAsia="ru-RU"/>
        </w:rPr>
        <w:t>3</w:t>
      </w:r>
      <w:r w:rsidRPr="00277AC0">
        <w:rPr>
          <w:sz w:val="26"/>
          <w:szCs w:val="28"/>
          <w:lang w:eastAsia="ru-RU"/>
        </w:rPr>
        <w:t xml:space="preserve"> для сбора ТБО в количестве указанном в таблице 46.</w:t>
      </w:r>
    </w:p>
    <w:p w:rsidR="00D24EDD" w:rsidRDefault="00D24EDD" w:rsidP="00B4107B">
      <w:pPr>
        <w:widowControl w:val="0"/>
        <w:numPr>
          <w:ilvl w:val="0"/>
          <w:numId w:val="38"/>
        </w:numPr>
        <w:tabs>
          <w:tab w:val="clear" w:pos="720"/>
          <w:tab w:val="num" w:pos="0"/>
        </w:tabs>
        <w:suppressAutoHyphens w:val="0"/>
        <w:overflowPunct w:val="0"/>
        <w:autoSpaceDE w:val="0"/>
        <w:autoSpaceDN w:val="0"/>
        <w:adjustRightInd w:val="0"/>
        <w:spacing w:line="276" w:lineRule="auto"/>
        <w:ind w:left="0" w:firstLine="360"/>
        <w:jc w:val="both"/>
        <w:textAlignment w:val="baseline"/>
        <w:rPr>
          <w:sz w:val="26"/>
          <w:szCs w:val="28"/>
          <w:lang w:eastAsia="ru-RU"/>
        </w:rPr>
      </w:pPr>
      <w:r w:rsidRPr="00277AC0">
        <w:rPr>
          <w:sz w:val="26"/>
          <w:szCs w:val="28"/>
          <w:lang w:eastAsia="ru-RU"/>
        </w:rPr>
        <w:t>В целях организации планово-регулярной очистки от ТБО МУП ЖКХ необходимы мусоровозы КО-413, то есть плановая замена мусоровозного транспорта.</w:t>
      </w:r>
    </w:p>
    <w:p w:rsidR="005A1F6A" w:rsidRDefault="005A1F6A" w:rsidP="005A1F6A">
      <w:pPr>
        <w:widowControl w:val="0"/>
        <w:suppressAutoHyphens w:val="0"/>
        <w:overflowPunct w:val="0"/>
        <w:autoSpaceDE w:val="0"/>
        <w:autoSpaceDN w:val="0"/>
        <w:adjustRightInd w:val="0"/>
        <w:spacing w:line="276" w:lineRule="auto"/>
        <w:jc w:val="both"/>
        <w:textAlignment w:val="baseline"/>
        <w:rPr>
          <w:sz w:val="26"/>
          <w:szCs w:val="28"/>
          <w:lang w:eastAsia="ru-RU"/>
        </w:rPr>
      </w:pPr>
    </w:p>
    <w:p w:rsidR="005A1F6A" w:rsidRDefault="005A1F6A" w:rsidP="005A1F6A">
      <w:pPr>
        <w:widowControl w:val="0"/>
        <w:suppressAutoHyphens w:val="0"/>
        <w:overflowPunct w:val="0"/>
        <w:autoSpaceDE w:val="0"/>
        <w:autoSpaceDN w:val="0"/>
        <w:adjustRightInd w:val="0"/>
        <w:spacing w:line="276" w:lineRule="auto"/>
        <w:jc w:val="both"/>
        <w:textAlignment w:val="baseline"/>
        <w:rPr>
          <w:sz w:val="26"/>
          <w:szCs w:val="28"/>
          <w:lang w:eastAsia="ru-RU"/>
        </w:rPr>
      </w:pPr>
    </w:p>
    <w:p w:rsidR="005A1F6A" w:rsidRPr="00277AC0" w:rsidRDefault="005A1F6A" w:rsidP="005A1F6A">
      <w:pPr>
        <w:widowControl w:val="0"/>
        <w:suppressAutoHyphens w:val="0"/>
        <w:overflowPunct w:val="0"/>
        <w:autoSpaceDE w:val="0"/>
        <w:autoSpaceDN w:val="0"/>
        <w:adjustRightInd w:val="0"/>
        <w:spacing w:line="276" w:lineRule="auto"/>
        <w:jc w:val="both"/>
        <w:textAlignment w:val="baseline"/>
        <w:rPr>
          <w:sz w:val="26"/>
          <w:szCs w:val="28"/>
          <w:lang w:eastAsia="ru-RU"/>
        </w:rPr>
      </w:pPr>
    </w:p>
    <w:p w:rsidR="00F01EDE" w:rsidRPr="00277AC0" w:rsidRDefault="00F01EDE" w:rsidP="00277AC0">
      <w:pPr>
        <w:widowControl w:val="0"/>
        <w:tabs>
          <w:tab w:val="num" w:pos="720"/>
        </w:tabs>
        <w:suppressAutoHyphens w:val="0"/>
        <w:overflowPunct w:val="0"/>
        <w:autoSpaceDE w:val="0"/>
        <w:autoSpaceDN w:val="0"/>
        <w:adjustRightInd w:val="0"/>
        <w:spacing w:line="276" w:lineRule="auto"/>
        <w:ind w:firstLine="709"/>
        <w:jc w:val="both"/>
        <w:textAlignment w:val="baseline"/>
        <w:rPr>
          <w:sz w:val="26"/>
          <w:szCs w:val="28"/>
          <w:lang w:eastAsia="ru-RU"/>
        </w:rPr>
      </w:pPr>
    </w:p>
    <w:p w:rsidR="00D24EDD" w:rsidRPr="00277AC0" w:rsidRDefault="00D24EDD" w:rsidP="00277AC0">
      <w:pPr>
        <w:widowControl w:val="0"/>
        <w:suppressAutoHyphens w:val="0"/>
        <w:overflowPunct w:val="0"/>
        <w:autoSpaceDE w:val="0"/>
        <w:autoSpaceDN w:val="0"/>
        <w:adjustRightInd w:val="0"/>
        <w:spacing w:line="276" w:lineRule="auto"/>
        <w:ind w:firstLine="709"/>
        <w:jc w:val="right"/>
        <w:textAlignment w:val="baseline"/>
        <w:rPr>
          <w:sz w:val="22"/>
          <w:szCs w:val="24"/>
          <w:lang w:eastAsia="ru-RU"/>
        </w:rPr>
      </w:pPr>
      <w:r w:rsidRPr="00277AC0">
        <w:rPr>
          <w:sz w:val="22"/>
          <w:szCs w:val="24"/>
          <w:lang w:eastAsia="ru-RU"/>
        </w:rPr>
        <w:lastRenderedPageBreak/>
        <w:t>Таблица 57</w:t>
      </w:r>
    </w:p>
    <w:p w:rsidR="00D24EDD" w:rsidRPr="00277AC0" w:rsidRDefault="00D24EDD" w:rsidP="00277AC0">
      <w:pPr>
        <w:widowControl w:val="0"/>
        <w:suppressAutoHyphens w:val="0"/>
        <w:overflowPunct w:val="0"/>
        <w:autoSpaceDE w:val="0"/>
        <w:autoSpaceDN w:val="0"/>
        <w:adjustRightInd w:val="0"/>
        <w:spacing w:line="276" w:lineRule="auto"/>
        <w:ind w:firstLine="709"/>
        <w:jc w:val="center"/>
        <w:textAlignment w:val="baseline"/>
        <w:rPr>
          <w:b/>
          <w:sz w:val="26"/>
          <w:szCs w:val="28"/>
          <w:lang w:eastAsia="ru-RU"/>
        </w:rPr>
      </w:pPr>
      <w:r w:rsidRPr="00277AC0">
        <w:rPr>
          <w:b/>
          <w:sz w:val="26"/>
          <w:szCs w:val="28"/>
          <w:lang w:eastAsia="ru-RU"/>
        </w:rPr>
        <w:t>Размещение полигонов ТБО в р.п. Елань</w:t>
      </w:r>
    </w:p>
    <w:tbl>
      <w:tblPr>
        <w:tblW w:w="95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BF"/>
      </w:tblPr>
      <w:tblGrid>
        <w:gridCol w:w="653"/>
        <w:gridCol w:w="3147"/>
        <w:gridCol w:w="1042"/>
        <w:gridCol w:w="1430"/>
        <w:gridCol w:w="1689"/>
        <w:gridCol w:w="1559"/>
      </w:tblGrid>
      <w:tr w:rsidR="00D24EDD" w:rsidRPr="00277AC0" w:rsidTr="0045783A">
        <w:trPr>
          <w:cantSplit/>
          <w:tblHeader/>
          <w:jc w:val="center"/>
        </w:trPr>
        <w:tc>
          <w:tcPr>
            <w:tcW w:w="653" w:type="dxa"/>
            <w:vAlign w:val="center"/>
          </w:tcPr>
          <w:p w:rsidR="00D24EDD" w:rsidRPr="0045783A" w:rsidRDefault="00D24EDD" w:rsidP="00277AC0">
            <w:pPr>
              <w:suppressAutoHyphens w:val="0"/>
              <w:spacing w:line="276" w:lineRule="auto"/>
              <w:jc w:val="center"/>
              <w:rPr>
                <w:sz w:val="22"/>
                <w:szCs w:val="24"/>
                <w:lang w:eastAsia="ru-RU"/>
              </w:rPr>
            </w:pPr>
            <w:r w:rsidRPr="0045783A">
              <w:rPr>
                <w:sz w:val="22"/>
                <w:szCs w:val="24"/>
                <w:lang w:eastAsia="ru-RU"/>
              </w:rPr>
              <w:t>№</w:t>
            </w:r>
          </w:p>
        </w:tc>
        <w:tc>
          <w:tcPr>
            <w:tcW w:w="3147" w:type="dxa"/>
            <w:vAlign w:val="center"/>
          </w:tcPr>
          <w:p w:rsidR="00D24EDD" w:rsidRPr="0045783A" w:rsidRDefault="00D24EDD" w:rsidP="00B4107B">
            <w:pPr>
              <w:suppressAutoHyphens w:val="0"/>
              <w:spacing w:line="276" w:lineRule="auto"/>
              <w:jc w:val="center"/>
              <w:rPr>
                <w:sz w:val="22"/>
                <w:szCs w:val="24"/>
                <w:lang w:eastAsia="ru-RU"/>
              </w:rPr>
            </w:pPr>
            <w:r w:rsidRPr="0045783A">
              <w:rPr>
                <w:sz w:val="22"/>
                <w:szCs w:val="24"/>
                <w:lang w:eastAsia="ru-RU"/>
              </w:rPr>
              <w:t>Место расположения (расстояние в км от населенного пункта)</w:t>
            </w:r>
          </w:p>
        </w:tc>
        <w:tc>
          <w:tcPr>
            <w:tcW w:w="1042" w:type="dxa"/>
            <w:vAlign w:val="center"/>
          </w:tcPr>
          <w:p w:rsidR="00D24EDD" w:rsidRPr="0045783A" w:rsidRDefault="00D24EDD" w:rsidP="00277AC0">
            <w:pPr>
              <w:suppressAutoHyphens w:val="0"/>
              <w:spacing w:line="276" w:lineRule="auto"/>
              <w:jc w:val="center"/>
              <w:rPr>
                <w:sz w:val="22"/>
                <w:szCs w:val="24"/>
                <w:lang w:eastAsia="ru-RU"/>
              </w:rPr>
            </w:pPr>
            <w:r w:rsidRPr="0045783A">
              <w:rPr>
                <w:sz w:val="22"/>
                <w:szCs w:val="24"/>
                <w:lang w:eastAsia="ru-RU"/>
              </w:rPr>
              <w:t>Пло-щадь, га</w:t>
            </w:r>
          </w:p>
        </w:tc>
        <w:tc>
          <w:tcPr>
            <w:tcW w:w="1430" w:type="dxa"/>
            <w:vAlign w:val="center"/>
          </w:tcPr>
          <w:p w:rsidR="00D24EDD" w:rsidRPr="0045783A" w:rsidRDefault="00D24EDD" w:rsidP="00277AC0">
            <w:pPr>
              <w:suppressAutoHyphens w:val="0"/>
              <w:spacing w:line="276" w:lineRule="auto"/>
              <w:jc w:val="center"/>
              <w:rPr>
                <w:sz w:val="22"/>
                <w:szCs w:val="24"/>
                <w:vertAlign w:val="superscript"/>
                <w:lang w:eastAsia="ru-RU"/>
              </w:rPr>
            </w:pPr>
            <w:r w:rsidRPr="0045783A">
              <w:rPr>
                <w:sz w:val="22"/>
                <w:szCs w:val="24"/>
                <w:lang w:eastAsia="ru-RU"/>
              </w:rPr>
              <w:t>Мощность тыс. м</w:t>
            </w:r>
            <w:r w:rsidRPr="0045783A">
              <w:rPr>
                <w:sz w:val="22"/>
                <w:szCs w:val="24"/>
                <w:vertAlign w:val="superscript"/>
                <w:lang w:eastAsia="ru-RU"/>
              </w:rPr>
              <w:t>3</w:t>
            </w:r>
          </w:p>
        </w:tc>
        <w:tc>
          <w:tcPr>
            <w:tcW w:w="1689" w:type="dxa"/>
            <w:vAlign w:val="center"/>
          </w:tcPr>
          <w:p w:rsidR="00D24EDD" w:rsidRPr="0045783A" w:rsidRDefault="00D24EDD" w:rsidP="00B4107B">
            <w:pPr>
              <w:suppressAutoHyphens w:val="0"/>
              <w:spacing w:line="276" w:lineRule="auto"/>
              <w:jc w:val="center"/>
              <w:rPr>
                <w:sz w:val="22"/>
                <w:szCs w:val="24"/>
                <w:lang w:eastAsia="ru-RU"/>
              </w:rPr>
            </w:pPr>
            <w:r w:rsidRPr="0045783A">
              <w:rPr>
                <w:sz w:val="22"/>
                <w:szCs w:val="24"/>
                <w:lang w:eastAsia="ru-RU"/>
              </w:rPr>
              <w:t>Решение о ликвид./ост.</w:t>
            </w:r>
          </w:p>
        </w:tc>
        <w:tc>
          <w:tcPr>
            <w:tcW w:w="1559" w:type="dxa"/>
            <w:vAlign w:val="center"/>
          </w:tcPr>
          <w:p w:rsidR="00D24EDD" w:rsidRPr="0045783A" w:rsidRDefault="00D24EDD" w:rsidP="00277AC0">
            <w:pPr>
              <w:suppressAutoHyphens w:val="0"/>
              <w:spacing w:line="276" w:lineRule="auto"/>
              <w:jc w:val="center"/>
              <w:rPr>
                <w:sz w:val="22"/>
                <w:szCs w:val="24"/>
                <w:lang w:eastAsia="ru-RU"/>
              </w:rPr>
            </w:pPr>
            <w:r w:rsidRPr="0045783A">
              <w:rPr>
                <w:sz w:val="22"/>
                <w:szCs w:val="24"/>
                <w:lang w:eastAsia="ru-RU"/>
              </w:rPr>
              <w:t>Место направления ТБО в случае ликвидации</w:t>
            </w:r>
          </w:p>
        </w:tc>
      </w:tr>
      <w:tr w:rsidR="00D24EDD" w:rsidRPr="00277AC0" w:rsidTr="0045783A">
        <w:trPr>
          <w:cantSplit/>
          <w:jc w:val="center"/>
        </w:trPr>
        <w:tc>
          <w:tcPr>
            <w:tcW w:w="653"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3147" w:type="dxa"/>
            <w:vAlign w:val="center"/>
          </w:tcPr>
          <w:p w:rsidR="00D24EDD" w:rsidRPr="00277AC0" w:rsidRDefault="00D24EDD" w:rsidP="00B4107B">
            <w:pPr>
              <w:suppressAutoHyphens w:val="0"/>
              <w:spacing w:line="276" w:lineRule="auto"/>
              <w:jc w:val="center"/>
              <w:rPr>
                <w:sz w:val="22"/>
                <w:szCs w:val="24"/>
                <w:lang w:eastAsia="ru-RU"/>
              </w:rPr>
            </w:pPr>
            <w:r w:rsidRPr="00277AC0">
              <w:rPr>
                <w:sz w:val="22"/>
                <w:szCs w:val="24"/>
                <w:lang w:eastAsia="ru-RU"/>
              </w:rPr>
              <w:t>К с-в</w:t>
            </w:r>
            <w:r w:rsidRPr="00277AC0">
              <w:rPr>
                <w:b/>
                <w:sz w:val="22"/>
                <w:szCs w:val="24"/>
                <w:lang w:eastAsia="ru-RU"/>
              </w:rPr>
              <w:t xml:space="preserve"> от р.п.Елань (на территории Березовского сельского посления)</w:t>
            </w:r>
          </w:p>
        </w:tc>
        <w:tc>
          <w:tcPr>
            <w:tcW w:w="1042"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10,6</w:t>
            </w:r>
          </w:p>
        </w:tc>
        <w:tc>
          <w:tcPr>
            <w:tcW w:w="1430"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53</w:t>
            </w:r>
          </w:p>
        </w:tc>
        <w:tc>
          <w:tcPr>
            <w:tcW w:w="1689"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Существующая/эксплуатируемая</w:t>
            </w:r>
          </w:p>
        </w:tc>
        <w:tc>
          <w:tcPr>
            <w:tcW w:w="1559"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w:t>
            </w:r>
          </w:p>
        </w:tc>
      </w:tr>
    </w:tbl>
    <w:p w:rsidR="00D24EDD" w:rsidRPr="00277AC0" w:rsidRDefault="00D24EDD" w:rsidP="00277AC0">
      <w:pPr>
        <w:widowControl w:val="0"/>
        <w:suppressAutoHyphens w:val="0"/>
        <w:overflowPunct w:val="0"/>
        <w:autoSpaceDE w:val="0"/>
        <w:autoSpaceDN w:val="0"/>
        <w:adjustRightInd w:val="0"/>
        <w:spacing w:line="276" w:lineRule="auto"/>
        <w:jc w:val="both"/>
        <w:textAlignment w:val="baseline"/>
        <w:rPr>
          <w:sz w:val="22"/>
          <w:szCs w:val="24"/>
          <w:lang w:eastAsia="ru-RU"/>
        </w:rPr>
      </w:pPr>
    </w:p>
    <w:p w:rsidR="00D24EDD" w:rsidRPr="00277AC0" w:rsidRDefault="00D24EDD" w:rsidP="00277AC0">
      <w:pPr>
        <w:widowControl w:val="0"/>
        <w:suppressAutoHyphens w:val="0"/>
        <w:overflowPunct w:val="0"/>
        <w:autoSpaceDE w:val="0"/>
        <w:autoSpaceDN w:val="0"/>
        <w:adjustRightInd w:val="0"/>
        <w:spacing w:line="276" w:lineRule="auto"/>
        <w:ind w:firstLine="709"/>
        <w:jc w:val="right"/>
        <w:textAlignment w:val="baseline"/>
        <w:rPr>
          <w:sz w:val="22"/>
          <w:szCs w:val="24"/>
          <w:lang w:eastAsia="ru-RU"/>
        </w:rPr>
      </w:pPr>
      <w:r w:rsidRPr="00277AC0">
        <w:rPr>
          <w:sz w:val="22"/>
          <w:szCs w:val="24"/>
          <w:lang w:eastAsia="ru-RU"/>
        </w:rPr>
        <w:t>Таблица 58</w:t>
      </w:r>
    </w:p>
    <w:p w:rsidR="00D24EDD" w:rsidRPr="00277AC0" w:rsidRDefault="00D24EDD" w:rsidP="00277AC0">
      <w:pPr>
        <w:widowControl w:val="0"/>
        <w:suppressAutoHyphens w:val="0"/>
        <w:overflowPunct w:val="0"/>
        <w:autoSpaceDE w:val="0"/>
        <w:autoSpaceDN w:val="0"/>
        <w:adjustRightInd w:val="0"/>
        <w:spacing w:line="276" w:lineRule="auto"/>
        <w:ind w:firstLine="709"/>
        <w:jc w:val="center"/>
        <w:textAlignment w:val="baseline"/>
        <w:rPr>
          <w:b/>
          <w:sz w:val="26"/>
          <w:szCs w:val="28"/>
          <w:lang w:eastAsia="ru-RU"/>
        </w:rPr>
      </w:pPr>
      <w:r w:rsidRPr="00277AC0">
        <w:rPr>
          <w:b/>
          <w:sz w:val="26"/>
          <w:szCs w:val="28"/>
          <w:lang w:eastAsia="ru-RU"/>
        </w:rPr>
        <w:t>Количество бункеров для сбора КГО в р.п. Елань</w:t>
      </w:r>
    </w:p>
    <w:tbl>
      <w:tblPr>
        <w:tblW w:w="9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673"/>
        <w:gridCol w:w="1176"/>
        <w:gridCol w:w="1397"/>
        <w:gridCol w:w="1375"/>
        <w:gridCol w:w="1306"/>
        <w:gridCol w:w="1429"/>
      </w:tblGrid>
      <w:tr w:rsidR="00D24EDD" w:rsidRPr="00277AC0" w:rsidTr="00D24EDD">
        <w:trPr>
          <w:tblHeader/>
          <w:jc w:val="center"/>
        </w:trPr>
        <w:tc>
          <w:tcPr>
            <w:tcW w:w="2673" w:type="dxa"/>
            <w:vAlign w:val="center"/>
          </w:tcPr>
          <w:p w:rsidR="00D24EDD" w:rsidRPr="0045783A" w:rsidRDefault="00D24EDD" w:rsidP="00277AC0">
            <w:pPr>
              <w:suppressAutoHyphens w:val="0"/>
              <w:spacing w:line="276" w:lineRule="auto"/>
              <w:jc w:val="center"/>
              <w:rPr>
                <w:bCs/>
                <w:sz w:val="22"/>
                <w:szCs w:val="24"/>
                <w:lang w:eastAsia="ru-RU"/>
              </w:rPr>
            </w:pPr>
            <w:r w:rsidRPr="0045783A">
              <w:rPr>
                <w:bCs/>
                <w:sz w:val="22"/>
                <w:szCs w:val="24"/>
                <w:lang w:eastAsia="ru-RU"/>
              </w:rPr>
              <w:t>Наименование населенного пункта</w:t>
            </w:r>
          </w:p>
        </w:tc>
        <w:tc>
          <w:tcPr>
            <w:tcW w:w="1176" w:type="dxa"/>
            <w:vAlign w:val="center"/>
          </w:tcPr>
          <w:p w:rsidR="00D24EDD" w:rsidRPr="0045783A" w:rsidRDefault="00D24EDD" w:rsidP="00277AC0">
            <w:pPr>
              <w:suppressAutoHyphens w:val="0"/>
              <w:spacing w:line="276" w:lineRule="auto"/>
              <w:jc w:val="center"/>
              <w:rPr>
                <w:bCs/>
                <w:sz w:val="22"/>
                <w:szCs w:val="24"/>
                <w:lang w:eastAsia="ru-RU"/>
              </w:rPr>
            </w:pPr>
            <w:r w:rsidRPr="0045783A">
              <w:rPr>
                <w:bCs/>
                <w:sz w:val="22"/>
                <w:szCs w:val="24"/>
                <w:lang w:eastAsia="ru-RU"/>
              </w:rPr>
              <w:t>Число жителей, чел. на расчетный срок</w:t>
            </w:r>
          </w:p>
        </w:tc>
        <w:tc>
          <w:tcPr>
            <w:tcW w:w="1397" w:type="dxa"/>
            <w:vAlign w:val="center"/>
          </w:tcPr>
          <w:p w:rsidR="00D24EDD" w:rsidRPr="0045783A" w:rsidRDefault="00D24EDD" w:rsidP="00277AC0">
            <w:pPr>
              <w:suppressAutoHyphens w:val="0"/>
              <w:spacing w:line="276" w:lineRule="auto"/>
              <w:jc w:val="center"/>
              <w:rPr>
                <w:bCs/>
                <w:sz w:val="22"/>
                <w:szCs w:val="24"/>
                <w:lang w:eastAsia="ru-RU"/>
              </w:rPr>
            </w:pPr>
            <w:r w:rsidRPr="0045783A">
              <w:rPr>
                <w:bCs/>
                <w:sz w:val="22"/>
                <w:szCs w:val="24"/>
                <w:lang w:eastAsia="ru-RU"/>
              </w:rPr>
              <w:t>Годовое накопление КГО,</w:t>
            </w:r>
          </w:p>
          <w:p w:rsidR="00D24EDD" w:rsidRPr="0045783A" w:rsidRDefault="00D24EDD" w:rsidP="00277AC0">
            <w:pPr>
              <w:suppressAutoHyphens w:val="0"/>
              <w:spacing w:line="276" w:lineRule="auto"/>
              <w:jc w:val="center"/>
              <w:rPr>
                <w:bCs/>
                <w:sz w:val="22"/>
                <w:szCs w:val="24"/>
                <w:vertAlign w:val="superscript"/>
                <w:lang w:eastAsia="ru-RU"/>
              </w:rPr>
            </w:pPr>
            <w:r w:rsidRPr="0045783A">
              <w:rPr>
                <w:bCs/>
                <w:sz w:val="22"/>
                <w:szCs w:val="24"/>
                <w:lang w:eastAsia="ru-RU"/>
              </w:rPr>
              <w:t>м</w:t>
            </w:r>
            <w:r w:rsidRPr="0045783A">
              <w:rPr>
                <w:bCs/>
                <w:sz w:val="22"/>
                <w:szCs w:val="24"/>
                <w:vertAlign w:val="superscript"/>
                <w:lang w:eastAsia="ru-RU"/>
              </w:rPr>
              <w:t>3</w:t>
            </w:r>
          </w:p>
        </w:tc>
        <w:tc>
          <w:tcPr>
            <w:tcW w:w="1375" w:type="dxa"/>
            <w:vAlign w:val="center"/>
          </w:tcPr>
          <w:p w:rsidR="00D24EDD" w:rsidRPr="0045783A" w:rsidRDefault="00D24EDD" w:rsidP="00277AC0">
            <w:pPr>
              <w:suppressAutoHyphens w:val="0"/>
              <w:spacing w:line="276" w:lineRule="auto"/>
              <w:jc w:val="center"/>
              <w:rPr>
                <w:bCs/>
                <w:sz w:val="22"/>
                <w:szCs w:val="24"/>
                <w:lang w:eastAsia="ru-RU"/>
              </w:rPr>
            </w:pPr>
            <w:r w:rsidRPr="0045783A">
              <w:rPr>
                <w:bCs/>
                <w:sz w:val="22"/>
                <w:szCs w:val="24"/>
                <w:lang w:eastAsia="ru-RU"/>
              </w:rPr>
              <w:t>Максимальное недель-ноенакопле-ние КГО,</w:t>
            </w:r>
          </w:p>
          <w:p w:rsidR="00D24EDD" w:rsidRPr="0045783A" w:rsidRDefault="00D24EDD" w:rsidP="00277AC0">
            <w:pPr>
              <w:suppressAutoHyphens w:val="0"/>
              <w:spacing w:line="276" w:lineRule="auto"/>
              <w:jc w:val="center"/>
              <w:rPr>
                <w:bCs/>
                <w:sz w:val="22"/>
                <w:szCs w:val="24"/>
                <w:lang w:eastAsia="ru-RU"/>
              </w:rPr>
            </w:pPr>
            <w:r w:rsidRPr="0045783A">
              <w:rPr>
                <w:bCs/>
                <w:sz w:val="22"/>
                <w:szCs w:val="24"/>
                <w:lang w:eastAsia="ru-RU"/>
              </w:rPr>
              <w:t>м</w:t>
            </w:r>
            <w:r w:rsidRPr="0045783A">
              <w:rPr>
                <w:bCs/>
                <w:sz w:val="22"/>
                <w:szCs w:val="24"/>
                <w:vertAlign w:val="superscript"/>
                <w:lang w:eastAsia="ru-RU"/>
              </w:rPr>
              <w:t>3</w:t>
            </w:r>
          </w:p>
        </w:tc>
        <w:tc>
          <w:tcPr>
            <w:tcW w:w="1306" w:type="dxa"/>
            <w:vAlign w:val="center"/>
          </w:tcPr>
          <w:p w:rsidR="00D24EDD" w:rsidRPr="0045783A" w:rsidRDefault="00D24EDD" w:rsidP="00277AC0">
            <w:pPr>
              <w:suppressAutoHyphens w:val="0"/>
              <w:spacing w:line="276" w:lineRule="auto"/>
              <w:jc w:val="center"/>
              <w:rPr>
                <w:bCs/>
                <w:sz w:val="22"/>
                <w:szCs w:val="24"/>
                <w:lang w:eastAsia="ru-RU"/>
              </w:rPr>
            </w:pPr>
            <w:r w:rsidRPr="0045783A">
              <w:rPr>
                <w:bCs/>
                <w:sz w:val="22"/>
                <w:szCs w:val="24"/>
                <w:lang w:eastAsia="ru-RU"/>
              </w:rPr>
              <w:t>Кол-во бункеров (кол-во площадок)</w:t>
            </w:r>
          </w:p>
          <w:p w:rsidR="00D24EDD" w:rsidRPr="0045783A" w:rsidRDefault="00D24EDD" w:rsidP="00277AC0">
            <w:pPr>
              <w:suppressAutoHyphens w:val="0"/>
              <w:spacing w:line="276" w:lineRule="auto"/>
              <w:jc w:val="center"/>
              <w:rPr>
                <w:bCs/>
                <w:sz w:val="22"/>
                <w:szCs w:val="24"/>
                <w:lang w:eastAsia="ru-RU"/>
              </w:rPr>
            </w:pPr>
            <w:r w:rsidRPr="0045783A">
              <w:rPr>
                <w:bCs/>
                <w:sz w:val="22"/>
                <w:szCs w:val="24"/>
                <w:lang w:val="en-US" w:eastAsia="ru-RU"/>
              </w:rPr>
              <w:t>V</w:t>
            </w:r>
            <w:r w:rsidRPr="0045783A">
              <w:rPr>
                <w:bCs/>
                <w:sz w:val="22"/>
                <w:szCs w:val="24"/>
                <w:lang w:eastAsia="ru-RU"/>
              </w:rPr>
              <w:t>=8 м</w:t>
            </w:r>
            <w:r w:rsidRPr="0045783A">
              <w:rPr>
                <w:bCs/>
                <w:sz w:val="22"/>
                <w:szCs w:val="24"/>
                <w:vertAlign w:val="superscript"/>
                <w:lang w:eastAsia="ru-RU"/>
              </w:rPr>
              <w:t>3</w:t>
            </w:r>
            <w:r w:rsidRPr="0045783A">
              <w:rPr>
                <w:bCs/>
                <w:sz w:val="22"/>
                <w:szCs w:val="24"/>
                <w:lang w:eastAsia="ru-RU"/>
              </w:rPr>
              <w:t>, шт.</w:t>
            </w:r>
          </w:p>
        </w:tc>
        <w:tc>
          <w:tcPr>
            <w:tcW w:w="1429" w:type="dxa"/>
            <w:vAlign w:val="center"/>
          </w:tcPr>
          <w:p w:rsidR="00D24EDD" w:rsidRPr="0045783A" w:rsidRDefault="00D24EDD" w:rsidP="00277AC0">
            <w:pPr>
              <w:suppressAutoHyphens w:val="0"/>
              <w:spacing w:line="276" w:lineRule="auto"/>
              <w:jc w:val="center"/>
              <w:rPr>
                <w:bCs/>
                <w:sz w:val="22"/>
                <w:szCs w:val="24"/>
                <w:lang w:eastAsia="ru-RU"/>
              </w:rPr>
            </w:pPr>
            <w:r w:rsidRPr="0045783A">
              <w:rPr>
                <w:bCs/>
                <w:sz w:val="22"/>
                <w:szCs w:val="24"/>
                <w:lang w:eastAsia="ru-RU"/>
              </w:rPr>
              <w:t>Периодичность вывоза</w:t>
            </w:r>
          </w:p>
        </w:tc>
      </w:tr>
      <w:tr w:rsidR="00D24EDD" w:rsidRPr="00277AC0" w:rsidTr="00D24EDD">
        <w:trPr>
          <w:jc w:val="center"/>
        </w:trPr>
        <w:tc>
          <w:tcPr>
            <w:tcW w:w="2673" w:type="dxa"/>
            <w:vAlign w:val="center"/>
          </w:tcPr>
          <w:p w:rsidR="00D24EDD" w:rsidRPr="00277AC0" w:rsidRDefault="00D24EDD" w:rsidP="00277AC0">
            <w:pPr>
              <w:suppressAutoHyphens w:val="0"/>
              <w:spacing w:line="276" w:lineRule="auto"/>
              <w:jc w:val="center"/>
              <w:rPr>
                <w:sz w:val="22"/>
                <w:szCs w:val="24"/>
                <w:lang w:eastAsia="ru-RU"/>
              </w:rPr>
            </w:pPr>
            <w:r w:rsidRPr="00277AC0">
              <w:rPr>
                <w:b/>
                <w:sz w:val="22"/>
                <w:szCs w:val="24"/>
                <w:lang w:eastAsia="ru-RU"/>
              </w:rPr>
              <w:t>р.п. Елань</w:t>
            </w:r>
          </w:p>
        </w:tc>
        <w:tc>
          <w:tcPr>
            <w:tcW w:w="1176"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16000</w:t>
            </w:r>
          </w:p>
        </w:tc>
        <w:tc>
          <w:tcPr>
            <w:tcW w:w="1397"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1600,0</w:t>
            </w:r>
          </w:p>
        </w:tc>
        <w:tc>
          <w:tcPr>
            <w:tcW w:w="1375"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32</w:t>
            </w:r>
          </w:p>
        </w:tc>
        <w:tc>
          <w:tcPr>
            <w:tcW w:w="1306"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14</w:t>
            </w:r>
          </w:p>
        </w:tc>
        <w:tc>
          <w:tcPr>
            <w:tcW w:w="1429" w:type="dxa"/>
            <w:vAlign w:val="center"/>
          </w:tcPr>
          <w:p w:rsidR="00D24EDD" w:rsidRPr="00277AC0" w:rsidRDefault="00D24EDD" w:rsidP="00277AC0">
            <w:pPr>
              <w:suppressAutoHyphens w:val="0"/>
              <w:spacing w:line="276" w:lineRule="auto"/>
              <w:jc w:val="center"/>
              <w:rPr>
                <w:bCs/>
                <w:sz w:val="22"/>
                <w:szCs w:val="24"/>
                <w:lang w:eastAsia="ru-RU"/>
              </w:rPr>
            </w:pPr>
            <w:r w:rsidRPr="00277AC0">
              <w:rPr>
                <w:bCs/>
                <w:sz w:val="22"/>
                <w:szCs w:val="24"/>
                <w:lang w:eastAsia="ru-RU"/>
              </w:rPr>
              <w:t>1 раз в</w:t>
            </w:r>
          </w:p>
          <w:p w:rsidR="00D24EDD" w:rsidRPr="00277AC0" w:rsidRDefault="00D24EDD" w:rsidP="00277AC0">
            <w:pPr>
              <w:suppressAutoHyphens w:val="0"/>
              <w:spacing w:line="276" w:lineRule="auto"/>
              <w:jc w:val="center"/>
              <w:rPr>
                <w:sz w:val="22"/>
                <w:szCs w:val="24"/>
                <w:lang w:eastAsia="ru-RU"/>
              </w:rPr>
            </w:pPr>
            <w:r w:rsidRPr="00277AC0">
              <w:rPr>
                <w:bCs/>
                <w:sz w:val="22"/>
                <w:szCs w:val="24"/>
                <w:lang w:eastAsia="ru-RU"/>
              </w:rPr>
              <w:t>неделю</w:t>
            </w:r>
          </w:p>
        </w:tc>
      </w:tr>
    </w:tbl>
    <w:p w:rsidR="00D24EDD" w:rsidRPr="00277AC0" w:rsidRDefault="00D24EDD" w:rsidP="00277AC0">
      <w:pPr>
        <w:widowControl w:val="0"/>
        <w:suppressAutoHyphens w:val="0"/>
        <w:overflowPunct w:val="0"/>
        <w:autoSpaceDE w:val="0"/>
        <w:autoSpaceDN w:val="0"/>
        <w:adjustRightInd w:val="0"/>
        <w:spacing w:line="276" w:lineRule="auto"/>
        <w:jc w:val="both"/>
        <w:textAlignment w:val="baseline"/>
        <w:rPr>
          <w:sz w:val="22"/>
          <w:szCs w:val="24"/>
          <w:lang w:eastAsia="ru-RU"/>
        </w:rPr>
      </w:pPr>
    </w:p>
    <w:p w:rsidR="00D24EDD" w:rsidRPr="00277AC0" w:rsidRDefault="00D24EDD" w:rsidP="00277AC0">
      <w:pPr>
        <w:widowControl w:val="0"/>
        <w:suppressAutoHyphens w:val="0"/>
        <w:overflowPunct w:val="0"/>
        <w:autoSpaceDE w:val="0"/>
        <w:autoSpaceDN w:val="0"/>
        <w:adjustRightInd w:val="0"/>
        <w:spacing w:line="276" w:lineRule="auto"/>
        <w:ind w:firstLine="709"/>
        <w:jc w:val="right"/>
        <w:textAlignment w:val="baseline"/>
        <w:rPr>
          <w:sz w:val="22"/>
          <w:szCs w:val="24"/>
          <w:lang w:eastAsia="ru-RU"/>
        </w:rPr>
      </w:pPr>
      <w:r w:rsidRPr="00277AC0">
        <w:rPr>
          <w:sz w:val="22"/>
          <w:szCs w:val="24"/>
          <w:lang w:eastAsia="ru-RU"/>
        </w:rPr>
        <w:t>Таблица 59</w:t>
      </w:r>
    </w:p>
    <w:p w:rsidR="00D24EDD" w:rsidRPr="00277AC0" w:rsidRDefault="00D24EDD" w:rsidP="00277AC0">
      <w:pPr>
        <w:widowControl w:val="0"/>
        <w:suppressAutoHyphens w:val="0"/>
        <w:overflowPunct w:val="0"/>
        <w:autoSpaceDE w:val="0"/>
        <w:autoSpaceDN w:val="0"/>
        <w:adjustRightInd w:val="0"/>
        <w:spacing w:line="276" w:lineRule="auto"/>
        <w:ind w:firstLine="709"/>
        <w:jc w:val="center"/>
        <w:textAlignment w:val="baseline"/>
        <w:rPr>
          <w:b/>
          <w:sz w:val="26"/>
          <w:szCs w:val="28"/>
          <w:lang w:eastAsia="ru-RU"/>
        </w:rPr>
      </w:pPr>
      <w:r w:rsidRPr="00277AC0">
        <w:rPr>
          <w:b/>
          <w:sz w:val="26"/>
          <w:szCs w:val="28"/>
          <w:lang w:eastAsia="ru-RU"/>
        </w:rPr>
        <w:t>Количество контейнеров и периодичность вывоза ТБО в р.п. Елань</w:t>
      </w:r>
    </w:p>
    <w:tbl>
      <w:tblPr>
        <w:tblW w:w="9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BF"/>
      </w:tblPr>
      <w:tblGrid>
        <w:gridCol w:w="2300"/>
        <w:gridCol w:w="1457"/>
        <w:gridCol w:w="1187"/>
        <w:gridCol w:w="1408"/>
        <w:gridCol w:w="965"/>
        <w:gridCol w:w="1018"/>
        <w:gridCol w:w="1460"/>
      </w:tblGrid>
      <w:tr w:rsidR="00D24EDD" w:rsidRPr="00277AC0" w:rsidTr="0045783A">
        <w:trPr>
          <w:tblHeader/>
          <w:jc w:val="center"/>
        </w:trPr>
        <w:tc>
          <w:tcPr>
            <w:tcW w:w="2300" w:type="dxa"/>
            <w:vAlign w:val="center"/>
          </w:tcPr>
          <w:p w:rsidR="00D24EDD" w:rsidRPr="0045783A" w:rsidRDefault="00D24EDD" w:rsidP="00B4107B">
            <w:pPr>
              <w:suppressAutoHyphens w:val="0"/>
              <w:spacing w:line="276" w:lineRule="auto"/>
              <w:jc w:val="center"/>
              <w:rPr>
                <w:bCs/>
                <w:sz w:val="22"/>
                <w:szCs w:val="24"/>
                <w:lang w:eastAsia="ru-RU"/>
              </w:rPr>
            </w:pPr>
            <w:r w:rsidRPr="0045783A">
              <w:rPr>
                <w:bCs/>
                <w:sz w:val="22"/>
                <w:szCs w:val="24"/>
                <w:lang w:eastAsia="ru-RU"/>
              </w:rPr>
              <w:t>Наименование населенного пункта</w:t>
            </w:r>
          </w:p>
        </w:tc>
        <w:tc>
          <w:tcPr>
            <w:tcW w:w="1457" w:type="dxa"/>
            <w:vAlign w:val="center"/>
          </w:tcPr>
          <w:p w:rsidR="00D24EDD" w:rsidRPr="0045783A" w:rsidRDefault="00D24EDD" w:rsidP="00277AC0">
            <w:pPr>
              <w:suppressAutoHyphens w:val="0"/>
              <w:spacing w:line="276" w:lineRule="auto"/>
              <w:jc w:val="center"/>
              <w:rPr>
                <w:bCs/>
                <w:sz w:val="22"/>
                <w:szCs w:val="24"/>
                <w:lang w:eastAsia="ru-RU"/>
              </w:rPr>
            </w:pPr>
            <w:r w:rsidRPr="0045783A">
              <w:rPr>
                <w:bCs/>
                <w:sz w:val="22"/>
                <w:szCs w:val="24"/>
                <w:lang w:eastAsia="ru-RU"/>
              </w:rPr>
              <w:t>Число жителей, чел. на расчетный срок.</w:t>
            </w:r>
          </w:p>
        </w:tc>
        <w:tc>
          <w:tcPr>
            <w:tcW w:w="1187" w:type="dxa"/>
            <w:vAlign w:val="center"/>
          </w:tcPr>
          <w:p w:rsidR="00D24EDD" w:rsidRPr="0045783A" w:rsidRDefault="00D24EDD" w:rsidP="00277AC0">
            <w:pPr>
              <w:suppressAutoHyphens w:val="0"/>
              <w:spacing w:line="276" w:lineRule="auto"/>
              <w:jc w:val="center"/>
              <w:rPr>
                <w:bCs/>
                <w:sz w:val="22"/>
                <w:szCs w:val="24"/>
                <w:vertAlign w:val="superscript"/>
                <w:lang w:eastAsia="ru-RU"/>
              </w:rPr>
            </w:pPr>
            <w:r w:rsidRPr="0045783A">
              <w:rPr>
                <w:bCs/>
                <w:sz w:val="22"/>
                <w:szCs w:val="24"/>
                <w:lang w:eastAsia="ru-RU"/>
              </w:rPr>
              <w:t>Годовое накопле-ние</w:t>
            </w:r>
            <w:r w:rsidRPr="0045783A">
              <w:rPr>
                <w:bCs/>
                <w:sz w:val="22"/>
                <w:szCs w:val="24"/>
                <w:lang w:eastAsia="ru-RU"/>
              </w:rPr>
              <w:br/>
              <w:t>ТБО, м</w:t>
            </w:r>
            <w:r w:rsidRPr="0045783A">
              <w:rPr>
                <w:bCs/>
                <w:sz w:val="22"/>
                <w:szCs w:val="24"/>
                <w:vertAlign w:val="superscript"/>
                <w:lang w:eastAsia="ru-RU"/>
              </w:rPr>
              <w:t>3</w:t>
            </w:r>
          </w:p>
        </w:tc>
        <w:tc>
          <w:tcPr>
            <w:tcW w:w="1408" w:type="dxa"/>
            <w:vAlign w:val="center"/>
          </w:tcPr>
          <w:p w:rsidR="00D24EDD" w:rsidRPr="0045783A" w:rsidRDefault="00D24EDD" w:rsidP="00277AC0">
            <w:pPr>
              <w:suppressAutoHyphens w:val="0"/>
              <w:spacing w:line="276" w:lineRule="auto"/>
              <w:jc w:val="center"/>
              <w:rPr>
                <w:bCs/>
                <w:sz w:val="22"/>
                <w:szCs w:val="24"/>
                <w:lang w:eastAsia="ru-RU"/>
              </w:rPr>
            </w:pPr>
            <w:r w:rsidRPr="0045783A">
              <w:rPr>
                <w:bCs/>
                <w:sz w:val="22"/>
                <w:szCs w:val="24"/>
                <w:lang w:eastAsia="ru-RU"/>
              </w:rPr>
              <w:t>Максимальное ежедн. накопление ТБО, м</w:t>
            </w:r>
            <w:r w:rsidRPr="0045783A">
              <w:rPr>
                <w:bCs/>
                <w:sz w:val="22"/>
                <w:szCs w:val="24"/>
                <w:vertAlign w:val="superscript"/>
                <w:lang w:eastAsia="ru-RU"/>
              </w:rPr>
              <w:t>3</w:t>
            </w:r>
          </w:p>
        </w:tc>
        <w:tc>
          <w:tcPr>
            <w:tcW w:w="965" w:type="dxa"/>
            <w:vAlign w:val="center"/>
          </w:tcPr>
          <w:p w:rsidR="00D24EDD" w:rsidRPr="0045783A" w:rsidRDefault="00D24EDD" w:rsidP="00277AC0">
            <w:pPr>
              <w:suppressAutoHyphens w:val="0"/>
              <w:spacing w:line="276" w:lineRule="auto"/>
              <w:jc w:val="center"/>
              <w:rPr>
                <w:bCs/>
                <w:sz w:val="22"/>
                <w:szCs w:val="24"/>
                <w:lang w:eastAsia="ru-RU"/>
              </w:rPr>
            </w:pPr>
            <w:r w:rsidRPr="0045783A">
              <w:rPr>
                <w:bCs/>
                <w:sz w:val="22"/>
                <w:szCs w:val="24"/>
                <w:lang w:eastAsia="ru-RU"/>
              </w:rPr>
              <w:t xml:space="preserve">Кол-во конт. </w:t>
            </w:r>
            <w:r w:rsidRPr="0045783A">
              <w:rPr>
                <w:bCs/>
                <w:sz w:val="22"/>
                <w:szCs w:val="24"/>
                <w:lang w:val="en-US" w:eastAsia="ru-RU"/>
              </w:rPr>
              <w:t>V</w:t>
            </w:r>
            <w:r w:rsidRPr="0045783A">
              <w:rPr>
                <w:bCs/>
                <w:sz w:val="22"/>
                <w:szCs w:val="24"/>
                <w:lang w:eastAsia="ru-RU"/>
              </w:rPr>
              <w:t>= 0.75 м</w:t>
            </w:r>
            <w:r w:rsidRPr="0045783A">
              <w:rPr>
                <w:bCs/>
                <w:sz w:val="22"/>
                <w:szCs w:val="24"/>
                <w:vertAlign w:val="superscript"/>
                <w:lang w:eastAsia="ru-RU"/>
              </w:rPr>
              <w:t>3</w:t>
            </w:r>
            <w:r w:rsidRPr="0045783A">
              <w:rPr>
                <w:bCs/>
                <w:sz w:val="22"/>
                <w:szCs w:val="24"/>
                <w:lang w:eastAsia="ru-RU"/>
              </w:rPr>
              <w:t>, шт</w:t>
            </w:r>
          </w:p>
        </w:tc>
        <w:tc>
          <w:tcPr>
            <w:tcW w:w="1018" w:type="dxa"/>
            <w:vAlign w:val="center"/>
          </w:tcPr>
          <w:p w:rsidR="00D24EDD" w:rsidRPr="0045783A" w:rsidRDefault="00D24EDD" w:rsidP="00277AC0">
            <w:pPr>
              <w:suppressAutoHyphens w:val="0"/>
              <w:spacing w:line="276" w:lineRule="auto"/>
              <w:jc w:val="center"/>
              <w:rPr>
                <w:bCs/>
                <w:sz w:val="22"/>
                <w:szCs w:val="24"/>
                <w:lang w:eastAsia="ru-RU"/>
              </w:rPr>
            </w:pPr>
            <w:r w:rsidRPr="0045783A">
              <w:rPr>
                <w:bCs/>
                <w:sz w:val="22"/>
                <w:szCs w:val="24"/>
                <w:lang w:eastAsia="ru-RU"/>
              </w:rPr>
              <w:t>Кол-во конт. площа-док, шт.</w:t>
            </w:r>
          </w:p>
        </w:tc>
        <w:tc>
          <w:tcPr>
            <w:tcW w:w="1460" w:type="dxa"/>
            <w:vAlign w:val="center"/>
          </w:tcPr>
          <w:p w:rsidR="00D24EDD" w:rsidRPr="0045783A" w:rsidRDefault="00D24EDD" w:rsidP="00B4107B">
            <w:pPr>
              <w:suppressAutoHyphens w:val="0"/>
              <w:spacing w:line="276" w:lineRule="auto"/>
              <w:jc w:val="center"/>
              <w:rPr>
                <w:bCs/>
                <w:sz w:val="22"/>
                <w:szCs w:val="24"/>
                <w:lang w:eastAsia="ru-RU"/>
              </w:rPr>
            </w:pPr>
            <w:r w:rsidRPr="0045783A">
              <w:rPr>
                <w:bCs/>
                <w:sz w:val="22"/>
                <w:szCs w:val="24"/>
                <w:lang w:eastAsia="ru-RU"/>
              </w:rPr>
              <w:t>Периодичность вывоза</w:t>
            </w:r>
          </w:p>
        </w:tc>
      </w:tr>
      <w:tr w:rsidR="00D24EDD" w:rsidRPr="00277AC0" w:rsidTr="0045783A">
        <w:trPr>
          <w:tblHeader/>
          <w:jc w:val="center"/>
        </w:trPr>
        <w:tc>
          <w:tcPr>
            <w:tcW w:w="2300" w:type="dxa"/>
            <w:vAlign w:val="center"/>
          </w:tcPr>
          <w:p w:rsidR="00D24EDD" w:rsidRPr="00277AC0" w:rsidRDefault="0045783A" w:rsidP="0045783A">
            <w:pPr>
              <w:suppressAutoHyphens w:val="0"/>
              <w:spacing w:line="276" w:lineRule="auto"/>
              <w:jc w:val="center"/>
              <w:rPr>
                <w:sz w:val="22"/>
                <w:szCs w:val="24"/>
                <w:lang w:eastAsia="ru-RU"/>
              </w:rPr>
            </w:pPr>
            <w:r w:rsidRPr="00277AC0">
              <w:rPr>
                <w:sz w:val="22"/>
                <w:szCs w:val="24"/>
                <w:lang w:eastAsia="ru-RU"/>
              </w:rPr>
              <w:t>В</w:t>
            </w:r>
            <w:r>
              <w:rPr>
                <w:sz w:val="22"/>
                <w:szCs w:val="24"/>
                <w:lang w:eastAsia="ru-RU"/>
              </w:rPr>
              <w:t xml:space="preserve"> </w:t>
            </w:r>
            <w:r w:rsidR="00D24EDD" w:rsidRPr="00277AC0">
              <w:rPr>
                <w:b/>
                <w:sz w:val="22"/>
                <w:szCs w:val="24"/>
                <w:lang w:eastAsia="ru-RU"/>
              </w:rPr>
              <w:t>р.п.Елань</w:t>
            </w:r>
          </w:p>
        </w:tc>
        <w:tc>
          <w:tcPr>
            <w:tcW w:w="1457"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16000</w:t>
            </w:r>
          </w:p>
        </w:tc>
        <w:tc>
          <w:tcPr>
            <w:tcW w:w="1187"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32000</w:t>
            </w:r>
          </w:p>
        </w:tc>
        <w:tc>
          <w:tcPr>
            <w:tcW w:w="1408"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109,57</w:t>
            </w:r>
          </w:p>
        </w:tc>
        <w:tc>
          <w:tcPr>
            <w:tcW w:w="965"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126</w:t>
            </w:r>
          </w:p>
        </w:tc>
        <w:tc>
          <w:tcPr>
            <w:tcW w:w="1018"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35</w:t>
            </w:r>
          </w:p>
        </w:tc>
        <w:tc>
          <w:tcPr>
            <w:tcW w:w="1460" w:type="dxa"/>
            <w:vAlign w:val="center"/>
          </w:tcPr>
          <w:p w:rsidR="00D24EDD" w:rsidRPr="00277AC0" w:rsidRDefault="00D24EDD" w:rsidP="00277AC0">
            <w:pPr>
              <w:suppressAutoHyphens w:val="0"/>
              <w:spacing w:line="276" w:lineRule="auto"/>
              <w:jc w:val="center"/>
              <w:rPr>
                <w:sz w:val="22"/>
                <w:szCs w:val="24"/>
                <w:lang w:eastAsia="ru-RU"/>
              </w:rPr>
            </w:pPr>
            <w:r w:rsidRPr="00277AC0">
              <w:rPr>
                <w:bCs/>
                <w:sz w:val="22"/>
                <w:szCs w:val="24"/>
                <w:lang w:eastAsia="ru-RU"/>
              </w:rPr>
              <w:t>Ежедневно</w:t>
            </w:r>
          </w:p>
        </w:tc>
      </w:tr>
    </w:tbl>
    <w:p w:rsidR="00D24EDD" w:rsidRPr="00277AC0" w:rsidRDefault="00D24EDD" w:rsidP="00277AC0">
      <w:pPr>
        <w:suppressAutoHyphens w:val="0"/>
        <w:spacing w:line="276" w:lineRule="auto"/>
        <w:rPr>
          <w:sz w:val="18"/>
          <w:lang w:eastAsia="ru-RU"/>
        </w:rPr>
      </w:pPr>
    </w:p>
    <w:p w:rsidR="00D24EDD" w:rsidRPr="00277AC0" w:rsidRDefault="00D24EDD" w:rsidP="00277AC0">
      <w:pPr>
        <w:spacing w:line="276" w:lineRule="auto"/>
        <w:ind w:left="284" w:right="-28" w:firstLine="567"/>
        <w:jc w:val="both"/>
        <w:rPr>
          <w:b/>
          <w:i/>
          <w:sz w:val="26"/>
          <w:szCs w:val="28"/>
          <w:lang w:eastAsia="ru-RU"/>
        </w:rPr>
      </w:pPr>
    </w:p>
    <w:p w:rsidR="00D24EDD" w:rsidRPr="00277AC0" w:rsidRDefault="00D24EDD" w:rsidP="00277AC0">
      <w:pPr>
        <w:spacing w:line="276" w:lineRule="auto"/>
        <w:ind w:left="284" w:right="-28" w:firstLine="567"/>
        <w:jc w:val="both"/>
        <w:rPr>
          <w:b/>
          <w:i/>
          <w:sz w:val="26"/>
          <w:szCs w:val="28"/>
          <w:lang w:eastAsia="ru-RU"/>
        </w:rPr>
      </w:pPr>
      <w:r w:rsidRPr="00277AC0">
        <w:rPr>
          <w:b/>
          <w:i/>
          <w:sz w:val="26"/>
          <w:szCs w:val="28"/>
          <w:lang w:eastAsia="ru-RU"/>
        </w:rPr>
        <w:t>Охрана окружающей среды при выполнении строительных работ</w:t>
      </w:r>
    </w:p>
    <w:p w:rsidR="00D24EDD" w:rsidRPr="00277AC0" w:rsidRDefault="00D24EDD" w:rsidP="00277AC0">
      <w:pPr>
        <w:spacing w:line="276" w:lineRule="auto"/>
        <w:ind w:left="284" w:right="-28" w:firstLine="567"/>
        <w:jc w:val="both"/>
        <w:rPr>
          <w:sz w:val="26"/>
          <w:szCs w:val="28"/>
          <w:lang w:eastAsia="ru-RU"/>
        </w:rPr>
      </w:pPr>
      <w:r w:rsidRPr="00277AC0">
        <w:rPr>
          <w:sz w:val="26"/>
          <w:szCs w:val="28"/>
          <w:lang w:eastAsia="ru-RU"/>
        </w:rPr>
        <w:t>В целях снижения негативного воздействия при строительстве и эксплуатации объектов проектом предусматривается:</w:t>
      </w:r>
    </w:p>
    <w:p w:rsidR="00D24EDD" w:rsidRPr="00277AC0" w:rsidRDefault="00D24EDD" w:rsidP="00B4107B">
      <w:pPr>
        <w:spacing w:line="276" w:lineRule="auto"/>
        <w:ind w:right="-28" w:firstLine="284"/>
        <w:jc w:val="both"/>
        <w:rPr>
          <w:sz w:val="26"/>
          <w:szCs w:val="28"/>
          <w:lang w:eastAsia="ru-RU"/>
        </w:rPr>
      </w:pPr>
      <w:r w:rsidRPr="00277AC0">
        <w:rPr>
          <w:sz w:val="26"/>
          <w:szCs w:val="28"/>
          <w:lang w:eastAsia="ru-RU"/>
        </w:rPr>
        <w:t>- движение транспорта и техники строго по твердым покрытиям существующих и проектируемых дорог и проездов;</w:t>
      </w:r>
    </w:p>
    <w:p w:rsidR="00D24EDD" w:rsidRPr="00277AC0" w:rsidRDefault="00D24EDD" w:rsidP="00B4107B">
      <w:pPr>
        <w:spacing w:line="276" w:lineRule="auto"/>
        <w:ind w:right="-28" w:firstLine="284"/>
        <w:jc w:val="both"/>
        <w:rPr>
          <w:sz w:val="26"/>
          <w:szCs w:val="28"/>
          <w:lang w:eastAsia="ru-RU"/>
        </w:rPr>
      </w:pPr>
      <w:r w:rsidRPr="00277AC0">
        <w:rPr>
          <w:sz w:val="26"/>
          <w:szCs w:val="28"/>
          <w:lang w:eastAsia="ru-RU"/>
        </w:rPr>
        <w:t>- пневмоочистка колес автомобилей на выезде со стройплощадок;</w:t>
      </w:r>
    </w:p>
    <w:p w:rsidR="00D24EDD" w:rsidRPr="00277AC0" w:rsidRDefault="00D24EDD" w:rsidP="00B4107B">
      <w:pPr>
        <w:spacing w:line="276" w:lineRule="auto"/>
        <w:ind w:right="-28" w:firstLine="284"/>
        <w:jc w:val="both"/>
        <w:rPr>
          <w:sz w:val="26"/>
          <w:szCs w:val="28"/>
          <w:lang w:eastAsia="ru-RU"/>
        </w:rPr>
      </w:pPr>
      <w:r w:rsidRPr="00277AC0">
        <w:rPr>
          <w:sz w:val="26"/>
          <w:szCs w:val="28"/>
          <w:lang w:eastAsia="ru-RU"/>
        </w:rPr>
        <w:t>- герметизация сетей и сооружений, исключающая утечки воды и стоков;</w:t>
      </w:r>
    </w:p>
    <w:p w:rsidR="00D24EDD" w:rsidRPr="00277AC0" w:rsidRDefault="00D24EDD" w:rsidP="00B4107B">
      <w:pPr>
        <w:spacing w:line="276" w:lineRule="auto"/>
        <w:ind w:right="-28" w:firstLine="284"/>
        <w:jc w:val="both"/>
        <w:rPr>
          <w:sz w:val="26"/>
          <w:szCs w:val="28"/>
          <w:lang w:eastAsia="ru-RU"/>
        </w:rPr>
      </w:pPr>
      <w:r w:rsidRPr="00277AC0">
        <w:rPr>
          <w:sz w:val="26"/>
          <w:szCs w:val="28"/>
          <w:lang w:eastAsia="ru-RU"/>
        </w:rPr>
        <w:t>- сбор отходов в металлические контейнеры, установленные на площадках с твердым покрытием и своевременный вывоз отходов в места, согласованные с администрацией;</w:t>
      </w:r>
    </w:p>
    <w:p w:rsidR="00D24EDD" w:rsidRPr="00277AC0" w:rsidRDefault="00D24EDD" w:rsidP="00B4107B">
      <w:pPr>
        <w:spacing w:line="276" w:lineRule="auto"/>
        <w:ind w:right="-28" w:firstLine="284"/>
        <w:jc w:val="both"/>
        <w:rPr>
          <w:sz w:val="26"/>
          <w:szCs w:val="28"/>
          <w:lang w:eastAsia="ru-RU"/>
        </w:rPr>
      </w:pPr>
      <w:r w:rsidRPr="00277AC0">
        <w:rPr>
          <w:sz w:val="26"/>
          <w:szCs w:val="28"/>
          <w:lang w:eastAsia="ru-RU"/>
        </w:rPr>
        <w:t>- при эксплуатации проектируемых объектов бытовые сточные воды очищаются на реконструируемых биологических очистных сооружениях;</w:t>
      </w:r>
    </w:p>
    <w:p w:rsidR="00D24EDD" w:rsidRPr="00277AC0" w:rsidRDefault="00D24EDD" w:rsidP="00B4107B">
      <w:pPr>
        <w:spacing w:line="276" w:lineRule="auto"/>
        <w:ind w:right="-28" w:firstLine="284"/>
        <w:jc w:val="both"/>
        <w:rPr>
          <w:sz w:val="26"/>
          <w:szCs w:val="28"/>
          <w:lang w:eastAsia="ru-RU"/>
        </w:rPr>
      </w:pPr>
      <w:r w:rsidRPr="00277AC0">
        <w:rPr>
          <w:sz w:val="26"/>
          <w:szCs w:val="28"/>
          <w:lang w:eastAsia="ru-RU"/>
        </w:rPr>
        <w:t>- при эксплуатации существующего неканализованного частного сектора бытовые сточные воды вывозятся передвижными средствами по договору со Спецавтохозяйством в приемную камеру КНС;</w:t>
      </w:r>
    </w:p>
    <w:p w:rsidR="00D24EDD" w:rsidRPr="00277AC0" w:rsidRDefault="00D24EDD" w:rsidP="00B4107B">
      <w:pPr>
        <w:spacing w:line="276" w:lineRule="auto"/>
        <w:ind w:right="-28" w:firstLine="284"/>
        <w:jc w:val="both"/>
        <w:rPr>
          <w:sz w:val="26"/>
          <w:szCs w:val="28"/>
          <w:lang w:eastAsia="ru-RU"/>
        </w:rPr>
      </w:pPr>
      <w:r w:rsidRPr="00277AC0">
        <w:rPr>
          <w:sz w:val="26"/>
          <w:szCs w:val="28"/>
          <w:lang w:eastAsia="ru-RU"/>
        </w:rPr>
        <w:t>- при эксплуатации проектируемых и существующих объектов поверхностный сток с проездов очищается на проектируемых очистных сооружениях.</w:t>
      </w:r>
    </w:p>
    <w:p w:rsidR="00D24EDD" w:rsidRPr="00277AC0" w:rsidRDefault="00D24EDD" w:rsidP="00277AC0">
      <w:pPr>
        <w:spacing w:line="276" w:lineRule="auto"/>
        <w:ind w:left="284" w:right="-28" w:firstLine="567"/>
        <w:jc w:val="both"/>
        <w:rPr>
          <w:sz w:val="26"/>
          <w:szCs w:val="28"/>
          <w:lang w:eastAsia="ru-RU"/>
        </w:rPr>
      </w:pPr>
      <w:r w:rsidRPr="00277AC0">
        <w:rPr>
          <w:sz w:val="26"/>
          <w:szCs w:val="28"/>
          <w:lang w:eastAsia="ru-RU"/>
        </w:rPr>
        <w:t>После завершения застройки и инженерной подготовки территории предусмотрено благоустройство и озеленение территории.</w:t>
      </w:r>
    </w:p>
    <w:p w:rsidR="00D24EDD" w:rsidRPr="00277AC0" w:rsidRDefault="00D24EDD" w:rsidP="00277AC0">
      <w:pPr>
        <w:tabs>
          <w:tab w:val="num" w:pos="142"/>
        </w:tabs>
        <w:suppressAutoHyphens w:val="0"/>
        <w:spacing w:line="276" w:lineRule="auto"/>
        <w:ind w:left="142" w:right="425" w:firstLine="142"/>
        <w:jc w:val="center"/>
        <w:rPr>
          <w:b/>
          <w:sz w:val="26"/>
          <w:szCs w:val="28"/>
          <w:lang w:eastAsia="ru-RU"/>
        </w:rPr>
      </w:pPr>
      <w:r w:rsidRPr="00277AC0">
        <w:rPr>
          <w:b/>
          <w:sz w:val="26"/>
          <w:szCs w:val="28"/>
          <w:lang w:eastAsia="ru-RU"/>
        </w:rPr>
        <w:lastRenderedPageBreak/>
        <w:t>3.3.4. Развитие системы озеленения</w:t>
      </w:r>
    </w:p>
    <w:p w:rsidR="00D24EDD" w:rsidRPr="00277AC0" w:rsidRDefault="00D24EDD" w:rsidP="00277AC0">
      <w:pPr>
        <w:tabs>
          <w:tab w:val="left" w:pos="284"/>
        </w:tabs>
        <w:spacing w:line="276" w:lineRule="auto"/>
        <w:ind w:left="284" w:firstLine="567"/>
        <w:jc w:val="both"/>
        <w:rPr>
          <w:color w:val="000000"/>
          <w:sz w:val="26"/>
          <w:szCs w:val="28"/>
          <w:lang w:eastAsia="ru-RU"/>
        </w:rPr>
      </w:pPr>
      <w:r w:rsidRPr="00277AC0">
        <w:rPr>
          <w:color w:val="000000"/>
          <w:sz w:val="26"/>
          <w:szCs w:val="28"/>
          <w:lang w:eastAsia="ru-RU"/>
        </w:rPr>
        <w:t>К основным мероприятиям по озеленению территорий населенного пункта относятся:</w:t>
      </w:r>
    </w:p>
    <w:p w:rsidR="00D24EDD" w:rsidRPr="00277AC0" w:rsidRDefault="00D24EDD" w:rsidP="0045783A">
      <w:pPr>
        <w:numPr>
          <w:ilvl w:val="0"/>
          <w:numId w:val="11"/>
        </w:numPr>
        <w:tabs>
          <w:tab w:val="clear" w:pos="1061"/>
          <w:tab w:val="left" w:pos="0"/>
          <w:tab w:val="num" w:pos="567"/>
        </w:tabs>
        <w:suppressAutoHyphens w:val="0"/>
        <w:spacing w:line="276" w:lineRule="auto"/>
        <w:ind w:left="0" w:firstLine="284"/>
        <w:jc w:val="both"/>
        <w:rPr>
          <w:color w:val="000000"/>
          <w:sz w:val="26"/>
          <w:szCs w:val="28"/>
          <w:lang w:eastAsia="ru-RU"/>
        </w:rPr>
      </w:pPr>
      <w:r w:rsidRPr="00277AC0">
        <w:rPr>
          <w:color w:val="000000"/>
          <w:sz w:val="26"/>
          <w:szCs w:val="28"/>
          <w:lang w:eastAsia="ru-RU"/>
        </w:rPr>
        <w:t>обеспечение нормативных требований к озеленению селитебной территории;</w:t>
      </w:r>
    </w:p>
    <w:p w:rsidR="00D24EDD" w:rsidRPr="00277AC0" w:rsidRDefault="00D24EDD" w:rsidP="0045783A">
      <w:pPr>
        <w:numPr>
          <w:ilvl w:val="0"/>
          <w:numId w:val="11"/>
        </w:numPr>
        <w:tabs>
          <w:tab w:val="clear" w:pos="1061"/>
          <w:tab w:val="left" w:pos="0"/>
          <w:tab w:val="num" w:pos="567"/>
        </w:tabs>
        <w:suppressAutoHyphens w:val="0"/>
        <w:spacing w:line="276" w:lineRule="auto"/>
        <w:ind w:left="0" w:firstLine="284"/>
        <w:jc w:val="both"/>
        <w:rPr>
          <w:color w:val="000000"/>
          <w:sz w:val="26"/>
          <w:szCs w:val="28"/>
          <w:lang w:eastAsia="ru-RU"/>
        </w:rPr>
      </w:pPr>
      <w:r w:rsidRPr="00277AC0">
        <w:rPr>
          <w:color w:val="000000"/>
          <w:sz w:val="26"/>
          <w:szCs w:val="28"/>
          <w:lang w:eastAsia="ru-RU"/>
        </w:rPr>
        <w:t>создание новых объектов зеленого строительства;</w:t>
      </w:r>
    </w:p>
    <w:p w:rsidR="00D24EDD" w:rsidRPr="00277AC0" w:rsidRDefault="00D24EDD" w:rsidP="0045783A">
      <w:pPr>
        <w:numPr>
          <w:ilvl w:val="0"/>
          <w:numId w:val="11"/>
        </w:numPr>
        <w:tabs>
          <w:tab w:val="left" w:pos="0"/>
          <w:tab w:val="left" w:pos="426"/>
        </w:tabs>
        <w:suppressAutoHyphens w:val="0"/>
        <w:spacing w:line="276" w:lineRule="auto"/>
        <w:ind w:left="0" w:firstLine="284"/>
        <w:jc w:val="both"/>
        <w:rPr>
          <w:color w:val="000000"/>
          <w:sz w:val="26"/>
          <w:szCs w:val="28"/>
          <w:lang w:eastAsia="ru-RU"/>
        </w:rPr>
      </w:pPr>
      <w:r w:rsidRPr="00277AC0">
        <w:rPr>
          <w:color w:val="000000"/>
          <w:sz w:val="26"/>
          <w:szCs w:val="28"/>
          <w:lang w:eastAsia="ru-RU"/>
        </w:rPr>
        <w:t>улучшение состава и структуры зеленых насаждений с целью повышения их устойчивости к негативному воздействию окружающей среды;</w:t>
      </w:r>
    </w:p>
    <w:p w:rsidR="00D24EDD" w:rsidRPr="00277AC0" w:rsidRDefault="00D24EDD" w:rsidP="0045783A">
      <w:pPr>
        <w:numPr>
          <w:ilvl w:val="0"/>
          <w:numId w:val="11"/>
        </w:numPr>
        <w:tabs>
          <w:tab w:val="left" w:pos="0"/>
          <w:tab w:val="left" w:pos="426"/>
        </w:tabs>
        <w:suppressAutoHyphens w:val="0"/>
        <w:spacing w:line="276" w:lineRule="auto"/>
        <w:ind w:left="0" w:firstLine="284"/>
        <w:jc w:val="both"/>
        <w:rPr>
          <w:color w:val="000000"/>
          <w:sz w:val="26"/>
          <w:szCs w:val="28"/>
          <w:lang w:eastAsia="ru-RU"/>
        </w:rPr>
      </w:pPr>
      <w:r w:rsidRPr="00277AC0">
        <w:rPr>
          <w:color w:val="000000"/>
          <w:sz w:val="26"/>
          <w:szCs w:val="28"/>
          <w:lang w:eastAsia="ru-RU"/>
        </w:rPr>
        <w:t>организация благоустроенных зон отдыха и увязка их в единую систему озеленения;</w:t>
      </w:r>
    </w:p>
    <w:p w:rsidR="00D24EDD" w:rsidRPr="00277AC0" w:rsidRDefault="00D24EDD" w:rsidP="0045783A">
      <w:pPr>
        <w:numPr>
          <w:ilvl w:val="0"/>
          <w:numId w:val="11"/>
        </w:numPr>
        <w:tabs>
          <w:tab w:val="left" w:pos="0"/>
          <w:tab w:val="left" w:pos="426"/>
        </w:tabs>
        <w:suppressAutoHyphens w:val="0"/>
        <w:spacing w:line="276" w:lineRule="auto"/>
        <w:ind w:left="0" w:firstLine="284"/>
        <w:jc w:val="both"/>
        <w:rPr>
          <w:color w:val="000000"/>
          <w:sz w:val="26"/>
          <w:szCs w:val="28"/>
          <w:lang w:eastAsia="ru-RU"/>
        </w:rPr>
      </w:pPr>
      <w:r w:rsidRPr="00277AC0">
        <w:rPr>
          <w:color w:val="000000"/>
          <w:sz w:val="26"/>
          <w:szCs w:val="28"/>
          <w:lang w:eastAsia="ru-RU"/>
        </w:rPr>
        <w:t>комплексное инженерное благоустройство территорий рекреационного назначения.</w:t>
      </w:r>
    </w:p>
    <w:p w:rsidR="00D24EDD" w:rsidRPr="00277AC0" w:rsidRDefault="00D24EDD" w:rsidP="00B4107B">
      <w:pPr>
        <w:tabs>
          <w:tab w:val="left" w:pos="426"/>
        </w:tabs>
        <w:spacing w:line="276" w:lineRule="auto"/>
        <w:ind w:firstLine="567"/>
        <w:jc w:val="both"/>
        <w:rPr>
          <w:color w:val="000000"/>
          <w:sz w:val="26"/>
          <w:szCs w:val="28"/>
          <w:lang w:eastAsia="ru-RU"/>
        </w:rPr>
      </w:pPr>
      <w:r w:rsidRPr="00277AC0">
        <w:rPr>
          <w:color w:val="000000"/>
          <w:sz w:val="26"/>
          <w:szCs w:val="28"/>
          <w:lang w:eastAsia="ru-RU"/>
        </w:rPr>
        <w:t>Проектом предусмотрено сохранение существующих зеленых насаждений, реконструкция зеленых насаждений всех категорий. Одним из главных мероприятий к расчетному сроку предлагается зеленое строительство рекреационной зоны в северной и южной частях р.п. Елань вдоль реки Терса и формирование лугопарка.</w:t>
      </w:r>
    </w:p>
    <w:p w:rsidR="00D24EDD" w:rsidRPr="00277AC0" w:rsidRDefault="00D24EDD" w:rsidP="00B4107B">
      <w:pPr>
        <w:tabs>
          <w:tab w:val="left" w:pos="426"/>
        </w:tabs>
        <w:spacing w:line="276" w:lineRule="auto"/>
        <w:ind w:firstLine="567"/>
        <w:jc w:val="both"/>
        <w:rPr>
          <w:color w:val="000000"/>
          <w:sz w:val="26"/>
          <w:szCs w:val="28"/>
          <w:lang w:eastAsia="ru-RU"/>
        </w:rPr>
      </w:pPr>
      <w:r w:rsidRPr="00277AC0">
        <w:rPr>
          <w:color w:val="000000"/>
          <w:sz w:val="26"/>
          <w:szCs w:val="28"/>
          <w:lang w:eastAsia="ru-RU"/>
        </w:rPr>
        <w:t>Помимо насаждений общего пользования в системе благоустроенных зеленых насаждений большую роль будут играть насаждения ограниченного пользования: озеленение участков детских дошкольных учреждений, общеобразовательных школ, учреждений здравоохранения и социальных учреждений. Насаждения санитарно-защитных зон от предприятий, автомагистралей и коммунально-складских зон дополняют развитую структуру зеленых насаждений.</w:t>
      </w:r>
    </w:p>
    <w:p w:rsidR="00D24EDD" w:rsidRPr="00277AC0" w:rsidRDefault="00D24EDD" w:rsidP="00277AC0">
      <w:pPr>
        <w:spacing w:line="276" w:lineRule="auto"/>
        <w:ind w:firstLine="720"/>
        <w:jc w:val="both"/>
        <w:rPr>
          <w:sz w:val="26"/>
          <w:szCs w:val="28"/>
          <w:lang w:eastAsia="ru-RU"/>
        </w:rPr>
      </w:pPr>
      <w:r w:rsidRPr="00277AC0">
        <w:rPr>
          <w:color w:val="000000"/>
          <w:sz w:val="26"/>
          <w:szCs w:val="28"/>
          <w:lang w:eastAsia="ru-RU"/>
        </w:rPr>
        <w:t xml:space="preserve">В соответствии с общим архитектурно-планировочным решением Генерального плана, проектом предусмотрено включение в структуру природного каркаса озелененных прибрежных территорий. </w:t>
      </w:r>
      <w:r w:rsidRPr="00277AC0">
        <w:rPr>
          <w:sz w:val="26"/>
          <w:szCs w:val="28"/>
          <w:lang w:eastAsia="ru-RU"/>
        </w:rPr>
        <w:t>Площадь зеленых насаждений общего пользования на расчетный срок по р.п. Елань определяется согласно СНиП 2.07.01-89* «Градостроительство. Планировкаи застройка городских и сельских поселений» (табл. 3) из расчета не менее 12 м</w:t>
      </w:r>
      <w:r w:rsidRPr="00277AC0">
        <w:rPr>
          <w:sz w:val="26"/>
          <w:szCs w:val="28"/>
          <w:vertAlign w:val="superscript"/>
          <w:lang w:eastAsia="ru-RU"/>
        </w:rPr>
        <w:t>2</w:t>
      </w:r>
      <w:r w:rsidRPr="00277AC0">
        <w:rPr>
          <w:sz w:val="26"/>
          <w:szCs w:val="28"/>
          <w:lang w:eastAsia="ru-RU"/>
        </w:rPr>
        <w:t>/ человека и составляет 19,2 га.</w:t>
      </w:r>
    </w:p>
    <w:p w:rsidR="00D24EDD" w:rsidRPr="00277AC0" w:rsidRDefault="00D24EDD" w:rsidP="00277AC0">
      <w:pPr>
        <w:suppressAutoHyphens w:val="0"/>
        <w:spacing w:line="276" w:lineRule="auto"/>
        <w:ind w:firstLine="720"/>
        <w:jc w:val="right"/>
        <w:rPr>
          <w:sz w:val="22"/>
          <w:szCs w:val="24"/>
          <w:lang w:eastAsia="ru-RU"/>
        </w:rPr>
      </w:pPr>
      <w:r w:rsidRPr="00277AC0">
        <w:rPr>
          <w:sz w:val="22"/>
          <w:szCs w:val="24"/>
          <w:lang w:eastAsia="ru-RU"/>
        </w:rPr>
        <w:t>Таблица 60</w:t>
      </w:r>
    </w:p>
    <w:p w:rsidR="00D24EDD" w:rsidRPr="00277AC0" w:rsidRDefault="00D24EDD" w:rsidP="00277AC0">
      <w:pPr>
        <w:suppressAutoHyphens w:val="0"/>
        <w:spacing w:line="276" w:lineRule="auto"/>
        <w:ind w:firstLine="720"/>
        <w:jc w:val="center"/>
        <w:rPr>
          <w:b/>
          <w:sz w:val="26"/>
          <w:szCs w:val="28"/>
          <w:lang w:eastAsia="ru-RU"/>
        </w:rPr>
      </w:pPr>
      <w:r w:rsidRPr="00277AC0">
        <w:rPr>
          <w:b/>
          <w:sz w:val="26"/>
          <w:szCs w:val="28"/>
          <w:lang w:eastAsia="ru-RU"/>
        </w:rPr>
        <w:t>Территории зеленых насаждений общего пользования  на расчетный срок</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005"/>
        <w:gridCol w:w="2225"/>
        <w:gridCol w:w="1725"/>
        <w:gridCol w:w="900"/>
        <w:gridCol w:w="1674"/>
      </w:tblGrid>
      <w:tr w:rsidR="00D24EDD" w:rsidRPr="00277AC0" w:rsidTr="0045783A">
        <w:trPr>
          <w:trHeight w:val="283"/>
          <w:jc w:val="center"/>
        </w:trPr>
        <w:tc>
          <w:tcPr>
            <w:tcW w:w="540" w:type="dxa"/>
            <w:vMerge w:val="restart"/>
            <w:tcBorders>
              <w:top w:val="single" w:sz="4" w:space="0" w:color="auto"/>
              <w:left w:val="single" w:sz="4" w:space="0" w:color="auto"/>
              <w:right w:val="single" w:sz="4" w:space="0" w:color="auto"/>
            </w:tcBorders>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w:t>
            </w:r>
          </w:p>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п/п</w:t>
            </w:r>
          </w:p>
        </w:tc>
        <w:tc>
          <w:tcPr>
            <w:tcW w:w="3005" w:type="dxa"/>
            <w:vMerge w:val="restart"/>
            <w:tcBorders>
              <w:top w:val="single" w:sz="4" w:space="0" w:color="auto"/>
              <w:left w:val="single" w:sz="4" w:space="0" w:color="auto"/>
              <w:right w:val="single" w:sz="4" w:space="0" w:color="auto"/>
            </w:tcBorders>
          </w:tcPr>
          <w:p w:rsidR="00D24EDD" w:rsidRPr="005A1F6A" w:rsidRDefault="00D24EDD" w:rsidP="00277AC0">
            <w:pPr>
              <w:suppressAutoHyphens w:val="0"/>
              <w:spacing w:line="276" w:lineRule="auto"/>
              <w:jc w:val="center"/>
              <w:rPr>
                <w:color w:val="000000"/>
                <w:sz w:val="22"/>
                <w:szCs w:val="24"/>
                <w:lang w:eastAsia="ru-RU"/>
              </w:rPr>
            </w:pPr>
            <w:r w:rsidRPr="005A1F6A">
              <w:rPr>
                <w:sz w:val="22"/>
                <w:szCs w:val="24"/>
                <w:lang w:eastAsia="ru-RU"/>
              </w:rPr>
              <w:t>Населенный пункт</w:t>
            </w:r>
          </w:p>
        </w:tc>
        <w:tc>
          <w:tcPr>
            <w:tcW w:w="2225" w:type="dxa"/>
            <w:vMerge w:val="restart"/>
            <w:tcBorders>
              <w:top w:val="single" w:sz="4" w:space="0" w:color="auto"/>
              <w:left w:val="single" w:sz="4" w:space="0" w:color="auto"/>
              <w:right w:val="single" w:sz="4" w:space="0" w:color="auto"/>
            </w:tcBorders>
          </w:tcPr>
          <w:p w:rsidR="00D24EDD" w:rsidRPr="005A1F6A" w:rsidRDefault="00D24EDD" w:rsidP="00277AC0">
            <w:pPr>
              <w:suppressAutoHyphens w:val="0"/>
              <w:snapToGrid w:val="0"/>
              <w:spacing w:line="276" w:lineRule="auto"/>
              <w:jc w:val="center"/>
              <w:rPr>
                <w:spacing w:val="-20"/>
                <w:sz w:val="22"/>
                <w:szCs w:val="24"/>
                <w:lang w:eastAsia="ru-RU"/>
              </w:rPr>
            </w:pPr>
            <w:r w:rsidRPr="005A1F6A">
              <w:rPr>
                <w:spacing w:val="-20"/>
                <w:sz w:val="22"/>
                <w:szCs w:val="24"/>
                <w:lang w:eastAsia="ru-RU"/>
              </w:rPr>
              <w:t>Расчетная численность</w:t>
            </w:r>
          </w:p>
          <w:p w:rsidR="00D24EDD" w:rsidRPr="005A1F6A" w:rsidRDefault="00D24EDD" w:rsidP="00277AC0">
            <w:pPr>
              <w:suppressAutoHyphens w:val="0"/>
              <w:spacing w:line="276" w:lineRule="auto"/>
              <w:jc w:val="center"/>
              <w:rPr>
                <w:spacing w:val="-20"/>
                <w:sz w:val="22"/>
                <w:szCs w:val="24"/>
                <w:lang w:eastAsia="ru-RU"/>
              </w:rPr>
            </w:pPr>
            <w:r w:rsidRPr="005A1F6A">
              <w:rPr>
                <w:spacing w:val="-20"/>
                <w:sz w:val="22"/>
                <w:szCs w:val="24"/>
                <w:lang w:eastAsia="ru-RU"/>
              </w:rPr>
              <w:t>населения</w:t>
            </w:r>
          </w:p>
          <w:p w:rsidR="00D24EDD" w:rsidRPr="005A1F6A" w:rsidRDefault="00D24EDD" w:rsidP="00277AC0">
            <w:pPr>
              <w:suppressAutoHyphens w:val="0"/>
              <w:spacing w:line="276" w:lineRule="auto"/>
              <w:jc w:val="center"/>
              <w:rPr>
                <w:spacing w:val="-20"/>
                <w:sz w:val="22"/>
                <w:szCs w:val="24"/>
                <w:lang w:eastAsia="ru-RU"/>
              </w:rPr>
            </w:pPr>
            <w:r w:rsidRPr="005A1F6A">
              <w:rPr>
                <w:spacing w:val="-20"/>
                <w:sz w:val="22"/>
                <w:szCs w:val="24"/>
                <w:lang w:eastAsia="ru-RU"/>
              </w:rPr>
              <w:t>тыс. жит.</w:t>
            </w:r>
          </w:p>
          <w:p w:rsidR="00D24EDD" w:rsidRPr="005A1F6A" w:rsidRDefault="00D24EDD" w:rsidP="00277AC0">
            <w:pPr>
              <w:suppressAutoHyphens w:val="0"/>
              <w:spacing w:line="276" w:lineRule="auto"/>
              <w:jc w:val="center"/>
              <w:rPr>
                <w:sz w:val="22"/>
                <w:szCs w:val="24"/>
                <w:lang w:eastAsia="ru-RU"/>
              </w:rPr>
            </w:pPr>
            <w:r w:rsidRPr="005A1F6A">
              <w:rPr>
                <w:spacing w:val="-20"/>
                <w:sz w:val="22"/>
                <w:szCs w:val="24"/>
                <w:lang w:eastAsia="ru-RU"/>
              </w:rPr>
              <w:t>(2031 г.)</w:t>
            </w:r>
          </w:p>
        </w:tc>
        <w:tc>
          <w:tcPr>
            <w:tcW w:w="4299" w:type="dxa"/>
            <w:gridSpan w:val="3"/>
            <w:tcBorders>
              <w:top w:val="single" w:sz="4" w:space="0" w:color="auto"/>
              <w:left w:val="single" w:sz="4" w:space="0" w:color="auto"/>
              <w:bottom w:val="single" w:sz="4" w:space="0" w:color="auto"/>
              <w:right w:val="single" w:sz="4" w:space="0" w:color="auto"/>
            </w:tcBorders>
          </w:tcPr>
          <w:p w:rsidR="00D24EDD" w:rsidRPr="005A1F6A" w:rsidRDefault="00D24EDD" w:rsidP="00277AC0">
            <w:pPr>
              <w:suppressAutoHyphens w:val="0"/>
              <w:spacing w:line="276" w:lineRule="auto"/>
              <w:jc w:val="center"/>
              <w:rPr>
                <w:sz w:val="22"/>
                <w:szCs w:val="24"/>
                <w:lang w:eastAsia="ru-RU"/>
              </w:rPr>
            </w:pPr>
            <w:r w:rsidRPr="005A1F6A">
              <w:rPr>
                <w:sz w:val="22"/>
                <w:szCs w:val="24"/>
                <w:lang w:eastAsia="ru-RU"/>
              </w:rPr>
              <w:t>Площадь зеленых насаждений, га</w:t>
            </w:r>
          </w:p>
        </w:tc>
      </w:tr>
      <w:tr w:rsidR="00D24EDD" w:rsidRPr="00277AC0" w:rsidTr="0045783A">
        <w:trPr>
          <w:trHeight w:val="737"/>
          <w:jc w:val="center"/>
        </w:trPr>
        <w:tc>
          <w:tcPr>
            <w:tcW w:w="540" w:type="dxa"/>
            <w:vMerge/>
            <w:tcBorders>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color w:val="000000"/>
                <w:sz w:val="22"/>
                <w:szCs w:val="24"/>
                <w:lang w:eastAsia="ru-RU"/>
              </w:rPr>
            </w:pPr>
          </w:p>
        </w:tc>
        <w:tc>
          <w:tcPr>
            <w:tcW w:w="3005" w:type="dxa"/>
            <w:vMerge/>
            <w:tcBorders>
              <w:left w:val="single" w:sz="4" w:space="0" w:color="auto"/>
              <w:bottom w:val="single" w:sz="4" w:space="0" w:color="auto"/>
              <w:right w:val="single" w:sz="4" w:space="0" w:color="auto"/>
            </w:tcBorders>
          </w:tcPr>
          <w:p w:rsidR="00D24EDD" w:rsidRPr="005A1F6A" w:rsidRDefault="00D24EDD" w:rsidP="00277AC0">
            <w:pPr>
              <w:suppressAutoHyphens w:val="0"/>
              <w:spacing w:line="276" w:lineRule="auto"/>
              <w:jc w:val="center"/>
              <w:rPr>
                <w:sz w:val="22"/>
                <w:szCs w:val="24"/>
                <w:lang w:eastAsia="ru-RU"/>
              </w:rPr>
            </w:pPr>
          </w:p>
        </w:tc>
        <w:tc>
          <w:tcPr>
            <w:tcW w:w="2225" w:type="dxa"/>
            <w:vMerge/>
            <w:tcBorders>
              <w:left w:val="single" w:sz="4" w:space="0" w:color="auto"/>
              <w:bottom w:val="single" w:sz="4" w:space="0" w:color="auto"/>
              <w:right w:val="single" w:sz="4" w:space="0" w:color="auto"/>
            </w:tcBorders>
          </w:tcPr>
          <w:p w:rsidR="00D24EDD" w:rsidRPr="005A1F6A" w:rsidRDefault="00D24EDD" w:rsidP="00277AC0">
            <w:pPr>
              <w:suppressAutoHyphens w:val="0"/>
              <w:snapToGrid w:val="0"/>
              <w:spacing w:line="276" w:lineRule="auto"/>
              <w:jc w:val="center"/>
              <w:rPr>
                <w:spacing w:val="-20"/>
                <w:sz w:val="22"/>
                <w:szCs w:val="24"/>
                <w:lang w:eastAsia="ru-RU"/>
              </w:rPr>
            </w:pPr>
          </w:p>
        </w:tc>
        <w:tc>
          <w:tcPr>
            <w:tcW w:w="1725" w:type="dxa"/>
            <w:tcBorders>
              <w:top w:val="single" w:sz="4" w:space="0" w:color="auto"/>
              <w:left w:val="single" w:sz="4" w:space="0" w:color="auto"/>
              <w:bottom w:val="single" w:sz="4" w:space="0" w:color="auto"/>
              <w:right w:val="single" w:sz="4" w:space="0" w:color="auto"/>
            </w:tcBorders>
          </w:tcPr>
          <w:p w:rsidR="00D24EDD" w:rsidRPr="005A1F6A" w:rsidRDefault="00D24EDD" w:rsidP="00277AC0">
            <w:pPr>
              <w:suppressAutoHyphens w:val="0"/>
              <w:spacing w:line="276" w:lineRule="auto"/>
              <w:jc w:val="center"/>
              <w:rPr>
                <w:sz w:val="22"/>
                <w:szCs w:val="24"/>
                <w:lang w:eastAsia="ru-RU"/>
              </w:rPr>
            </w:pPr>
            <w:r w:rsidRPr="005A1F6A">
              <w:rPr>
                <w:sz w:val="22"/>
                <w:szCs w:val="24"/>
                <w:lang w:eastAsia="ru-RU"/>
              </w:rPr>
              <w:t>сущ.</w:t>
            </w:r>
          </w:p>
        </w:tc>
        <w:tc>
          <w:tcPr>
            <w:tcW w:w="900" w:type="dxa"/>
            <w:tcBorders>
              <w:top w:val="single" w:sz="4" w:space="0" w:color="auto"/>
              <w:left w:val="single" w:sz="4" w:space="0" w:color="auto"/>
              <w:bottom w:val="single" w:sz="4" w:space="0" w:color="auto"/>
              <w:right w:val="single" w:sz="4" w:space="0" w:color="auto"/>
            </w:tcBorders>
          </w:tcPr>
          <w:p w:rsidR="00D24EDD" w:rsidRPr="005A1F6A" w:rsidRDefault="00D24EDD" w:rsidP="00277AC0">
            <w:pPr>
              <w:suppressAutoHyphens w:val="0"/>
              <w:spacing w:line="276" w:lineRule="auto"/>
              <w:jc w:val="center"/>
              <w:rPr>
                <w:sz w:val="22"/>
                <w:szCs w:val="24"/>
                <w:lang w:eastAsia="ru-RU"/>
              </w:rPr>
            </w:pPr>
            <w:r w:rsidRPr="005A1F6A">
              <w:rPr>
                <w:sz w:val="22"/>
                <w:szCs w:val="24"/>
                <w:lang w:eastAsia="ru-RU"/>
              </w:rPr>
              <w:t>новое стр-во</w:t>
            </w:r>
          </w:p>
        </w:tc>
        <w:tc>
          <w:tcPr>
            <w:tcW w:w="1674" w:type="dxa"/>
            <w:tcBorders>
              <w:top w:val="single" w:sz="4" w:space="0" w:color="auto"/>
              <w:left w:val="single" w:sz="4" w:space="0" w:color="auto"/>
              <w:bottom w:val="single" w:sz="4" w:space="0" w:color="auto"/>
              <w:right w:val="single" w:sz="4" w:space="0" w:color="auto"/>
            </w:tcBorders>
          </w:tcPr>
          <w:p w:rsidR="00D24EDD" w:rsidRPr="005A1F6A" w:rsidRDefault="00D24EDD" w:rsidP="00277AC0">
            <w:pPr>
              <w:suppressAutoHyphens w:val="0"/>
              <w:spacing w:line="276" w:lineRule="auto"/>
              <w:jc w:val="center"/>
              <w:rPr>
                <w:sz w:val="22"/>
                <w:szCs w:val="24"/>
                <w:lang w:eastAsia="ru-RU"/>
              </w:rPr>
            </w:pPr>
            <w:r w:rsidRPr="005A1F6A">
              <w:rPr>
                <w:sz w:val="22"/>
                <w:szCs w:val="24"/>
                <w:lang w:eastAsia="ru-RU"/>
              </w:rPr>
              <w:t>проектная</w:t>
            </w:r>
          </w:p>
        </w:tc>
      </w:tr>
      <w:tr w:rsidR="00D24EDD" w:rsidRPr="00277AC0" w:rsidTr="0045783A">
        <w:trPr>
          <w:jc w:val="center"/>
        </w:trPr>
        <w:tc>
          <w:tcPr>
            <w:tcW w:w="54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w:t>
            </w:r>
          </w:p>
        </w:tc>
        <w:tc>
          <w:tcPr>
            <w:tcW w:w="3005"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Р.п. Елань</w:t>
            </w:r>
          </w:p>
        </w:tc>
        <w:tc>
          <w:tcPr>
            <w:tcW w:w="2225"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16</w:t>
            </w:r>
          </w:p>
        </w:tc>
        <w:tc>
          <w:tcPr>
            <w:tcW w:w="1725"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bCs/>
                <w:sz w:val="22"/>
                <w:szCs w:val="24"/>
                <w:lang w:eastAsia="ru-RU"/>
              </w:rPr>
            </w:pPr>
            <w:r w:rsidRPr="00277AC0">
              <w:rPr>
                <w:bCs/>
                <w:sz w:val="22"/>
                <w:szCs w:val="24"/>
                <w:lang w:eastAsia="ru-RU"/>
              </w:rPr>
              <w:t>4,6</w:t>
            </w:r>
          </w:p>
        </w:tc>
        <w:tc>
          <w:tcPr>
            <w:tcW w:w="900"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bCs/>
                <w:sz w:val="22"/>
                <w:szCs w:val="24"/>
                <w:lang w:eastAsia="ru-RU"/>
              </w:rPr>
            </w:pPr>
            <w:r w:rsidRPr="00277AC0">
              <w:rPr>
                <w:bCs/>
                <w:sz w:val="22"/>
                <w:szCs w:val="24"/>
                <w:lang w:eastAsia="ru-RU"/>
              </w:rPr>
              <w:t>14,6</w:t>
            </w:r>
          </w:p>
        </w:tc>
        <w:tc>
          <w:tcPr>
            <w:tcW w:w="1674"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jc w:val="center"/>
              <w:rPr>
                <w:bCs/>
                <w:sz w:val="22"/>
                <w:szCs w:val="24"/>
                <w:lang w:eastAsia="ru-RU"/>
              </w:rPr>
            </w:pPr>
            <w:r w:rsidRPr="00277AC0">
              <w:rPr>
                <w:bCs/>
                <w:sz w:val="22"/>
                <w:szCs w:val="24"/>
                <w:lang w:eastAsia="ru-RU"/>
              </w:rPr>
              <w:t>19,2</w:t>
            </w:r>
          </w:p>
        </w:tc>
      </w:tr>
    </w:tbl>
    <w:p w:rsidR="00F01EDE" w:rsidRPr="00277AC0" w:rsidRDefault="00F01EDE" w:rsidP="00277AC0">
      <w:pPr>
        <w:tabs>
          <w:tab w:val="num" w:pos="142"/>
        </w:tabs>
        <w:suppressAutoHyphens w:val="0"/>
        <w:spacing w:line="276" w:lineRule="auto"/>
        <w:ind w:left="142" w:right="425" w:firstLine="142"/>
        <w:rPr>
          <w:b/>
          <w:sz w:val="26"/>
          <w:szCs w:val="28"/>
          <w:lang w:eastAsia="ru-RU"/>
        </w:rPr>
      </w:pPr>
    </w:p>
    <w:p w:rsidR="00D24EDD" w:rsidRPr="00277AC0" w:rsidRDefault="00D24EDD" w:rsidP="00277AC0">
      <w:pPr>
        <w:tabs>
          <w:tab w:val="num" w:pos="142"/>
        </w:tabs>
        <w:suppressAutoHyphens w:val="0"/>
        <w:spacing w:line="276" w:lineRule="auto"/>
        <w:ind w:left="142" w:right="425" w:firstLine="142"/>
        <w:rPr>
          <w:b/>
          <w:sz w:val="26"/>
          <w:szCs w:val="28"/>
          <w:lang w:eastAsia="ru-RU"/>
        </w:rPr>
      </w:pPr>
      <w:r w:rsidRPr="00277AC0">
        <w:rPr>
          <w:b/>
          <w:sz w:val="26"/>
          <w:szCs w:val="28"/>
          <w:lang w:eastAsia="ru-RU"/>
        </w:rPr>
        <w:t>3.4. Развитие системы рекреационных объектов</w:t>
      </w:r>
    </w:p>
    <w:p w:rsidR="00D24EDD" w:rsidRPr="00277AC0" w:rsidRDefault="00D24EDD" w:rsidP="00277AC0">
      <w:pPr>
        <w:suppressAutoHyphens w:val="0"/>
        <w:spacing w:line="276" w:lineRule="auto"/>
        <w:ind w:firstLine="709"/>
        <w:jc w:val="both"/>
        <w:rPr>
          <w:sz w:val="26"/>
          <w:szCs w:val="28"/>
          <w:lang w:eastAsia="ru-RU"/>
        </w:rPr>
      </w:pPr>
      <w:r w:rsidRPr="00277AC0">
        <w:rPr>
          <w:sz w:val="26"/>
          <w:szCs w:val="28"/>
          <w:lang w:eastAsia="ru-RU"/>
        </w:rPr>
        <w:t>Зона рекреационного назначения представляет собой участки территории в пределах границ р.п.Елань, предназначенные для организации массового отдыха населения, занятий физической культурой и спортом, а также для улучшения экологической обстановки и включают парки, сады, лугопарки, пляжи, водоёмы и иные объекты, используемые в рекреационных целях и формирующие систему открытых пространств населенного пункта.</w:t>
      </w:r>
    </w:p>
    <w:p w:rsidR="00D24EDD" w:rsidRPr="00277AC0" w:rsidRDefault="00D24EDD" w:rsidP="00277AC0">
      <w:pPr>
        <w:suppressAutoHyphens w:val="0"/>
        <w:spacing w:line="276" w:lineRule="auto"/>
        <w:ind w:firstLine="709"/>
        <w:jc w:val="both"/>
        <w:rPr>
          <w:sz w:val="26"/>
          <w:szCs w:val="28"/>
          <w:lang w:eastAsia="ru-RU"/>
        </w:rPr>
      </w:pPr>
      <w:r w:rsidRPr="00277AC0">
        <w:rPr>
          <w:sz w:val="26"/>
          <w:szCs w:val="28"/>
          <w:lang w:eastAsia="ru-RU"/>
        </w:rPr>
        <w:t xml:space="preserve">В настоящем генеральном плане зона рекреационного назначения включает общественные пространства и зеленые насаждения общего пользования, зеленые насаждения вдоль рек Терса и Елань, объекты спортивного назначения и объекты отдыха и рыбалки. По улицам Зеленая и Широкая предлагается формирование набережных для </w:t>
      </w:r>
      <w:r w:rsidRPr="00277AC0">
        <w:rPr>
          <w:sz w:val="26"/>
          <w:szCs w:val="28"/>
          <w:lang w:eastAsia="ru-RU"/>
        </w:rPr>
        <w:lastRenderedPageBreak/>
        <w:t xml:space="preserve">ежедневного отдыха населения. Зона размещения спортивных сооружений предполагает размещение сохраняемых существующих и проектируемых плоскостных объектов (площадок, стадионов). </w:t>
      </w:r>
    </w:p>
    <w:p w:rsidR="00D24EDD" w:rsidRPr="00277AC0" w:rsidRDefault="00D24EDD" w:rsidP="00277AC0">
      <w:pPr>
        <w:suppressAutoHyphens w:val="0"/>
        <w:autoSpaceDE w:val="0"/>
        <w:autoSpaceDN w:val="0"/>
        <w:adjustRightInd w:val="0"/>
        <w:spacing w:line="276" w:lineRule="auto"/>
        <w:ind w:firstLine="720"/>
        <w:jc w:val="both"/>
        <w:rPr>
          <w:sz w:val="26"/>
          <w:szCs w:val="28"/>
          <w:lang w:eastAsia="ru-RU"/>
        </w:rPr>
      </w:pPr>
      <w:r w:rsidRPr="00277AC0">
        <w:rPr>
          <w:sz w:val="26"/>
          <w:szCs w:val="28"/>
          <w:lang w:eastAsia="ru-RU"/>
        </w:rPr>
        <w:t>Генеральным планом на расчетный срок определена резервная территория 15,8 га  под объекты рекреационного назначения.</w:t>
      </w:r>
    </w:p>
    <w:p w:rsidR="00D24EDD" w:rsidRPr="00277AC0" w:rsidRDefault="00D24EDD" w:rsidP="00277AC0">
      <w:pPr>
        <w:suppressAutoHyphens w:val="0"/>
        <w:autoSpaceDE w:val="0"/>
        <w:autoSpaceDN w:val="0"/>
        <w:adjustRightInd w:val="0"/>
        <w:spacing w:line="276" w:lineRule="auto"/>
        <w:ind w:firstLine="720"/>
        <w:jc w:val="both"/>
        <w:rPr>
          <w:b/>
          <w:sz w:val="26"/>
          <w:szCs w:val="28"/>
          <w:lang w:eastAsia="ru-RU"/>
        </w:rPr>
      </w:pPr>
    </w:p>
    <w:p w:rsidR="00D24EDD" w:rsidRPr="00277AC0" w:rsidRDefault="00D24EDD" w:rsidP="00277AC0">
      <w:pPr>
        <w:suppressAutoHyphens w:val="0"/>
        <w:autoSpaceDE w:val="0"/>
        <w:autoSpaceDN w:val="0"/>
        <w:adjustRightInd w:val="0"/>
        <w:spacing w:line="276" w:lineRule="auto"/>
        <w:ind w:firstLine="720"/>
        <w:jc w:val="both"/>
        <w:rPr>
          <w:b/>
          <w:sz w:val="26"/>
          <w:szCs w:val="28"/>
          <w:lang w:eastAsia="ru-RU"/>
        </w:rPr>
      </w:pPr>
      <w:r w:rsidRPr="00277AC0">
        <w:rPr>
          <w:b/>
          <w:sz w:val="26"/>
          <w:szCs w:val="28"/>
          <w:lang w:eastAsia="ru-RU"/>
        </w:rPr>
        <w:t>3.5. Сведения о видах и  назначении планируемых для размещения на территории городского поселения объектов капитального строительства федерального, регионального и местного значения</w:t>
      </w:r>
    </w:p>
    <w:p w:rsidR="00D24EDD" w:rsidRPr="00277AC0" w:rsidRDefault="00D24EDD" w:rsidP="00606345">
      <w:pPr>
        <w:suppressAutoHyphens w:val="0"/>
        <w:spacing w:before="120" w:after="120" w:line="276" w:lineRule="auto"/>
        <w:ind w:firstLine="567"/>
        <w:jc w:val="both"/>
        <w:rPr>
          <w:bCs/>
          <w:caps/>
          <w:sz w:val="22"/>
          <w:szCs w:val="24"/>
          <w:lang w:eastAsia="ru-RU"/>
        </w:rPr>
      </w:pPr>
      <w:r w:rsidRPr="00277AC0">
        <w:rPr>
          <w:sz w:val="26"/>
          <w:szCs w:val="28"/>
          <w:lang w:eastAsia="ru-RU"/>
        </w:rPr>
        <w:t xml:space="preserve">Планируемых для размещения на территории Еланского городского поселения объектов капитального строительства федерального и регионального значения не имеется. Проектом Генерального плана планируется размещение </w:t>
      </w:r>
      <w:r w:rsidRPr="00277AC0">
        <w:rPr>
          <w:bCs/>
          <w:sz w:val="26"/>
          <w:szCs w:val="28"/>
          <w:lang w:eastAsia="ru-RU"/>
        </w:rPr>
        <w:t>на территории Еланского городского поселения применительно к р.п.Елань следующих основных объектов местного значения, представленных в таблице.</w:t>
      </w:r>
    </w:p>
    <w:p w:rsidR="00D24EDD" w:rsidRPr="00277AC0" w:rsidRDefault="00D24EDD" w:rsidP="00277AC0">
      <w:pPr>
        <w:suppressAutoHyphens w:val="0"/>
        <w:spacing w:before="120" w:after="120" w:line="276" w:lineRule="auto"/>
        <w:ind w:left="170" w:firstLine="709"/>
        <w:jc w:val="right"/>
        <w:rPr>
          <w:sz w:val="22"/>
          <w:szCs w:val="24"/>
          <w:lang w:eastAsia="ru-RU"/>
        </w:rPr>
      </w:pPr>
      <w:r w:rsidRPr="00277AC0">
        <w:rPr>
          <w:sz w:val="22"/>
          <w:szCs w:val="24"/>
          <w:lang w:eastAsia="ru-RU"/>
        </w:rPr>
        <w:t>Таблица 61</w:t>
      </w:r>
    </w:p>
    <w:p w:rsidR="00D24EDD" w:rsidRPr="00277AC0" w:rsidRDefault="00D24EDD" w:rsidP="00277AC0">
      <w:pPr>
        <w:suppressAutoHyphens w:val="0"/>
        <w:spacing w:before="120" w:after="120" w:line="276" w:lineRule="auto"/>
        <w:ind w:left="170" w:firstLine="709"/>
        <w:jc w:val="center"/>
        <w:rPr>
          <w:b/>
          <w:bCs/>
          <w:caps/>
          <w:sz w:val="22"/>
          <w:szCs w:val="24"/>
          <w:lang w:eastAsia="ru-RU"/>
        </w:rPr>
      </w:pPr>
      <w:r w:rsidRPr="00277AC0">
        <w:rPr>
          <w:b/>
          <w:bCs/>
          <w:sz w:val="26"/>
          <w:szCs w:val="28"/>
          <w:lang w:eastAsia="ru-RU"/>
        </w:rPr>
        <w:t>Перечень основных объектов капитального строительства,  предлагаемых Генеральным планом к размещению на территории Еланского городского поселения применительно к р.п. Елань</w:t>
      </w:r>
    </w:p>
    <w:tbl>
      <w:tblPr>
        <w:tblW w:w="1005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83"/>
        <w:gridCol w:w="2682"/>
        <w:gridCol w:w="2551"/>
        <w:gridCol w:w="971"/>
        <w:gridCol w:w="21"/>
        <w:gridCol w:w="1396"/>
        <w:gridCol w:w="21"/>
        <w:gridCol w:w="1255"/>
        <w:gridCol w:w="21"/>
      </w:tblGrid>
      <w:tr w:rsidR="00D24EDD" w:rsidRPr="00277AC0" w:rsidTr="0045783A">
        <w:trPr>
          <w:trHeight w:val="975"/>
          <w:jc w:val="center"/>
        </w:trPr>
        <w:tc>
          <w:tcPr>
            <w:tcW w:w="851" w:type="dxa"/>
            <w:vMerge w:val="restart"/>
            <w:tcBorders>
              <w:top w:val="single" w:sz="4" w:space="0" w:color="auto"/>
              <w:left w:val="single" w:sz="4" w:space="0" w:color="auto"/>
              <w:right w:val="single" w:sz="4" w:space="0" w:color="auto"/>
            </w:tcBorders>
            <w:vAlign w:val="center"/>
          </w:tcPr>
          <w:p w:rsidR="00D24EDD" w:rsidRPr="00277AC0" w:rsidRDefault="00D24EDD" w:rsidP="00277AC0">
            <w:pPr>
              <w:suppressAutoHyphens w:val="0"/>
              <w:spacing w:line="276" w:lineRule="auto"/>
              <w:rPr>
                <w:b/>
                <w:color w:val="000000"/>
                <w:sz w:val="22"/>
                <w:szCs w:val="24"/>
                <w:lang w:eastAsia="ru-RU"/>
              </w:rPr>
            </w:pPr>
            <w:r w:rsidRPr="00277AC0">
              <w:rPr>
                <w:b/>
                <w:color w:val="000000"/>
                <w:sz w:val="22"/>
                <w:szCs w:val="24"/>
                <w:lang w:eastAsia="ru-RU"/>
              </w:rPr>
              <w:t>№№</w:t>
            </w:r>
          </w:p>
          <w:p w:rsidR="00D24EDD" w:rsidRPr="00277AC0" w:rsidRDefault="00D24EDD" w:rsidP="00277AC0">
            <w:pPr>
              <w:suppressAutoHyphens w:val="0"/>
              <w:spacing w:line="276" w:lineRule="auto"/>
              <w:rPr>
                <w:b/>
                <w:color w:val="000000"/>
                <w:sz w:val="22"/>
                <w:szCs w:val="24"/>
                <w:lang w:eastAsia="ru-RU"/>
              </w:rPr>
            </w:pPr>
            <w:r w:rsidRPr="00277AC0">
              <w:rPr>
                <w:b/>
                <w:color w:val="000000"/>
                <w:sz w:val="22"/>
                <w:szCs w:val="24"/>
                <w:lang w:eastAsia="ru-RU"/>
              </w:rPr>
              <w:t>п/п</w:t>
            </w:r>
          </w:p>
        </w:tc>
        <w:tc>
          <w:tcPr>
            <w:tcW w:w="2965" w:type="dxa"/>
            <w:gridSpan w:val="2"/>
            <w:vMerge w:val="restart"/>
            <w:tcBorders>
              <w:top w:val="single" w:sz="4" w:space="0" w:color="auto"/>
              <w:left w:val="single" w:sz="4" w:space="0" w:color="auto"/>
              <w:right w:val="single" w:sz="4" w:space="0" w:color="auto"/>
            </w:tcBorders>
            <w:vAlign w:val="center"/>
          </w:tcPr>
          <w:p w:rsidR="00D24EDD" w:rsidRPr="00277AC0" w:rsidRDefault="00D24EDD" w:rsidP="00277AC0">
            <w:pPr>
              <w:suppressAutoHyphens w:val="0"/>
              <w:spacing w:line="276" w:lineRule="auto"/>
              <w:ind w:firstLine="286"/>
              <w:rPr>
                <w:b/>
                <w:color w:val="000000"/>
                <w:sz w:val="22"/>
                <w:szCs w:val="24"/>
                <w:lang w:eastAsia="ru-RU"/>
              </w:rPr>
            </w:pPr>
            <w:r w:rsidRPr="00277AC0">
              <w:rPr>
                <w:b/>
                <w:color w:val="000000"/>
                <w:sz w:val="22"/>
                <w:szCs w:val="24"/>
                <w:lang w:eastAsia="ru-RU"/>
              </w:rPr>
              <w:t>Наименование</w:t>
            </w:r>
          </w:p>
        </w:tc>
        <w:tc>
          <w:tcPr>
            <w:tcW w:w="2551" w:type="dxa"/>
            <w:vMerge w:val="restart"/>
            <w:tcBorders>
              <w:top w:val="single" w:sz="4" w:space="0" w:color="auto"/>
              <w:left w:val="single" w:sz="4" w:space="0" w:color="auto"/>
              <w:right w:val="single" w:sz="4" w:space="0" w:color="auto"/>
            </w:tcBorders>
            <w:vAlign w:val="center"/>
          </w:tcPr>
          <w:p w:rsidR="00D24EDD" w:rsidRPr="00277AC0" w:rsidRDefault="00D24EDD" w:rsidP="00277AC0">
            <w:pPr>
              <w:suppressAutoHyphens w:val="0"/>
              <w:spacing w:line="276" w:lineRule="auto"/>
              <w:rPr>
                <w:b/>
                <w:color w:val="000000"/>
                <w:sz w:val="22"/>
                <w:szCs w:val="24"/>
                <w:lang w:eastAsia="ru-RU"/>
              </w:rPr>
            </w:pPr>
            <w:r w:rsidRPr="00277AC0">
              <w:rPr>
                <w:b/>
                <w:color w:val="000000"/>
                <w:sz w:val="22"/>
                <w:szCs w:val="24"/>
                <w:lang w:eastAsia="ru-RU"/>
              </w:rPr>
              <w:t>Местоположение</w:t>
            </w:r>
          </w:p>
        </w:tc>
        <w:tc>
          <w:tcPr>
            <w:tcW w:w="992" w:type="dxa"/>
            <w:gridSpan w:val="2"/>
            <w:vMerge w:val="restart"/>
            <w:tcBorders>
              <w:top w:val="single" w:sz="4" w:space="0" w:color="auto"/>
              <w:left w:val="single" w:sz="4" w:space="0" w:color="auto"/>
              <w:right w:val="single" w:sz="4" w:space="0" w:color="auto"/>
            </w:tcBorders>
            <w:vAlign w:val="center"/>
          </w:tcPr>
          <w:p w:rsidR="00D24EDD" w:rsidRPr="00277AC0" w:rsidRDefault="00D24EDD" w:rsidP="00277AC0">
            <w:pPr>
              <w:suppressAutoHyphens w:val="0"/>
              <w:spacing w:line="276" w:lineRule="auto"/>
              <w:rPr>
                <w:b/>
                <w:color w:val="000000"/>
                <w:sz w:val="22"/>
                <w:szCs w:val="24"/>
                <w:lang w:eastAsia="ru-RU"/>
              </w:rPr>
            </w:pPr>
            <w:r w:rsidRPr="00277AC0">
              <w:rPr>
                <w:b/>
                <w:color w:val="000000"/>
                <w:sz w:val="22"/>
                <w:szCs w:val="24"/>
                <w:lang w:eastAsia="ru-RU"/>
              </w:rPr>
              <w:t>Значение</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b/>
                <w:color w:val="000000"/>
                <w:sz w:val="22"/>
                <w:szCs w:val="24"/>
                <w:lang w:eastAsia="ru-RU"/>
              </w:rPr>
            </w:pPr>
            <w:r w:rsidRPr="00277AC0">
              <w:rPr>
                <w:b/>
                <w:color w:val="000000"/>
                <w:sz w:val="22"/>
                <w:szCs w:val="24"/>
                <w:lang w:eastAsia="ru-RU"/>
              </w:rPr>
              <w:t>Этапы реализации</w:t>
            </w:r>
          </w:p>
          <w:p w:rsidR="00D24EDD" w:rsidRPr="00277AC0" w:rsidRDefault="00D24EDD" w:rsidP="00277AC0">
            <w:pPr>
              <w:suppressAutoHyphens w:val="0"/>
              <w:spacing w:line="276" w:lineRule="auto"/>
              <w:rPr>
                <w:b/>
                <w:color w:val="000000"/>
                <w:sz w:val="22"/>
                <w:szCs w:val="24"/>
                <w:lang w:eastAsia="ru-RU"/>
              </w:rPr>
            </w:pPr>
          </w:p>
        </w:tc>
      </w:tr>
      <w:tr w:rsidR="00D24EDD" w:rsidRPr="00277AC0" w:rsidTr="0045783A">
        <w:trPr>
          <w:trHeight w:val="390"/>
          <w:jc w:val="center"/>
        </w:trPr>
        <w:tc>
          <w:tcPr>
            <w:tcW w:w="851" w:type="dxa"/>
            <w:vMerge/>
            <w:tcBorders>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b/>
                <w:color w:val="000000"/>
                <w:sz w:val="22"/>
                <w:szCs w:val="24"/>
                <w:lang w:eastAsia="ru-RU"/>
              </w:rPr>
            </w:pPr>
          </w:p>
        </w:tc>
        <w:tc>
          <w:tcPr>
            <w:tcW w:w="2965" w:type="dxa"/>
            <w:gridSpan w:val="2"/>
            <w:vMerge/>
            <w:tcBorders>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286"/>
              <w:rPr>
                <w:b/>
                <w:color w:val="000000"/>
                <w:sz w:val="22"/>
                <w:szCs w:val="24"/>
                <w:lang w:eastAsia="ru-RU"/>
              </w:rPr>
            </w:pPr>
          </w:p>
        </w:tc>
        <w:tc>
          <w:tcPr>
            <w:tcW w:w="2551" w:type="dxa"/>
            <w:vMerge/>
            <w:tcBorders>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07"/>
              <w:rPr>
                <w:b/>
                <w:color w:val="000000"/>
                <w:sz w:val="22"/>
                <w:szCs w:val="24"/>
                <w:lang w:eastAsia="ru-RU"/>
              </w:rPr>
            </w:pPr>
          </w:p>
        </w:tc>
        <w:tc>
          <w:tcPr>
            <w:tcW w:w="992" w:type="dxa"/>
            <w:gridSpan w:val="2"/>
            <w:vMerge/>
            <w:tcBorders>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220"/>
              <w:rPr>
                <w:b/>
                <w:color w:val="000000"/>
                <w:sz w:val="22"/>
                <w:szCs w:val="24"/>
                <w:lang w:eastAsia="ru-RU"/>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175"/>
              <w:rPr>
                <w:b/>
                <w:color w:val="000000"/>
                <w:sz w:val="22"/>
                <w:szCs w:val="24"/>
                <w:lang w:eastAsia="ru-RU"/>
              </w:rPr>
            </w:pPr>
            <w:r w:rsidRPr="00277AC0">
              <w:rPr>
                <w:b/>
                <w:color w:val="000000"/>
                <w:sz w:val="22"/>
                <w:szCs w:val="24"/>
                <w:lang w:eastAsia="ru-RU"/>
              </w:rPr>
              <w:t>1-я очередь</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175"/>
              <w:rPr>
                <w:b/>
                <w:color w:val="000000"/>
                <w:sz w:val="22"/>
                <w:szCs w:val="24"/>
                <w:lang w:eastAsia="ru-RU"/>
              </w:rPr>
            </w:pPr>
            <w:r w:rsidRPr="00277AC0">
              <w:rPr>
                <w:b/>
                <w:color w:val="000000"/>
                <w:sz w:val="22"/>
                <w:szCs w:val="24"/>
                <w:lang w:eastAsia="ru-RU"/>
              </w:rPr>
              <w:t>Расчетный срок</w:t>
            </w:r>
          </w:p>
        </w:tc>
      </w:tr>
      <w:tr w:rsidR="00D24EDD" w:rsidRPr="00277AC0" w:rsidTr="0045783A">
        <w:trPr>
          <w:trHeight w:val="322"/>
          <w:jc w:val="center"/>
        </w:trPr>
        <w:tc>
          <w:tcPr>
            <w:tcW w:w="8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w:t>
            </w: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2</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3</w:t>
            </w:r>
          </w:p>
        </w:tc>
        <w:tc>
          <w:tcPr>
            <w:tcW w:w="992"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4</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5</w:t>
            </w: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6</w:t>
            </w:r>
          </w:p>
        </w:tc>
      </w:tr>
      <w:tr w:rsidR="00D24EDD" w:rsidRPr="00277AC0" w:rsidTr="0045783A">
        <w:trPr>
          <w:trHeight w:val="322"/>
          <w:jc w:val="center"/>
        </w:trPr>
        <w:tc>
          <w:tcPr>
            <w:tcW w:w="10052" w:type="dxa"/>
            <w:gridSpan w:val="10"/>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b/>
                <w:color w:val="000000"/>
                <w:sz w:val="22"/>
                <w:szCs w:val="24"/>
                <w:lang w:eastAsia="ru-RU"/>
              </w:rPr>
            </w:pPr>
            <w:r w:rsidRPr="00277AC0">
              <w:rPr>
                <w:b/>
                <w:color w:val="000000"/>
                <w:sz w:val="22"/>
                <w:szCs w:val="24"/>
                <w:lang w:eastAsia="ru-RU"/>
              </w:rPr>
              <w:t>Объекты промышленного производства</w:t>
            </w:r>
          </w:p>
        </w:tc>
      </w:tr>
      <w:tr w:rsidR="00D24EDD" w:rsidRPr="00277AC0" w:rsidTr="0045783A">
        <w:trPr>
          <w:trHeight w:val="322"/>
          <w:jc w:val="center"/>
        </w:trPr>
        <w:tc>
          <w:tcPr>
            <w:tcW w:w="8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color w:val="000000"/>
                <w:sz w:val="22"/>
                <w:szCs w:val="24"/>
                <w:lang w:eastAsia="ru-RU"/>
              </w:rPr>
            </w:pPr>
            <w:r w:rsidRPr="00277AC0">
              <w:rPr>
                <w:color w:val="000000"/>
                <w:sz w:val="22"/>
                <w:szCs w:val="24"/>
                <w:lang w:eastAsia="ru-RU"/>
              </w:rPr>
              <w:t>1</w:t>
            </w: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rPr>
              <w:t>Завод по производству рапса</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Северо-западная промзона</w:t>
            </w:r>
          </w:p>
        </w:tc>
        <w:tc>
          <w:tcPr>
            <w:tcW w:w="992"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Местное</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rPr>
                <w:color w:val="000000"/>
                <w:sz w:val="22"/>
                <w:szCs w:val="24"/>
                <w:lang w:eastAsia="ru-RU"/>
              </w:rPr>
            </w:pPr>
          </w:p>
        </w:tc>
      </w:tr>
      <w:tr w:rsidR="00D24EDD" w:rsidRPr="00277AC0" w:rsidTr="0045783A">
        <w:trPr>
          <w:trHeight w:val="806"/>
          <w:jc w:val="center"/>
        </w:trPr>
        <w:tc>
          <w:tcPr>
            <w:tcW w:w="8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color w:val="000000"/>
                <w:sz w:val="22"/>
                <w:szCs w:val="24"/>
                <w:lang w:eastAsia="ru-RU"/>
              </w:rPr>
            </w:pPr>
            <w:r w:rsidRPr="00277AC0">
              <w:rPr>
                <w:color w:val="000000"/>
                <w:sz w:val="22"/>
                <w:szCs w:val="24"/>
                <w:lang w:eastAsia="ru-RU"/>
              </w:rPr>
              <w:t>2</w:t>
            </w: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napToGrid w:val="0"/>
              <w:spacing w:before="120" w:line="276" w:lineRule="auto"/>
              <w:rPr>
                <w:sz w:val="22"/>
                <w:szCs w:val="24"/>
              </w:rPr>
            </w:pPr>
            <w:r w:rsidRPr="00277AC0">
              <w:rPr>
                <w:sz w:val="22"/>
                <w:szCs w:val="24"/>
              </w:rPr>
              <w:t>Завод по производству биологического топлива (биодизель, биэтанол)</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Северо-западная промзона</w:t>
            </w:r>
          </w:p>
        </w:tc>
        <w:tc>
          <w:tcPr>
            <w:tcW w:w="992"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r>
      <w:tr w:rsidR="00D24EDD" w:rsidRPr="00277AC0" w:rsidTr="0045783A">
        <w:trPr>
          <w:trHeight w:val="322"/>
          <w:jc w:val="center"/>
        </w:trPr>
        <w:tc>
          <w:tcPr>
            <w:tcW w:w="8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color w:val="000000"/>
                <w:sz w:val="22"/>
                <w:szCs w:val="24"/>
                <w:lang w:eastAsia="ru-RU"/>
              </w:rPr>
            </w:pPr>
            <w:r w:rsidRPr="00277AC0">
              <w:rPr>
                <w:color w:val="000000"/>
                <w:sz w:val="22"/>
                <w:szCs w:val="24"/>
                <w:lang w:eastAsia="ru-RU"/>
              </w:rPr>
              <w:t>3</w:t>
            </w: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rPr>
              <w:t>Кирпичный завод</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Северо-восточная промзона</w:t>
            </w:r>
          </w:p>
        </w:tc>
        <w:tc>
          <w:tcPr>
            <w:tcW w:w="992"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r>
      <w:tr w:rsidR="00D24EDD" w:rsidRPr="00277AC0" w:rsidTr="0045783A">
        <w:trPr>
          <w:trHeight w:val="322"/>
          <w:jc w:val="center"/>
        </w:trPr>
        <w:tc>
          <w:tcPr>
            <w:tcW w:w="8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color w:val="000000"/>
                <w:sz w:val="22"/>
                <w:szCs w:val="24"/>
                <w:lang w:eastAsia="ru-RU"/>
              </w:rPr>
            </w:pPr>
            <w:r w:rsidRPr="00277AC0">
              <w:rPr>
                <w:color w:val="000000"/>
                <w:sz w:val="22"/>
                <w:szCs w:val="24"/>
                <w:lang w:eastAsia="ru-RU"/>
              </w:rPr>
              <w:t>4</w:t>
            </w: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color w:val="000000"/>
                <w:sz w:val="22"/>
                <w:szCs w:val="24"/>
                <w:lang w:eastAsia="ru-RU"/>
              </w:rPr>
              <w:t>Завод по переработке ТБО</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 xml:space="preserve">За границами населенного пункта в северо-восточном направлении </w:t>
            </w:r>
          </w:p>
        </w:tc>
        <w:tc>
          <w:tcPr>
            <w:tcW w:w="992"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r>
      <w:tr w:rsidR="00D24EDD" w:rsidRPr="00277AC0" w:rsidTr="0045783A">
        <w:trPr>
          <w:trHeight w:val="322"/>
          <w:jc w:val="center"/>
        </w:trPr>
        <w:tc>
          <w:tcPr>
            <w:tcW w:w="10052" w:type="dxa"/>
            <w:gridSpan w:val="10"/>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b/>
                <w:color w:val="000000"/>
                <w:sz w:val="22"/>
                <w:szCs w:val="24"/>
                <w:lang w:eastAsia="ru-RU"/>
              </w:rPr>
            </w:pPr>
            <w:r w:rsidRPr="00277AC0">
              <w:rPr>
                <w:b/>
                <w:color w:val="000000"/>
                <w:sz w:val="22"/>
                <w:szCs w:val="24"/>
                <w:lang w:eastAsia="ru-RU"/>
              </w:rPr>
              <w:t>Объекты агропромышленного производства</w:t>
            </w:r>
          </w:p>
        </w:tc>
      </w:tr>
      <w:tr w:rsidR="00D24EDD" w:rsidRPr="00277AC0" w:rsidTr="0045783A">
        <w:trPr>
          <w:trHeight w:val="322"/>
          <w:jc w:val="center"/>
        </w:trPr>
        <w:tc>
          <w:tcPr>
            <w:tcW w:w="8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color w:val="000000"/>
                <w:sz w:val="22"/>
                <w:szCs w:val="24"/>
                <w:lang w:eastAsia="ru-RU"/>
              </w:rPr>
            </w:pPr>
            <w:r w:rsidRPr="00277AC0">
              <w:rPr>
                <w:color w:val="000000"/>
                <w:sz w:val="22"/>
                <w:szCs w:val="24"/>
                <w:lang w:eastAsia="ru-RU"/>
              </w:rPr>
              <w:t>5</w:t>
            </w: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rPr>
              <w:t>Животноводческий комплекс на 800 голов</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 xml:space="preserve">За границами населенного пункта в северо-западном направлении </w:t>
            </w:r>
          </w:p>
        </w:tc>
        <w:tc>
          <w:tcPr>
            <w:tcW w:w="992"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r>
      <w:tr w:rsidR="00D24EDD" w:rsidRPr="00277AC0" w:rsidTr="0045783A">
        <w:trPr>
          <w:trHeight w:val="340"/>
          <w:jc w:val="center"/>
        </w:trPr>
        <w:tc>
          <w:tcPr>
            <w:tcW w:w="8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color w:val="000000"/>
                <w:sz w:val="22"/>
                <w:szCs w:val="24"/>
                <w:lang w:eastAsia="ru-RU"/>
              </w:rPr>
            </w:pPr>
            <w:r w:rsidRPr="00277AC0">
              <w:rPr>
                <w:color w:val="000000"/>
                <w:sz w:val="22"/>
                <w:szCs w:val="24"/>
                <w:lang w:eastAsia="ru-RU"/>
              </w:rPr>
              <w:t>6</w:t>
            </w: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color w:val="000000"/>
                <w:sz w:val="22"/>
                <w:szCs w:val="24"/>
                <w:lang w:eastAsia="ru-RU"/>
              </w:rPr>
            </w:pPr>
            <w:r w:rsidRPr="00277AC0">
              <w:rPr>
                <w:sz w:val="22"/>
                <w:szCs w:val="24"/>
                <w:lang w:eastAsia="ru-RU"/>
              </w:rPr>
              <w:t>Завод по переработке фруктов на 20 т. т в сутки</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На территории усадьбы Плодосовхоз, в западной части р.п. Елань</w:t>
            </w:r>
          </w:p>
        </w:tc>
        <w:tc>
          <w:tcPr>
            <w:tcW w:w="992"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r>
      <w:tr w:rsidR="00D24EDD" w:rsidRPr="00277AC0" w:rsidTr="0045783A">
        <w:trPr>
          <w:trHeight w:val="340"/>
          <w:jc w:val="center"/>
        </w:trPr>
        <w:tc>
          <w:tcPr>
            <w:tcW w:w="10052" w:type="dxa"/>
            <w:gridSpan w:val="10"/>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b/>
                <w:color w:val="000000"/>
                <w:sz w:val="22"/>
                <w:szCs w:val="24"/>
                <w:lang w:eastAsia="ru-RU"/>
              </w:rPr>
            </w:pPr>
            <w:r w:rsidRPr="00277AC0">
              <w:rPr>
                <w:b/>
                <w:color w:val="000000"/>
                <w:sz w:val="22"/>
                <w:szCs w:val="24"/>
                <w:lang w:eastAsia="ru-RU"/>
              </w:rPr>
              <w:lastRenderedPageBreak/>
              <w:t>Объекты социальной инфраструктуры и культурно-бытового обслуживания</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176"/>
              <w:jc w:val="both"/>
              <w:rPr>
                <w:color w:val="000000"/>
                <w:sz w:val="22"/>
                <w:szCs w:val="24"/>
                <w:lang w:eastAsia="ru-RU"/>
              </w:rPr>
            </w:pPr>
            <w:r w:rsidRPr="00277AC0">
              <w:rPr>
                <w:color w:val="000000"/>
                <w:sz w:val="22"/>
                <w:szCs w:val="24"/>
                <w:lang w:eastAsia="ru-RU"/>
              </w:rPr>
              <w:t>7</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Дошкольные образовательные учреждения</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Мичурина</w:t>
            </w:r>
          </w:p>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Красная</w:t>
            </w:r>
          </w:p>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Выпускная</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jc w:val="both"/>
              <w:rPr>
                <w:color w:val="000000"/>
                <w:sz w:val="22"/>
                <w:szCs w:val="24"/>
                <w:lang w:eastAsia="ru-RU"/>
              </w:rPr>
            </w:pPr>
            <w:r w:rsidRPr="00277AC0">
              <w:rPr>
                <w:color w:val="000000"/>
                <w:sz w:val="22"/>
                <w:szCs w:val="24"/>
                <w:lang w:eastAsia="ru-RU"/>
              </w:rPr>
              <w:t>8</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Роддом</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Мира, 1</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jc w:val="both"/>
              <w:rPr>
                <w:color w:val="000000"/>
                <w:sz w:val="22"/>
                <w:szCs w:val="24"/>
                <w:lang w:eastAsia="ru-RU"/>
              </w:rPr>
            </w:pPr>
            <w:r w:rsidRPr="00277AC0">
              <w:rPr>
                <w:color w:val="000000"/>
                <w:sz w:val="22"/>
                <w:szCs w:val="24"/>
                <w:lang w:eastAsia="ru-RU"/>
              </w:rPr>
              <w:t>9</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ФОК для ДЮСШ</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Новоселовская</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jc w:val="both"/>
              <w:rPr>
                <w:color w:val="000000"/>
                <w:sz w:val="22"/>
                <w:szCs w:val="24"/>
                <w:lang w:eastAsia="ru-RU"/>
              </w:rPr>
            </w:pPr>
            <w:r w:rsidRPr="00277AC0">
              <w:rPr>
                <w:color w:val="000000"/>
                <w:sz w:val="22"/>
                <w:szCs w:val="24"/>
                <w:lang w:eastAsia="ru-RU"/>
              </w:rPr>
              <w:t>10</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Физкультурно-оздоровительный комплекс (ФОК)</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на пересечении ул. Б. Казанская и ул. Казанская</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rPr>
                <w:color w:val="000000"/>
                <w:sz w:val="22"/>
                <w:szCs w:val="24"/>
                <w:lang w:eastAsia="ru-RU"/>
              </w:rPr>
            </w:pPr>
            <w:r w:rsidRPr="00277AC0">
              <w:rPr>
                <w:color w:val="000000"/>
                <w:sz w:val="22"/>
                <w:szCs w:val="24"/>
                <w:lang w:eastAsia="ru-RU"/>
              </w:rPr>
              <w:t>11</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Плоскостные  спортивные  сооружения</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в зоне лугопарка</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rPr>
                <w:color w:val="000000"/>
                <w:sz w:val="22"/>
                <w:szCs w:val="24"/>
                <w:lang w:eastAsia="ru-RU"/>
              </w:rPr>
            </w:pPr>
            <w:r w:rsidRPr="00277AC0">
              <w:rPr>
                <w:color w:val="000000"/>
                <w:sz w:val="22"/>
                <w:szCs w:val="24"/>
                <w:lang w:eastAsia="ru-RU"/>
              </w:rPr>
              <w:t>12</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Банно-оздоровительный комплекс</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Льва Толстого</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rPr>
                <w:color w:val="000000"/>
                <w:sz w:val="22"/>
                <w:szCs w:val="24"/>
                <w:lang w:eastAsia="ru-RU"/>
              </w:rPr>
            </w:pPr>
            <w:r w:rsidRPr="00277AC0">
              <w:rPr>
                <w:color w:val="000000"/>
                <w:sz w:val="22"/>
                <w:szCs w:val="24"/>
                <w:lang w:eastAsia="ru-RU"/>
              </w:rPr>
              <w:t>13</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Профилакторий</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Камышинская</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rPr>
                <w:color w:val="000000"/>
                <w:sz w:val="22"/>
                <w:szCs w:val="24"/>
                <w:lang w:eastAsia="ru-RU"/>
              </w:rPr>
            </w:pPr>
            <w:r w:rsidRPr="00277AC0">
              <w:rPr>
                <w:color w:val="000000"/>
                <w:sz w:val="22"/>
                <w:szCs w:val="24"/>
                <w:lang w:eastAsia="ru-RU"/>
              </w:rPr>
              <w:t>14</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Стадион</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Лесная (рядом с ипподромом)</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rPr>
                <w:color w:val="000000"/>
                <w:sz w:val="22"/>
                <w:szCs w:val="24"/>
                <w:lang w:eastAsia="ru-RU"/>
              </w:rPr>
            </w:pPr>
            <w:r w:rsidRPr="00277AC0">
              <w:rPr>
                <w:color w:val="000000"/>
                <w:sz w:val="22"/>
                <w:szCs w:val="24"/>
                <w:lang w:eastAsia="ru-RU"/>
              </w:rPr>
              <w:t>15</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Торгово-гостиничный центр</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Вокзальная</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rPr>
                <w:color w:val="000000"/>
                <w:sz w:val="22"/>
                <w:szCs w:val="24"/>
                <w:lang w:eastAsia="ru-RU"/>
              </w:rPr>
            </w:pPr>
            <w:r w:rsidRPr="00277AC0">
              <w:rPr>
                <w:color w:val="000000"/>
                <w:sz w:val="22"/>
                <w:szCs w:val="24"/>
                <w:lang w:eastAsia="ru-RU"/>
              </w:rPr>
              <w:t>16</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Универсальный рынок</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Вокзальная</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rPr>
                <w:color w:val="000000"/>
                <w:sz w:val="22"/>
                <w:szCs w:val="24"/>
                <w:lang w:eastAsia="ru-RU"/>
              </w:rPr>
            </w:pPr>
            <w:r w:rsidRPr="00277AC0">
              <w:rPr>
                <w:color w:val="000000"/>
                <w:sz w:val="22"/>
                <w:szCs w:val="24"/>
                <w:lang w:eastAsia="ru-RU"/>
              </w:rPr>
              <w:t>17</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 xml:space="preserve">Культурно-развлекательный центр  </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Вокзальная</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rPr>
                <w:color w:val="000000"/>
                <w:sz w:val="22"/>
                <w:szCs w:val="24"/>
                <w:lang w:eastAsia="ru-RU"/>
              </w:rPr>
            </w:pPr>
            <w:r w:rsidRPr="00277AC0">
              <w:rPr>
                <w:color w:val="000000"/>
                <w:sz w:val="22"/>
                <w:szCs w:val="24"/>
                <w:lang w:eastAsia="ru-RU"/>
              </w:rPr>
              <w:t>18</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Предприятие общественного питания</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Вокзальная, ул. Спартаковская</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rPr>
                <w:color w:val="000000"/>
                <w:sz w:val="22"/>
                <w:szCs w:val="24"/>
                <w:lang w:eastAsia="ru-RU"/>
              </w:rPr>
            </w:pPr>
            <w:r w:rsidRPr="00277AC0">
              <w:rPr>
                <w:color w:val="000000"/>
                <w:sz w:val="22"/>
                <w:szCs w:val="24"/>
                <w:lang w:eastAsia="ru-RU"/>
              </w:rPr>
              <w:t>19</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Ипподром</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Камышинская</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rPr>
                <w:color w:val="000000"/>
                <w:sz w:val="22"/>
                <w:szCs w:val="24"/>
                <w:lang w:eastAsia="ru-RU"/>
              </w:rPr>
            </w:pPr>
            <w:r w:rsidRPr="00277AC0">
              <w:rPr>
                <w:color w:val="000000"/>
                <w:sz w:val="22"/>
                <w:szCs w:val="24"/>
                <w:lang w:eastAsia="ru-RU"/>
              </w:rPr>
              <w:t>20</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Пожарное депо</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ул. Спартаковская</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r>
      <w:tr w:rsidR="00D24EDD" w:rsidRPr="00277AC0" w:rsidTr="0045783A">
        <w:trPr>
          <w:gridAfter w:val="1"/>
          <w:wAfter w:w="21" w:type="dxa"/>
          <w:trHeight w:val="340"/>
          <w:jc w:val="center"/>
        </w:trPr>
        <w:tc>
          <w:tcPr>
            <w:tcW w:w="1134" w:type="dxa"/>
            <w:gridSpan w:val="2"/>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firstLine="34"/>
              <w:rPr>
                <w:color w:val="000000"/>
                <w:sz w:val="22"/>
                <w:szCs w:val="24"/>
                <w:lang w:eastAsia="ru-RU"/>
              </w:rPr>
            </w:pPr>
            <w:r w:rsidRPr="00277AC0">
              <w:rPr>
                <w:color w:val="000000"/>
                <w:sz w:val="22"/>
                <w:szCs w:val="24"/>
                <w:lang w:eastAsia="ru-RU"/>
              </w:rPr>
              <w:t>21</w:t>
            </w:r>
          </w:p>
        </w:tc>
        <w:tc>
          <w:tcPr>
            <w:tcW w:w="2682"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rPr>
                <w:sz w:val="22"/>
                <w:szCs w:val="24"/>
                <w:lang w:eastAsia="ru-RU"/>
              </w:rPr>
            </w:pPr>
            <w:r w:rsidRPr="00277AC0">
              <w:rPr>
                <w:sz w:val="22"/>
                <w:szCs w:val="24"/>
                <w:lang w:eastAsia="ru-RU"/>
              </w:rPr>
              <w:t>Административное здание (пенсионного фонда)</w:t>
            </w:r>
          </w:p>
        </w:tc>
        <w:tc>
          <w:tcPr>
            <w:tcW w:w="2551" w:type="dxa"/>
            <w:tcBorders>
              <w:top w:val="single" w:sz="4" w:space="0" w:color="auto"/>
              <w:left w:val="single" w:sz="4" w:space="0" w:color="auto"/>
              <w:bottom w:val="single" w:sz="4" w:space="0" w:color="auto"/>
              <w:right w:val="single" w:sz="4" w:space="0" w:color="auto"/>
            </w:tcBorders>
            <w:vAlign w:val="center"/>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Пересечение улиц Крестьянская и Ленинская</w:t>
            </w:r>
          </w:p>
        </w:tc>
        <w:tc>
          <w:tcPr>
            <w:tcW w:w="971" w:type="dxa"/>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r w:rsidRPr="00277AC0">
              <w:rPr>
                <w:color w:val="000000"/>
                <w:sz w:val="22"/>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tcPr>
          <w:p w:rsidR="00D24EDD" w:rsidRPr="00277AC0" w:rsidRDefault="00D24EDD" w:rsidP="00277AC0">
            <w:pPr>
              <w:suppressAutoHyphens w:val="0"/>
              <w:spacing w:line="276" w:lineRule="auto"/>
              <w:ind w:left="57"/>
              <w:jc w:val="center"/>
              <w:rPr>
                <w:color w:val="000000"/>
                <w:sz w:val="22"/>
                <w:szCs w:val="24"/>
                <w:lang w:eastAsia="ru-RU"/>
              </w:rPr>
            </w:pPr>
          </w:p>
        </w:tc>
      </w:tr>
    </w:tbl>
    <w:p w:rsidR="00D24EDD" w:rsidRDefault="00D24EDD" w:rsidP="00277AC0">
      <w:pPr>
        <w:suppressAutoHyphens w:val="0"/>
        <w:autoSpaceDE w:val="0"/>
        <w:autoSpaceDN w:val="0"/>
        <w:adjustRightInd w:val="0"/>
        <w:spacing w:line="276" w:lineRule="auto"/>
        <w:ind w:firstLine="720"/>
        <w:jc w:val="both"/>
        <w:rPr>
          <w:b/>
          <w:sz w:val="26"/>
          <w:szCs w:val="28"/>
          <w:lang w:eastAsia="ru-RU"/>
        </w:rPr>
      </w:pPr>
    </w:p>
    <w:p w:rsidR="0045783A" w:rsidRDefault="0045783A" w:rsidP="00277AC0">
      <w:pPr>
        <w:suppressAutoHyphens w:val="0"/>
        <w:autoSpaceDE w:val="0"/>
        <w:autoSpaceDN w:val="0"/>
        <w:adjustRightInd w:val="0"/>
        <w:spacing w:line="276" w:lineRule="auto"/>
        <w:ind w:firstLine="720"/>
        <w:jc w:val="both"/>
        <w:rPr>
          <w:b/>
          <w:sz w:val="26"/>
          <w:szCs w:val="28"/>
          <w:lang w:eastAsia="ru-RU"/>
        </w:rPr>
      </w:pPr>
      <w:r w:rsidRPr="00277AC0">
        <w:rPr>
          <w:b/>
          <w:color w:val="000000"/>
          <w:sz w:val="26"/>
          <w:szCs w:val="28"/>
          <w:lang w:eastAsia="ru-RU"/>
        </w:rPr>
        <w:t>Раздел 4. П</w:t>
      </w:r>
      <w:r w:rsidRPr="00277AC0">
        <w:rPr>
          <w:b/>
          <w:sz w:val="26"/>
          <w:szCs w:val="28"/>
          <w:lang w:eastAsia="ru-RU"/>
        </w:rPr>
        <w:t>еречень и характеристика основных факторов риска возникновения чрезвычайных ситуаций природного и техногенного характера</w:t>
      </w:r>
    </w:p>
    <w:p w:rsidR="0045783A" w:rsidRPr="00277AC0" w:rsidRDefault="0045783A" w:rsidP="0045783A">
      <w:pPr>
        <w:suppressAutoHyphens w:val="0"/>
        <w:spacing w:line="276" w:lineRule="auto"/>
        <w:ind w:left="142" w:firstLine="567"/>
        <w:jc w:val="both"/>
        <w:rPr>
          <w:b/>
          <w:sz w:val="26"/>
          <w:szCs w:val="28"/>
          <w:lang w:eastAsia="ru-RU"/>
        </w:rPr>
      </w:pPr>
      <w:r w:rsidRPr="00277AC0">
        <w:rPr>
          <w:sz w:val="26"/>
          <w:szCs w:val="28"/>
          <w:lang w:eastAsia="ru-RU"/>
        </w:rPr>
        <w:t>Раздел выполнен по данным Главного управления МЧС по Волгоградской области, Администрации Еланского городского поселения применительно к р.п. Елань.</w:t>
      </w:r>
    </w:p>
    <w:p w:rsidR="0045783A" w:rsidRDefault="0045783A" w:rsidP="0045783A">
      <w:pPr>
        <w:suppressAutoHyphens w:val="0"/>
        <w:autoSpaceDE w:val="0"/>
        <w:autoSpaceDN w:val="0"/>
        <w:adjustRightInd w:val="0"/>
        <w:spacing w:line="276" w:lineRule="auto"/>
        <w:ind w:firstLine="720"/>
        <w:jc w:val="both"/>
        <w:rPr>
          <w:b/>
          <w:sz w:val="26"/>
          <w:szCs w:val="28"/>
          <w:lang w:eastAsia="ru-RU"/>
        </w:rPr>
      </w:pPr>
      <w:r w:rsidRPr="00277AC0">
        <w:rPr>
          <w:color w:val="000000"/>
          <w:sz w:val="26"/>
          <w:szCs w:val="28"/>
          <w:lang w:eastAsia="ru-RU"/>
        </w:rPr>
        <w:t>Обеспечение безопасности населения в чрезвычайных ситуациях, обусловленных стихийными природными бедствиями, техногенными авариями и катастрофами, а также возможностью применения современного оружия является основной задачей инженерно – технических мероприятий гражданской обороны.</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Обеспечение безопасности населения в чрезвычайных ситуациях, обусловленных стихийными природными бедствиями, техногенными авариями и катастрофами, а также возможностью применения современного оружия является основной задачей инженерно – технических мероприятий гражданской обороны.</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 xml:space="preserve">В проекте предусматривается необходимость мероприятий по предотвращению чрезвычайных ситуаций. Такими являются: повышение надежности и безопасности функционирования комплекса жилой и общественной застройки, коммунально-бытовых территорий в условиях угрозы и возникновения чрезвычайных ситуаций природного и техногенного характера, а также в условиях военного времени. Также проектом </w:t>
      </w:r>
      <w:r w:rsidRPr="00277AC0">
        <w:rPr>
          <w:color w:val="000000"/>
          <w:sz w:val="26"/>
          <w:szCs w:val="28"/>
          <w:lang w:eastAsia="ru-RU"/>
        </w:rPr>
        <w:lastRenderedPageBreak/>
        <w:t>предусматривается необходимость мер по оповещению населения на случай возникновения угрозы применения современного оружия, возникновению техногенных аварий и катастроф.</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Р.п. Елань расположен на территории Еланского городского поселения в Еланском муниципальном районе Волгоградской области, на расстоянии 100 км от категорированного по ГО города Михайловка, категорированного как 3-я группа по ГО.</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Территория объекта попадает:</w:t>
      </w:r>
    </w:p>
    <w:p w:rsidR="00D24EDD" w:rsidRPr="00277AC0" w:rsidRDefault="00D24EDD" w:rsidP="00277AC0">
      <w:pPr>
        <w:numPr>
          <w:ilvl w:val="0"/>
          <w:numId w:val="25"/>
        </w:numPr>
        <w:suppressAutoHyphens w:val="0"/>
        <w:spacing w:line="276" w:lineRule="auto"/>
        <w:jc w:val="both"/>
        <w:rPr>
          <w:color w:val="000000"/>
          <w:sz w:val="26"/>
          <w:szCs w:val="28"/>
          <w:lang w:eastAsia="ru-RU"/>
        </w:rPr>
      </w:pPr>
      <w:r w:rsidRPr="00277AC0">
        <w:rPr>
          <w:color w:val="000000"/>
          <w:sz w:val="26"/>
          <w:szCs w:val="28"/>
          <w:lang w:eastAsia="ru-RU"/>
        </w:rPr>
        <w:t xml:space="preserve">в зону возможного сильного радиоактивного заражения (загрязнения); </w:t>
      </w:r>
    </w:p>
    <w:p w:rsidR="00D24EDD" w:rsidRPr="00277AC0" w:rsidRDefault="00D24EDD" w:rsidP="00277AC0">
      <w:pPr>
        <w:numPr>
          <w:ilvl w:val="0"/>
          <w:numId w:val="25"/>
        </w:numPr>
        <w:suppressAutoHyphens w:val="0"/>
        <w:spacing w:line="276" w:lineRule="auto"/>
        <w:jc w:val="both"/>
        <w:rPr>
          <w:color w:val="000000"/>
          <w:sz w:val="26"/>
          <w:szCs w:val="28"/>
          <w:lang w:eastAsia="ru-RU"/>
        </w:rPr>
      </w:pPr>
      <w:r w:rsidRPr="00277AC0">
        <w:rPr>
          <w:color w:val="000000"/>
          <w:sz w:val="26"/>
          <w:szCs w:val="28"/>
          <w:lang w:eastAsia="ru-RU"/>
        </w:rPr>
        <w:t xml:space="preserve">в зону возможного опасного химического заражения при выбросе химически опасных веществ на автодорогах и железной дороге; </w:t>
      </w:r>
    </w:p>
    <w:p w:rsidR="00D24EDD" w:rsidRPr="00277AC0" w:rsidRDefault="00D24EDD" w:rsidP="00277AC0">
      <w:pPr>
        <w:numPr>
          <w:ilvl w:val="0"/>
          <w:numId w:val="25"/>
        </w:numPr>
        <w:suppressAutoHyphens w:val="0"/>
        <w:spacing w:line="276" w:lineRule="auto"/>
        <w:jc w:val="both"/>
        <w:rPr>
          <w:color w:val="000000"/>
          <w:sz w:val="26"/>
          <w:szCs w:val="28"/>
          <w:lang w:eastAsia="ru-RU"/>
        </w:rPr>
      </w:pPr>
      <w:r w:rsidRPr="00277AC0">
        <w:rPr>
          <w:color w:val="000000"/>
          <w:sz w:val="26"/>
          <w:szCs w:val="28"/>
          <w:lang w:eastAsia="ru-RU"/>
        </w:rPr>
        <w:t xml:space="preserve">в зону светомаскировки. </w:t>
      </w:r>
    </w:p>
    <w:p w:rsidR="00D24EDD" w:rsidRPr="00277AC0" w:rsidRDefault="00D24EDD" w:rsidP="00277AC0">
      <w:pPr>
        <w:spacing w:line="276" w:lineRule="auto"/>
        <w:jc w:val="both"/>
        <w:rPr>
          <w:color w:val="000000"/>
          <w:sz w:val="26"/>
          <w:szCs w:val="28"/>
          <w:lang w:eastAsia="ru-RU"/>
        </w:rPr>
      </w:pPr>
      <w:r w:rsidRPr="00277AC0">
        <w:rPr>
          <w:color w:val="000000"/>
          <w:sz w:val="26"/>
          <w:szCs w:val="28"/>
          <w:lang w:eastAsia="ru-RU"/>
        </w:rPr>
        <w:t>Территория не отнесена к группе по ГО.</w:t>
      </w:r>
    </w:p>
    <w:p w:rsidR="00D24EDD" w:rsidRPr="00277AC0" w:rsidRDefault="00D24EDD" w:rsidP="00277AC0">
      <w:pPr>
        <w:suppressAutoHyphens w:val="0"/>
        <w:spacing w:line="276" w:lineRule="auto"/>
        <w:rPr>
          <w:sz w:val="26"/>
          <w:szCs w:val="28"/>
          <w:lang w:eastAsia="ru-RU"/>
        </w:rPr>
      </w:pPr>
      <w:r w:rsidRPr="00277AC0">
        <w:rPr>
          <w:sz w:val="26"/>
          <w:szCs w:val="28"/>
          <w:lang w:eastAsia="ru-RU"/>
        </w:rPr>
        <w:t>Рядом расположенных категорированных по ГО объектов нет.</w:t>
      </w:r>
    </w:p>
    <w:p w:rsidR="00D24EDD" w:rsidRPr="00277AC0" w:rsidRDefault="00D24EDD" w:rsidP="00277AC0">
      <w:pPr>
        <w:tabs>
          <w:tab w:val="num" w:pos="142"/>
        </w:tabs>
        <w:suppressAutoHyphens w:val="0"/>
        <w:spacing w:line="276" w:lineRule="auto"/>
        <w:ind w:left="142" w:right="425" w:firstLine="567"/>
        <w:jc w:val="both"/>
        <w:rPr>
          <w:b/>
          <w:sz w:val="26"/>
          <w:szCs w:val="28"/>
          <w:lang w:eastAsia="ru-RU"/>
        </w:rPr>
      </w:pPr>
    </w:p>
    <w:p w:rsidR="00D24EDD" w:rsidRPr="00277AC0" w:rsidRDefault="00D24EDD" w:rsidP="0045783A">
      <w:pPr>
        <w:tabs>
          <w:tab w:val="num" w:pos="142"/>
        </w:tabs>
        <w:suppressAutoHyphens w:val="0"/>
        <w:spacing w:line="276" w:lineRule="auto"/>
        <w:ind w:left="142" w:right="56"/>
        <w:jc w:val="center"/>
        <w:rPr>
          <w:b/>
          <w:sz w:val="26"/>
          <w:szCs w:val="28"/>
          <w:lang w:eastAsia="ru-RU"/>
        </w:rPr>
      </w:pPr>
      <w:r w:rsidRPr="00277AC0">
        <w:rPr>
          <w:b/>
          <w:sz w:val="26"/>
          <w:szCs w:val="28"/>
          <w:lang w:eastAsia="ru-RU"/>
        </w:rPr>
        <w:t>4.1. Факторы риска возникновения чрезвычайных ситуаций природного характера</w:t>
      </w:r>
    </w:p>
    <w:p w:rsidR="00D24EDD" w:rsidRPr="00277AC0" w:rsidRDefault="00D24EDD" w:rsidP="00277AC0">
      <w:pPr>
        <w:spacing w:line="276" w:lineRule="auto"/>
        <w:ind w:left="142" w:firstLine="567"/>
        <w:jc w:val="both"/>
        <w:rPr>
          <w:color w:val="000000"/>
          <w:sz w:val="26"/>
          <w:szCs w:val="28"/>
          <w:lang w:eastAsia="ru-RU"/>
        </w:rPr>
      </w:pPr>
      <w:r w:rsidRPr="00277AC0">
        <w:rPr>
          <w:color w:val="000000"/>
          <w:sz w:val="26"/>
          <w:szCs w:val="28"/>
          <w:lang w:eastAsia="ru-RU"/>
        </w:rPr>
        <w:t>По данным ГУ МЧС России по Волгоградской области на территории р.п. Елань возможно возникновение следующих ЧС природного характера:</w:t>
      </w:r>
    </w:p>
    <w:p w:rsidR="00D24EDD" w:rsidRPr="00277AC0" w:rsidRDefault="00D24EDD" w:rsidP="0045783A">
      <w:pPr>
        <w:widowControl w:val="0"/>
        <w:numPr>
          <w:ilvl w:val="0"/>
          <w:numId w:val="20"/>
        </w:numPr>
        <w:tabs>
          <w:tab w:val="left" w:pos="1854"/>
        </w:tabs>
        <w:suppressAutoHyphens w:val="0"/>
        <w:overflowPunct w:val="0"/>
        <w:autoSpaceDE w:val="0"/>
        <w:ind w:left="142" w:firstLine="142"/>
        <w:jc w:val="both"/>
        <w:textAlignment w:val="baseline"/>
        <w:rPr>
          <w:color w:val="000000"/>
          <w:sz w:val="26"/>
          <w:szCs w:val="28"/>
          <w:lang w:eastAsia="ru-RU"/>
        </w:rPr>
      </w:pPr>
      <w:r w:rsidRPr="00277AC0">
        <w:rPr>
          <w:color w:val="000000"/>
          <w:sz w:val="26"/>
          <w:szCs w:val="28"/>
          <w:lang w:eastAsia="ru-RU"/>
        </w:rPr>
        <w:t>Сильный ветер – скорость ветра при порывах 25 м/сек и более;</w:t>
      </w:r>
    </w:p>
    <w:p w:rsidR="00D24EDD" w:rsidRPr="00277AC0" w:rsidRDefault="00D24EDD" w:rsidP="0045783A">
      <w:pPr>
        <w:widowControl w:val="0"/>
        <w:numPr>
          <w:ilvl w:val="0"/>
          <w:numId w:val="20"/>
        </w:numPr>
        <w:tabs>
          <w:tab w:val="left" w:pos="1854"/>
        </w:tabs>
        <w:suppressAutoHyphens w:val="0"/>
        <w:overflowPunct w:val="0"/>
        <w:autoSpaceDE w:val="0"/>
        <w:ind w:left="142" w:firstLine="142"/>
        <w:jc w:val="both"/>
        <w:textAlignment w:val="baseline"/>
        <w:rPr>
          <w:color w:val="000000"/>
          <w:sz w:val="26"/>
          <w:szCs w:val="28"/>
          <w:lang w:eastAsia="ru-RU"/>
        </w:rPr>
      </w:pPr>
      <w:r w:rsidRPr="00277AC0">
        <w:rPr>
          <w:color w:val="000000"/>
          <w:sz w:val="26"/>
          <w:szCs w:val="28"/>
          <w:lang w:eastAsia="ru-RU"/>
        </w:rPr>
        <w:t>Крупный град – диаметр градин 15 мм и более;</w:t>
      </w:r>
    </w:p>
    <w:p w:rsidR="00D24EDD" w:rsidRPr="00277AC0" w:rsidRDefault="00D24EDD" w:rsidP="0045783A">
      <w:pPr>
        <w:widowControl w:val="0"/>
        <w:numPr>
          <w:ilvl w:val="0"/>
          <w:numId w:val="20"/>
        </w:numPr>
        <w:tabs>
          <w:tab w:val="left" w:pos="1854"/>
        </w:tabs>
        <w:suppressAutoHyphens w:val="0"/>
        <w:overflowPunct w:val="0"/>
        <w:autoSpaceDE w:val="0"/>
        <w:ind w:left="142" w:firstLine="142"/>
        <w:jc w:val="both"/>
        <w:textAlignment w:val="baseline"/>
        <w:rPr>
          <w:color w:val="000000"/>
          <w:sz w:val="26"/>
          <w:szCs w:val="28"/>
          <w:lang w:eastAsia="ru-RU"/>
        </w:rPr>
      </w:pPr>
      <w:r w:rsidRPr="00277AC0">
        <w:rPr>
          <w:sz w:val="26"/>
          <w:szCs w:val="28"/>
          <w:lang w:eastAsia="ru-RU"/>
        </w:rPr>
        <w:t>Сильный снегопад - количество осадков 150мм и более, за 12 часов и менее;</w:t>
      </w:r>
    </w:p>
    <w:p w:rsidR="00D24EDD" w:rsidRPr="00277AC0" w:rsidRDefault="00D24EDD" w:rsidP="0045783A">
      <w:pPr>
        <w:widowControl w:val="0"/>
        <w:numPr>
          <w:ilvl w:val="0"/>
          <w:numId w:val="20"/>
        </w:numPr>
        <w:tabs>
          <w:tab w:val="left" w:pos="1854"/>
        </w:tabs>
        <w:suppressAutoHyphens w:val="0"/>
        <w:overflowPunct w:val="0"/>
        <w:autoSpaceDE w:val="0"/>
        <w:ind w:left="142" w:firstLine="142"/>
        <w:jc w:val="both"/>
        <w:textAlignment w:val="baseline"/>
        <w:rPr>
          <w:color w:val="000000"/>
          <w:sz w:val="26"/>
          <w:szCs w:val="28"/>
          <w:lang w:eastAsia="ru-RU"/>
        </w:rPr>
      </w:pPr>
      <w:r w:rsidRPr="00277AC0">
        <w:rPr>
          <w:sz w:val="26"/>
          <w:szCs w:val="28"/>
          <w:lang w:eastAsia="ru-RU"/>
        </w:rPr>
        <w:t>Высокий уровень грунтовых вод;</w:t>
      </w:r>
    </w:p>
    <w:p w:rsidR="00D24EDD" w:rsidRPr="00277AC0" w:rsidRDefault="00D24EDD" w:rsidP="0045783A">
      <w:pPr>
        <w:widowControl w:val="0"/>
        <w:numPr>
          <w:ilvl w:val="0"/>
          <w:numId w:val="20"/>
        </w:numPr>
        <w:tabs>
          <w:tab w:val="left" w:pos="1854"/>
        </w:tabs>
        <w:suppressAutoHyphens w:val="0"/>
        <w:overflowPunct w:val="0"/>
        <w:autoSpaceDE w:val="0"/>
        <w:ind w:left="142" w:firstLine="142"/>
        <w:jc w:val="both"/>
        <w:textAlignment w:val="baseline"/>
        <w:rPr>
          <w:color w:val="000000"/>
          <w:sz w:val="26"/>
          <w:szCs w:val="28"/>
          <w:lang w:eastAsia="ru-RU"/>
        </w:rPr>
      </w:pPr>
      <w:r w:rsidRPr="00277AC0">
        <w:rPr>
          <w:color w:val="000000"/>
          <w:sz w:val="26"/>
          <w:szCs w:val="28"/>
          <w:lang w:eastAsia="ru-RU"/>
        </w:rPr>
        <w:t>Землетрясение до 7 баллов;</w:t>
      </w:r>
    </w:p>
    <w:p w:rsidR="00D24EDD" w:rsidRPr="00277AC0" w:rsidRDefault="00D24EDD" w:rsidP="0045783A">
      <w:pPr>
        <w:widowControl w:val="0"/>
        <w:numPr>
          <w:ilvl w:val="0"/>
          <w:numId w:val="20"/>
        </w:numPr>
        <w:tabs>
          <w:tab w:val="left" w:pos="1854"/>
        </w:tabs>
        <w:suppressAutoHyphens w:val="0"/>
        <w:overflowPunct w:val="0"/>
        <w:autoSpaceDE w:val="0"/>
        <w:ind w:left="142" w:firstLine="142"/>
        <w:jc w:val="both"/>
        <w:textAlignment w:val="baseline"/>
        <w:rPr>
          <w:color w:val="000000"/>
          <w:sz w:val="26"/>
          <w:szCs w:val="28"/>
          <w:lang w:eastAsia="ru-RU"/>
        </w:rPr>
      </w:pPr>
      <w:r w:rsidRPr="00277AC0">
        <w:rPr>
          <w:sz w:val="26"/>
          <w:szCs w:val="28"/>
          <w:lang w:eastAsia="ru-RU"/>
        </w:rPr>
        <w:t>Гололед -отложения на проводах диаметром 20мм и более.</w:t>
      </w:r>
    </w:p>
    <w:p w:rsidR="00D24EDD" w:rsidRPr="00277AC0" w:rsidRDefault="00D24EDD" w:rsidP="0045783A">
      <w:pPr>
        <w:numPr>
          <w:ilvl w:val="0"/>
          <w:numId w:val="20"/>
        </w:numPr>
        <w:suppressAutoHyphens w:val="0"/>
        <w:ind w:left="142" w:firstLine="142"/>
        <w:rPr>
          <w:sz w:val="26"/>
          <w:szCs w:val="28"/>
          <w:lang w:eastAsia="ru-RU"/>
        </w:rPr>
      </w:pPr>
      <w:r w:rsidRPr="00277AC0">
        <w:rPr>
          <w:sz w:val="26"/>
          <w:szCs w:val="28"/>
          <w:lang w:eastAsia="ru-RU"/>
        </w:rPr>
        <w:t>Наводнения, м – да.</w:t>
      </w:r>
    </w:p>
    <w:p w:rsidR="00D24EDD" w:rsidRPr="00277AC0" w:rsidRDefault="00D24EDD" w:rsidP="0045783A">
      <w:pPr>
        <w:numPr>
          <w:ilvl w:val="0"/>
          <w:numId w:val="20"/>
        </w:numPr>
        <w:suppressAutoHyphens w:val="0"/>
        <w:ind w:left="142" w:firstLine="142"/>
        <w:rPr>
          <w:sz w:val="26"/>
          <w:szCs w:val="28"/>
          <w:lang w:eastAsia="ru-RU"/>
        </w:rPr>
      </w:pPr>
      <w:r w:rsidRPr="00277AC0">
        <w:rPr>
          <w:sz w:val="26"/>
          <w:szCs w:val="28"/>
          <w:lang w:eastAsia="ru-RU"/>
        </w:rPr>
        <w:t>Подтопления, м – да.</w:t>
      </w:r>
    </w:p>
    <w:p w:rsidR="00D24EDD" w:rsidRPr="00277AC0" w:rsidRDefault="00D24EDD" w:rsidP="0045783A">
      <w:pPr>
        <w:numPr>
          <w:ilvl w:val="0"/>
          <w:numId w:val="20"/>
        </w:numPr>
        <w:suppressAutoHyphens w:val="0"/>
        <w:ind w:left="142" w:firstLine="142"/>
        <w:rPr>
          <w:sz w:val="26"/>
          <w:szCs w:val="28"/>
          <w:lang w:eastAsia="ru-RU"/>
        </w:rPr>
      </w:pPr>
      <w:r w:rsidRPr="00277AC0">
        <w:rPr>
          <w:sz w:val="26"/>
          <w:szCs w:val="28"/>
          <w:lang w:eastAsia="ru-RU"/>
        </w:rPr>
        <w:t>Пожары природные - да</w:t>
      </w:r>
    </w:p>
    <w:p w:rsidR="00D24EDD" w:rsidRPr="00277AC0" w:rsidRDefault="00D24EDD" w:rsidP="00277AC0">
      <w:pPr>
        <w:widowControl w:val="0"/>
        <w:tabs>
          <w:tab w:val="left" w:pos="1429"/>
        </w:tabs>
        <w:overflowPunct w:val="0"/>
        <w:autoSpaceDE w:val="0"/>
        <w:spacing w:before="60" w:after="60" w:line="276" w:lineRule="auto"/>
        <w:ind w:left="284" w:firstLine="567"/>
        <w:jc w:val="center"/>
        <w:textAlignment w:val="baseline"/>
        <w:rPr>
          <w:b/>
          <w:sz w:val="26"/>
          <w:szCs w:val="28"/>
          <w:lang w:eastAsia="ru-RU"/>
        </w:rPr>
      </w:pPr>
      <w:r w:rsidRPr="00277AC0">
        <w:rPr>
          <w:b/>
          <w:sz w:val="26"/>
          <w:szCs w:val="28"/>
          <w:lang w:eastAsia="ru-RU"/>
        </w:rPr>
        <w:t>Мероприятия по снижению катастрофических последствий паводковых затоплений территории р.п. Елань</w:t>
      </w:r>
    </w:p>
    <w:p w:rsidR="00D24EDD" w:rsidRPr="00277AC0" w:rsidRDefault="00D24EDD" w:rsidP="00606345">
      <w:pPr>
        <w:widowControl w:val="0"/>
        <w:tabs>
          <w:tab w:val="left" w:pos="1429"/>
        </w:tabs>
        <w:overflowPunct w:val="0"/>
        <w:autoSpaceDE w:val="0"/>
        <w:spacing w:before="60" w:after="60" w:line="276" w:lineRule="auto"/>
        <w:ind w:firstLine="567"/>
        <w:jc w:val="both"/>
        <w:textAlignment w:val="baseline"/>
        <w:rPr>
          <w:sz w:val="26"/>
          <w:szCs w:val="28"/>
          <w:lang w:eastAsia="ru-RU"/>
        </w:rPr>
      </w:pPr>
      <w:r w:rsidRPr="00277AC0">
        <w:rPr>
          <w:sz w:val="26"/>
          <w:szCs w:val="28"/>
          <w:lang w:eastAsia="ru-RU"/>
        </w:rPr>
        <w:t>Одним из наиболее эффективных мероприятий по снижению риска подтопления территорий населенных мест при пропуске и сбросу весенних паводковых вод является устройство дорожных водопропускных труб например, в местах пересечения насыпи дорожного полотна и паводковых русел рек. Так, по данным «Отдела мобилизационной подготовки, чрезвычайных ситуаций, гражданской обороны администрации Еланского муниципального района» в р.п. Елань на автомобильной дороге в направлении р.п. Елань дос. Ивановка на участке вблизи улицы Набережная земляным полотном автодороги засыпано паводковое русло реки Елань. Это ведет в период паводков к подтоплению и затоплению домовладений 17 улиц и объектов экономики р.п. Елань. Для предотвращения риска возникновения последствий данной ЧС, необходимо проведение инженерно-технических мероприятий по пропуску русла небольшого постоянного или периодически действующего водотока в дорожной водопропускной трубе в месте пересечения паводкового русла и дороги. Подобные мероприятия необходимо предусматривать в других аналогичных ситуациях.</w:t>
      </w:r>
    </w:p>
    <w:p w:rsidR="00D24EDD" w:rsidRPr="00277AC0" w:rsidRDefault="00D24EDD" w:rsidP="00277AC0">
      <w:pPr>
        <w:tabs>
          <w:tab w:val="num" w:pos="142"/>
        </w:tabs>
        <w:suppressAutoHyphens w:val="0"/>
        <w:spacing w:line="276" w:lineRule="auto"/>
        <w:ind w:left="142" w:right="425" w:firstLine="567"/>
        <w:jc w:val="both"/>
        <w:rPr>
          <w:b/>
          <w:sz w:val="26"/>
          <w:szCs w:val="28"/>
          <w:lang w:eastAsia="ru-RU"/>
        </w:rPr>
      </w:pPr>
      <w:r w:rsidRPr="00277AC0">
        <w:rPr>
          <w:b/>
          <w:sz w:val="26"/>
          <w:szCs w:val="28"/>
          <w:lang w:eastAsia="ru-RU"/>
        </w:rPr>
        <w:lastRenderedPageBreak/>
        <w:t>4.2. Факторы риска возникновения чрезвычайных ситуаций техногенного характера</w:t>
      </w:r>
    </w:p>
    <w:p w:rsidR="00D24EDD" w:rsidRPr="00277AC0" w:rsidRDefault="00D24EDD" w:rsidP="00277AC0">
      <w:pPr>
        <w:tabs>
          <w:tab w:val="num" w:pos="142"/>
        </w:tabs>
        <w:suppressAutoHyphens w:val="0"/>
        <w:spacing w:line="276" w:lineRule="auto"/>
        <w:ind w:left="142" w:right="425" w:firstLine="567"/>
        <w:jc w:val="right"/>
        <w:rPr>
          <w:sz w:val="22"/>
          <w:szCs w:val="24"/>
          <w:lang w:eastAsia="ru-RU"/>
        </w:rPr>
      </w:pPr>
      <w:r w:rsidRPr="00277AC0">
        <w:rPr>
          <w:sz w:val="22"/>
          <w:szCs w:val="24"/>
          <w:lang w:eastAsia="ru-RU"/>
        </w:rPr>
        <w:t>Таблица 62</w:t>
      </w:r>
    </w:p>
    <w:p w:rsidR="00D24EDD" w:rsidRPr="00277AC0" w:rsidRDefault="00D24EDD" w:rsidP="00277AC0">
      <w:pPr>
        <w:suppressAutoHyphens w:val="0"/>
        <w:spacing w:line="276" w:lineRule="auto"/>
        <w:ind w:left="142" w:firstLine="567"/>
        <w:jc w:val="center"/>
        <w:rPr>
          <w:b/>
          <w:sz w:val="26"/>
          <w:szCs w:val="28"/>
          <w:lang w:eastAsia="ru-RU"/>
        </w:rPr>
      </w:pPr>
      <w:r w:rsidRPr="00277AC0">
        <w:rPr>
          <w:b/>
          <w:sz w:val="26"/>
          <w:szCs w:val="28"/>
          <w:lang w:eastAsia="ru-RU"/>
        </w:rPr>
        <w:t>Перечень потенциально опасных объектов (ПОО), аварии на которых могут привести к образованию зон ЧС.</w:t>
      </w:r>
    </w:p>
    <w:tbl>
      <w:tblPr>
        <w:tblW w:w="9788"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
        <w:gridCol w:w="5175"/>
        <w:gridCol w:w="4140"/>
      </w:tblGrid>
      <w:tr w:rsidR="00D24EDD" w:rsidRPr="00277AC0" w:rsidTr="0045783A">
        <w:trPr>
          <w:jc w:val="center"/>
        </w:trPr>
        <w:tc>
          <w:tcPr>
            <w:tcW w:w="473"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 пп</w:t>
            </w:r>
          </w:p>
        </w:tc>
        <w:tc>
          <w:tcPr>
            <w:tcW w:w="5175" w:type="dxa"/>
            <w:shd w:val="clear" w:color="auto" w:fill="auto"/>
            <w:vAlign w:val="center"/>
          </w:tcPr>
          <w:p w:rsidR="00D24EDD" w:rsidRPr="00277AC0" w:rsidRDefault="00D24EDD" w:rsidP="0045783A">
            <w:pPr>
              <w:suppressAutoHyphens w:val="0"/>
              <w:spacing w:line="276" w:lineRule="auto"/>
              <w:jc w:val="center"/>
              <w:rPr>
                <w:sz w:val="22"/>
                <w:szCs w:val="24"/>
                <w:lang w:eastAsia="ru-RU"/>
              </w:rPr>
            </w:pPr>
            <w:r w:rsidRPr="00277AC0">
              <w:rPr>
                <w:sz w:val="22"/>
                <w:szCs w:val="24"/>
                <w:lang w:eastAsia="ru-RU"/>
              </w:rPr>
              <w:t>Наименование</w:t>
            </w:r>
          </w:p>
        </w:tc>
        <w:tc>
          <w:tcPr>
            <w:tcW w:w="4140"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Адрес расположения</w:t>
            </w:r>
          </w:p>
        </w:tc>
      </w:tr>
      <w:tr w:rsidR="00D24EDD" w:rsidRPr="00277AC0" w:rsidTr="0045783A">
        <w:trPr>
          <w:jc w:val="center"/>
        </w:trPr>
        <w:tc>
          <w:tcPr>
            <w:tcW w:w="473"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1</w:t>
            </w:r>
          </w:p>
        </w:tc>
        <w:tc>
          <w:tcPr>
            <w:tcW w:w="5175"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Нефтебаза Еланская Волгоградский филиал ООО «ЛУКОЙЛ-Нижневолжскнефтепродукт»</w:t>
            </w:r>
          </w:p>
        </w:tc>
        <w:tc>
          <w:tcPr>
            <w:tcW w:w="4140"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400731, р.п. Елань, ул. Вокзальная, 74</w:t>
            </w:r>
          </w:p>
        </w:tc>
      </w:tr>
      <w:tr w:rsidR="00D24EDD" w:rsidRPr="00277AC0" w:rsidTr="0045783A">
        <w:trPr>
          <w:jc w:val="center"/>
        </w:trPr>
        <w:tc>
          <w:tcPr>
            <w:tcW w:w="473"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2</w:t>
            </w:r>
          </w:p>
        </w:tc>
        <w:tc>
          <w:tcPr>
            <w:tcW w:w="5175"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МТАЗС №21 Еланская нефтебаза Волгоградский филиал ООО «ЛУКОЙЛ-Нижневолжскнефтепродукт»</w:t>
            </w:r>
          </w:p>
        </w:tc>
        <w:tc>
          <w:tcPr>
            <w:tcW w:w="4140"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403700, р.п. Елань, ул. Пионерская, 133</w:t>
            </w:r>
          </w:p>
        </w:tc>
      </w:tr>
      <w:tr w:rsidR="00D24EDD" w:rsidRPr="00277AC0" w:rsidTr="0045783A">
        <w:trPr>
          <w:jc w:val="center"/>
        </w:trPr>
        <w:tc>
          <w:tcPr>
            <w:tcW w:w="473"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3</w:t>
            </w:r>
          </w:p>
        </w:tc>
        <w:tc>
          <w:tcPr>
            <w:tcW w:w="5175"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АЗС №206 Еланская нефтебаза Волгоградский филиал ООО «ЛУКОЙЛ-Нижневолжскнефтепродукт»</w:t>
            </w:r>
          </w:p>
        </w:tc>
        <w:tc>
          <w:tcPr>
            <w:tcW w:w="4140"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400731, р.п. Елань, ул. Варшавская, 37</w:t>
            </w:r>
          </w:p>
        </w:tc>
      </w:tr>
      <w:tr w:rsidR="00D24EDD" w:rsidRPr="00277AC0" w:rsidTr="0045783A">
        <w:trPr>
          <w:jc w:val="center"/>
        </w:trPr>
        <w:tc>
          <w:tcPr>
            <w:tcW w:w="473"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4</w:t>
            </w:r>
          </w:p>
        </w:tc>
        <w:tc>
          <w:tcPr>
            <w:tcW w:w="5175"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ОАО «Еланский элеватор»</w:t>
            </w:r>
          </w:p>
        </w:tc>
        <w:tc>
          <w:tcPr>
            <w:tcW w:w="4140"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400731, р.п. Елань, ул. Варшавская, 19</w:t>
            </w:r>
          </w:p>
        </w:tc>
      </w:tr>
      <w:tr w:rsidR="00D24EDD" w:rsidRPr="00277AC0" w:rsidTr="0045783A">
        <w:trPr>
          <w:jc w:val="center"/>
        </w:trPr>
        <w:tc>
          <w:tcPr>
            <w:tcW w:w="473"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5</w:t>
            </w:r>
          </w:p>
        </w:tc>
        <w:tc>
          <w:tcPr>
            <w:tcW w:w="5175"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ОАО «Еланский маслосыркомбинат»</w:t>
            </w:r>
          </w:p>
        </w:tc>
        <w:tc>
          <w:tcPr>
            <w:tcW w:w="4140" w:type="dxa"/>
            <w:shd w:val="clear" w:color="auto" w:fill="auto"/>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400731, р.п. Елань, ул. Калинина, 74</w:t>
            </w:r>
          </w:p>
        </w:tc>
      </w:tr>
    </w:tbl>
    <w:p w:rsidR="00D24EDD" w:rsidRPr="00277AC0" w:rsidRDefault="00D24EDD" w:rsidP="00277AC0">
      <w:pPr>
        <w:suppressAutoHyphens w:val="0"/>
        <w:spacing w:line="276" w:lineRule="auto"/>
        <w:rPr>
          <w:sz w:val="26"/>
          <w:szCs w:val="28"/>
          <w:lang w:eastAsia="ru-RU"/>
        </w:rPr>
      </w:pPr>
    </w:p>
    <w:p w:rsidR="00D24EDD" w:rsidRPr="0045783A" w:rsidRDefault="00D24EDD" w:rsidP="00277AC0">
      <w:pPr>
        <w:numPr>
          <w:ilvl w:val="0"/>
          <w:numId w:val="26"/>
        </w:numPr>
        <w:suppressAutoHyphens w:val="0"/>
        <w:spacing w:line="276" w:lineRule="auto"/>
        <w:ind w:left="142" w:firstLine="218"/>
        <w:rPr>
          <w:i/>
          <w:sz w:val="26"/>
          <w:szCs w:val="28"/>
          <w:lang w:eastAsia="ru-RU"/>
        </w:rPr>
      </w:pPr>
      <w:r w:rsidRPr="0045783A">
        <w:rPr>
          <w:sz w:val="26"/>
          <w:szCs w:val="28"/>
          <w:lang w:eastAsia="ru-RU"/>
        </w:rPr>
        <w:t xml:space="preserve">Чрезвычайные ситуации на химически опасных объектах – </w:t>
      </w:r>
      <w:r w:rsidRPr="0045783A">
        <w:rPr>
          <w:i/>
          <w:sz w:val="26"/>
          <w:szCs w:val="28"/>
          <w:lang w:eastAsia="ru-RU"/>
        </w:rPr>
        <w:t>р.п. Елань ОАО «Еланский маслосыркомбинат»</w:t>
      </w:r>
    </w:p>
    <w:p w:rsidR="00D24EDD" w:rsidRPr="00277AC0" w:rsidRDefault="00D24EDD" w:rsidP="00277AC0">
      <w:pPr>
        <w:suppressAutoHyphens w:val="0"/>
        <w:spacing w:line="276" w:lineRule="auto"/>
        <w:ind w:left="142" w:firstLine="218"/>
        <w:rPr>
          <w:i/>
          <w:sz w:val="26"/>
          <w:szCs w:val="28"/>
          <w:lang w:eastAsia="ru-RU"/>
        </w:rPr>
      </w:pPr>
      <w:r w:rsidRPr="00277AC0">
        <w:rPr>
          <w:sz w:val="26"/>
          <w:szCs w:val="28"/>
          <w:lang w:eastAsia="ru-RU"/>
        </w:rPr>
        <w:t>Вид опасного вещества, участвующего в чрезвычайной ситуации –</w:t>
      </w:r>
      <w:r w:rsidR="0045783A">
        <w:rPr>
          <w:sz w:val="26"/>
          <w:szCs w:val="28"/>
          <w:lang w:eastAsia="ru-RU"/>
        </w:rPr>
        <w:t xml:space="preserve"> </w:t>
      </w:r>
      <w:r w:rsidRPr="00277AC0">
        <w:rPr>
          <w:i/>
          <w:sz w:val="26"/>
          <w:szCs w:val="28"/>
          <w:lang w:eastAsia="ru-RU"/>
        </w:rPr>
        <w:t>Аммиак – 5т</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Возможная частота реализации чрезвычайных ситуаций, год</w:t>
      </w:r>
      <w:r w:rsidRPr="00277AC0">
        <w:rPr>
          <w:sz w:val="26"/>
          <w:szCs w:val="28"/>
          <w:vertAlign w:val="superscript"/>
          <w:lang w:eastAsia="ru-RU"/>
        </w:rPr>
        <w:t xml:space="preserve">-1 </w:t>
      </w:r>
      <w:r w:rsidRPr="00277AC0">
        <w:rPr>
          <w:sz w:val="26"/>
          <w:szCs w:val="28"/>
          <w:lang w:eastAsia="ru-RU"/>
        </w:rPr>
        <w:t xml:space="preserve">– </w:t>
      </w:r>
      <w:r w:rsidRPr="00277AC0">
        <w:rPr>
          <w:i/>
          <w:sz w:val="26"/>
          <w:szCs w:val="28"/>
          <w:lang w:eastAsia="ru-RU"/>
        </w:rPr>
        <w:t>н/д</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Показатель приемлемого риска, год</w:t>
      </w:r>
      <w:r w:rsidRPr="00277AC0">
        <w:rPr>
          <w:sz w:val="26"/>
          <w:szCs w:val="28"/>
          <w:vertAlign w:val="superscript"/>
          <w:lang w:eastAsia="ru-RU"/>
        </w:rPr>
        <w:t>-1</w:t>
      </w:r>
      <w:r w:rsidRPr="00277AC0">
        <w:rPr>
          <w:sz w:val="26"/>
          <w:szCs w:val="28"/>
          <w:lang w:eastAsia="ru-RU"/>
        </w:rPr>
        <w:t xml:space="preserve"> – </w:t>
      </w:r>
      <w:r w:rsidRPr="00277AC0">
        <w:rPr>
          <w:i/>
          <w:sz w:val="26"/>
          <w:szCs w:val="28"/>
          <w:lang w:eastAsia="ru-RU"/>
        </w:rPr>
        <w:t>незначительный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Размеры зон вероятной чрезвычайной ситуации, км</w:t>
      </w:r>
      <w:r w:rsidRPr="00277AC0">
        <w:rPr>
          <w:sz w:val="26"/>
          <w:szCs w:val="28"/>
          <w:vertAlign w:val="superscript"/>
          <w:lang w:eastAsia="ru-RU"/>
        </w:rPr>
        <w:t>2</w:t>
      </w:r>
      <w:r w:rsidRPr="00277AC0">
        <w:rPr>
          <w:sz w:val="26"/>
          <w:szCs w:val="28"/>
          <w:lang w:eastAsia="ru-RU"/>
        </w:rPr>
        <w:t xml:space="preserve"> – </w:t>
      </w:r>
      <w:r w:rsidRPr="00277AC0">
        <w:rPr>
          <w:i/>
          <w:sz w:val="26"/>
          <w:szCs w:val="28"/>
          <w:lang w:eastAsia="ru-RU"/>
        </w:rPr>
        <w:t>локальный</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погибших, чел. – </w:t>
      </w:r>
      <w:r w:rsidRPr="00277AC0">
        <w:rPr>
          <w:i/>
          <w:sz w:val="26"/>
          <w:szCs w:val="28"/>
          <w:lang w:eastAsia="ru-RU"/>
        </w:rPr>
        <w:t>нет</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 xml:space="preserve">Возможное число пострадавших, чел. – </w:t>
      </w:r>
      <w:r w:rsidRPr="00277AC0">
        <w:rPr>
          <w:i/>
          <w:sz w:val="26"/>
          <w:szCs w:val="28"/>
          <w:lang w:eastAsia="ru-RU"/>
        </w:rPr>
        <w:t>10</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 xml:space="preserve">Возможный ущерб, тыс. руб. – </w:t>
      </w:r>
      <w:r w:rsidRPr="00277AC0">
        <w:rPr>
          <w:i/>
          <w:sz w:val="26"/>
          <w:szCs w:val="28"/>
          <w:lang w:eastAsia="ru-RU"/>
        </w:rPr>
        <w:t xml:space="preserve">50  </w:t>
      </w:r>
    </w:p>
    <w:p w:rsidR="00D24EDD" w:rsidRPr="00277AC0" w:rsidRDefault="00D24EDD" w:rsidP="00277AC0">
      <w:pPr>
        <w:numPr>
          <w:ilvl w:val="0"/>
          <w:numId w:val="26"/>
        </w:numPr>
        <w:suppressAutoHyphens w:val="0"/>
        <w:spacing w:line="276" w:lineRule="auto"/>
        <w:rPr>
          <w:sz w:val="26"/>
          <w:szCs w:val="28"/>
          <w:lang w:eastAsia="ru-RU"/>
        </w:rPr>
      </w:pPr>
      <w:r w:rsidRPr="00277AC0">
        <w:rPr>
          <w:sz w:val="26"/>
          <w:szCs w:val="28"/>
          <w:lang w:eastAsia="ru-RU"/>
        </w:rPr>
        <w:t xml:space="preserve">Чрезвычайные ситуации на радиационно-опасных объектах – </w:t>
      </w:r>
      <w:r w:rsidRPr="00277AC0">
        <w:rPr>
          <w:i/>
          <w:sz w:val="26"/>
          <w:szCs w:val="28"/>
          <w:lang w:eastAsia="ru-RU"/>
        </w:rPr>
        <w:t>объекты отсутствуют</w:t>
      </w:r>
    </w:p>
    <w:p w:rsidR="00D24EDD" w:rsidRPr="00277AC0" w:rsidRDefault="00D24EDD" w:rsidP="00277AC0">
      <w:pPr>
        <w:numPr>
          <w:ilvl w:val="0"/>
          <w:numId w:val="26"/>
        </w:numPr>
        <w:suppressAutoHyphens w:val="0"/>
        <w:spacing w:line="276" w:lineRule="auto"/>
        <w:rPr>
          <w:sz w:val="26"/>
          <w:szCs w:val="28"/>
          <w:lang w:eastAsia="ru-RU"/>
        </w:rPr>
      </w:pPr>
      <w:r w:rsidRPr="00277AC0">
        <w:rPr>
          <w:sz w:val="26"/>
          <w:szCs w:val="28"/>
          <w:lang w:eastAsia="ru-RU"/>
        </w:rPr>
        <w:t xml:space="preserve">Чрезвычайные ситуации на биологически опасных объектах – </w:t>
      </w:r>
      <w:r w:rsidRPr="00277AC0">
        <w:rPr>
          <w:i/>
          <w:sz w:val="26"/>
          <w:szCs w:val="28"/>
          <w:lang w:eastAsia="ru-RU"/>
        </w:rPr>
        <w:t>объекты отсутствуют</w:t>
      </w:r>
    </w:p>
    <w:p w:rsidR="00D24EDD" w:rsidRPr="0045783A" w:rsidRDefault="00D24EDD" w:rsidP="00277AC0">
      <w:pPr>
        <w:numPr>
          <w:ilvl w:val="0"/>
          <w:numId w:val="21"/>
        </w:numPr>
        <w:suppressAutoHyphens w:val="0"/>
        <w:spacing w:line="276" w:lineRule="auto"/>
        <w:rPr>
          <w:i/>
          <w:sz w:val="26"/>
          <w:szCs w:val="28"/>
          <w:lang w:eastAsia="ru-RU"/>
        </w:rPr>
      </w:pPr>
      <w:r w:rsidRPr="0045783A">
        <w:rPr>
          <w:sz w:val="26"/>
          <w:szCs w:val="28"/>
          <w:lang w:eastAsia="ru-RU"/>
        </w:rPr>
        <w:t xml:space="preserve">Чрезвычайные ситуации на пожаро- и взрывоопасных объектах – </w:t>
      </w:r>
      <w:r w:rsidRPr="0045783A">
        <w:rPr>
          <w:i/>
          <w:sz w:val="26"/>
          <w:szCs w:val="28"/>
          <w:lang w:eastAsia="ru-RU"/>
        </w:rPr>
        <w:t>р.п. Елань. Элеватор.</w:t>
      </w:r>
    </w:p>
    <w:p w:rsidR="00D24EDD" w:rsidRPr="00277AC0" w:rsidRDefault="00D24EDD" w:rsidP="00277AC0">
      <w:pPr>
        <w:suppressAutoHyphens w:val="0"/>
        <w:spacing w:line="276" w:lineRule="auto"/>
        <w:ind w:left="142" w:firstLine="218"/>
        <w:rPr>
          <w:i/>
          <w:sz w:val="26"/>
          <w:szCs w:val="28"/>
          <w:lang w:eastAsia="ru-RU"/>
        </w:rPr>
      </w:pPr>
      <w:r w:rsidRPr="00277AC0">
        <w:rPr>
          <w:sz w:val="26"/>
          <w:szCs w:val="28"/>
          <w:lang w:eastAsia="ru-RU"/>
        </w:rPr>
        <w:t>Вид опасного вещества, участвующего в чрезвычайной ситуации –</w:t>
      </w:r>
      <w:r w:rsidRPr="00277AC0">
        <w:rPr>
          <w:i/>
          <w:sz w:val="26"/>
          <w:szCs w:val="28"/>
          <w:lang w:eastAsia="ru-RU"/>
        </w:rPr>
        <w:t>Зерно – 210000 т</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Возможная частота реализации чрезвычайных ситуаций, год</w:t>
      </w:r>
      <w:r w:rsidRPr="00277AC0">
        <w:rPr>
          <w:sz w:val="26"/>
          <w:szCs w:val="28"/>
          <w:vertAlign w:val="superscript"/>
          <w:lang w:eastAsia="ru-RU"/>
        </w:rPr>
        <w:t xml:space="preserve">-1 </w:t>
      </w:r>
      <w:r w:rsidRPr="00277AC0">
        <w:rPr>
          <w:sz w:val="26"/>
          <w:szCs w:val="28"/>
          <w:lang w:eastAsia="ru-RU"/>
        </w:rPr>
        <w:t xml:space="preserve">– </w:t>
      </w:r>
      <w:r w:rsidRPr="00277AC0">
        <w:rPr>
          <w:i/>
          <w:sz w:val="26"/>
          <w:szCs w:val="28"/>
          <w:lang w:eastAsia="ru-RU"/>
        </w:rPr>
        <w:t>н/д</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Показатель приемлемого риска, год</w:t>
      </w:r>
      <w:r w:rsidRPr="00277AC0">
        <w:rPr>
          <w:sz w:val="26"/>
          <w:szCs w:val="28"/>
          <w:vertAlign w:val="superscript"/>
          <w:lang w:eastAsia="ru-RU"/>
        </w:rPr>
        <w:t>-1</w:t>
      </w:r>
      <w:r w:rsidRPr="00277AC0">
        <w:rPr>
          <w:sz w:val="26"/>
          <w:szCs w:val="28"/>
          <w:lang w:eastAsia="ru-RU"/>
        </w:rPr>
        <w:t xml:space="preserve"> – </w:t>
      </w:r>
      <w:r w:rsidRPr="00277AC0">
        <w:rPr>
          <w:i/>
          <w:sz w:val="26"/>
          <w:szCs w:val="28"/>
          <w:lang w:eastAsia="ru-RU"/>
        </w:rPr>
        <w:t>незначительный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Размеры зон вероятной чрезвычайной ситуации, км</w:t>
      </w:r>
      <w:r w:rsidRPr="00277AC0">
        <w:rPr>
          <w:sz w:val="26"/>
          <w:szCs w:val="28"/>
          <w:vertAlign w:val="superscript"/>
          <w:lang w:eastAsia="ru-RU"/>
        </w:rPr>
        <w:t>2</w:t>
      </w:r>
      <w:r w:rsidRPr="00277AC0">
        <w:rPr>
          <w:sz w:val="26"/>
          <w:szCs w:val="28"/>
          <w:lang w:eastAsia="ru-RU"/>
        </w:rPr>
        <w:t xml:space="preserve"> – </w:t>
      </w:r>
      <w:r w:rsidRPr="00277AC0">
        <w:rPr>
          <w:i/>
          <w:sz w:val="26"/>
          <w:szCs w:val="28"/>
          <w:lang w:eastAsia="ru-RU"/>
        </w:rPr>
        <w:t>локальный</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погибших, чел. – </w:t>
      </w:r>
      <w:r w:rsidRPr="00277AC0">
        <w:rPr>
          <w:i/>
          <w:sz w:val="26"/>
          <w:szCs w:val="28"/>
          <w:lang w:eastAsia="ru-RU"/>
        </w:rPr>
        <w:t>1</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 xml:space="preserve">Возможное число пострадавших, чел. – </w:t>
      </w:r>
      <w:r w:rsidRPr="00277AC0">
        <w:rPr>
          <w:i/>
          <w:sz w:val="26"/>
          <w:szCs w:val="28"/>
          <w:lang w:eastAsia="ru-RU"/>
        </w:rPr>
        <w:t>5</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 xml:space="preserve">Возможный ущерб, тыс. руб. – </w:t>
      </w:r>
      <w:r w:rsidRPr="00277AC0">
        <w:rPr>
          <w:i/>
          <w:sz w:val="26"/>
          <w:szCs w:val="28"/>
          <w:lang w:eastAsia="ru-RU"/>
        </w:rPr>
        <w:t xml:space="preserve">500  </w:t>
      </w:r>
    </w:p>
    <w:p w:rsidR="00D24EDD" w:rsidRPr="00277AC0" w:rsidRDefault="00D24EDD" w:rsidP="00277AC0">
      <w:pPr>
        <w:numPr>
          <w:ilvl w:val="0"/>
          <w:numId w:val="21"/>
        </w:numPr>
        <w:suppressAutoHyphens w:val="0"/>
        <w:spacing w:line="276" w:lineRule="auto"/>
        <w:rPr>
          <w:i/>
          <w:sz w:val="26"/>
          <w:szCs w:val="28"/>
          <w:lang w:eastAsia="ru-RU"/>
        </w:rPr>
      </w:pPr>
      <w:r w:rsidRPr="00277AC0">
        <w:rPr>
          <w:i/>
          <w:sz w:val="26"/>
          <w:szCs w:val="28"/>
          <w:lang w:eastAsia="ru-RU"/>
        </w:rPr>
        <w:t>р.п. Елань. Нефтебаза,  АЗС №21,  АЗС №206</w:t>
      </w:r>
    </w:p>
    <w:p w:rsidR="00D24EDD" w:rsidRPr="00277AC0" w:rsidRDefault="00D24EDD" w:rsidP="00277AC0">
      <w:pPr>
        <w:suppressAutoHyphens w:val="0"/>
        <w:spacing w:line="276" w:lineRule="auto"/>
        <w:ind w:left="142" w:firstLine="218"/>
        <w:rPr>
          <w:i/>
          <w:sz w:val="26"/>
          <w:szCs w:val="28"/>
          <w:lang w:eastAsia="ru-RU"/>
        </w:rPr>
      </w:pPr>
      <w:r w:rsidRPr="00277AC0">
        <w:rPr>
          <w:sz w:val="26"/>
          <w:szCs w:val="28"/>
          <w:lang w:eastAsia="ru-RU"/>
        </w:rPr>
        <w:t>Вид опасного вещества, участвующего в чрезвычайной ситуации –</w:t>
      </w:r>
      <w:r w:rsidR="0045783A">
        <w:rPr>
          <w:sz w:val="26"/>
          <w:szCs w:val="28"/>
          <w:lang w:eastAsia="ru-RU"/>
        </w:rPr>
        <w:t xml:space="preserve"> </w:t>
      </w:r>
      <w:r w:rsidRPr="00277AC0">
        <w:rPr>
          <w:i/>
          <w:sz w:val="26"/>
          <w:szCs w:val="28"/>
          <w:lang w:eastAsia="ru-RU"/>
        </w:rPr>
        <w:t>Нефтепродукты – 7443 т</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Показатель приемлемого риска, год</w:t>
      </w:r>
      <w:r w:rsidRPr="00277AC0">
        <w:rPr>
          <w:sz w:val="26"/>
          <w:szCs w:val="28"/>
          <w:vertAlign w:val="superscript"/>
          <w:lang w:eastAsia="ru-RU"/>
        </w:rPr>
        <w:t>-1</w:t>
      </w:r>
      <w:r w:rsidRPr="00277AC0">
        <w:rPr>
          <w:sz w:val="26"/>
          <w:szCs w:val="28"/>
          <w:lang w:eastAsia="ru-RU"/>
        </w:rPr>
        <w:t xml:space="preserve"> – </w:t>
      </w:r>
      <w:r w:rsidRPr="00277AC0">
        <w:rPr>
          <w:i/>
          <w:sz w:val="26"/>
          <w:szCs w:val="28"/>
          <w:lang w:eastAsia="ru-RU"/>
        </w:rPr>
        <w:t>незначительный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Размеры зон вероятной чрезвычайной ситуации, км</w:t>
      </w:r>
      <w:r w:rsidRPr="00277AC0">
        <w:rPr>
          <w:sz w:val="26"/>
          <w:szCs w:val="28"/>
          <w:vertAlign w:val="superscript"/>
          <w:lang w:eastAsia="ru-RU"/>
        </w:rPr>
        <w:t>2</w:t>
      </w:r>
      <w:r w:rsidRPr="00277AC0">
        <w:rPr>
          <w:sz w:val="26"/>
          <w:szCs w:val="28"/>
          <w:lang w:eastAsia="ru-RU"/>
        </w:rPr>
        <w:t xml:space="preserve"> – </w:t>
      </w:r>
      <w:r w:rsidRPr="00277AC0">
        <w:rPr>
          <w:i/>
          <w:sz w:val="26"/>
          <w:szCs w:val="28"/>
          <w:lang w:eastAsia="ru-RU"/>
        </w:rPr>
        <w:t>локальный</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lastRenderedPageBreak/>
        <w:t xml:space="preserve">Возможное число погибших, чел. </w:t>
      </w:r>
      <w:r w:rsidRPr="00277AC0">
        <w:rPr>
          <w:i/>
          <w:sz w:val="26"/>
          <w:szCs w:val="28"/>
          <w:lang w:eastAsia="ru-RU"/>
        </w:rPr>
        <w:t>– 1.</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пострадавших, чел. </w:t>
      </w:r>
      <w:r w:rsidRPr="00277AC0">
        <w:rPr>
          <w:i/>
          <w:sz w:val="26"/>
          <w:szCs w:val="28"/>
          <w:lang w:eastAsia="ru-RU"/>
        </w:rPr>
        <w:t>– 5.</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Возможный ущерб, тыс. руб. – </w:t>
      </w:r>
      <w:r w:rsidRPr="00277AC0">
        <w:rPr>
          <w:i/>
          <w:sz w:val="26"/>
          <w:szCs w:val="28"/>
          <w:lang w:eastAsia="ru-RU"/>
        </w:rPr>
        <w:t>2</w:t>
      </w:r>
      <w:r w:rsidR="00606345">
        <w:rPr>
          <w:i/>
          <w:sz w:val="26"/>
          <w:szCs w:val="28"/>
          <w:lang w:eastAsia="ru-RU"/>
        </w:rPr>
        <w:t xml:space="preserve"> </w:t>
      </w:r>
      <w:r w:rsidRPr="00277AC0">
        <w:rPr>
          <w:i/>
          <w:sz w:val="26"/>
          <w:szCs w:val="28"/>
          <w:lang w:eastAsia="ru-RU"/>
        </w:rPr>
        <w:t>000.</w:t>
      </w:r>
    </w:p>
    <w:p w:rsidR="00D24EDD" w:rsidRPr="00277AC0" w:rsidRDefault="00D24EDD" w:rsidP="00277AC0">
      <w:pPr>
        <w:numPr>
          <w:ilvl w:val="0"/>
          <w:numId w:val="21"/>
        </w:numPr>
        <w:suppressAutoHyphens w:val="0"/>
        <w:spacing w:line="276" w:lineRule="auto"/>
        <w:rPr>
          <w:i/>
          <w:sz w:val="26"/>
          <w:szCs w:val="28"/>
          <w:lang w:eastAsia="ru-RU"/>
        </w:rPr>
      </w:pPr>
      <w:r w:rsidRPr="00277AC0">
        <w:rPr>
          <w:i/>
          <w:sz w:val="26"/>
          <w:szCs w:val="28"/>
          <w:lang w:eastAsia="ru-RU"/>
        </w:rPr>
        <w:t>р.п. Елань. Нефтебаза,  АЗС №21, АЗС №206</w:t>
      </w:r>
    </w:p>
    <w:p w:rsidR="00D24EDD" w:rsidRPr="00277AC0" w:rsidRDefault="00D24EDD" w:rsidP="00277AC0">
      <w:pPr>
        <w:suppressAutoHyphens w:val="0"/>
        <w:spacing w:line="276" w:lineRule="auto"/>
        <w:ind w:left="142" w:firstLine="218"/>
        <w:rPr>
          <w:i/>
          <w:sz w:val="26"/>
          <w:szCs w:val="28"/>
          <w:lang w:eastAsia="ru-RU"/>
        </w:rPr>
      </w:pPr>
      <w:r w:rsidRPr="00277AC0">
        <w:rPr>
          <w:sz w:val="26"/>
          <w:szCs w:val="28"/>
          <w:lang w:eastAsia="ru-RU"/>
        </w:rPr>
        <w:t>Вид опасного вещества, участвующего в чрезвычайной ситуации –</w:t>
      </w:r>
      <w:r w:rsidR="0045783A">
        <w:rPr>
          <w:sz w:val="26"/>
          <w:szCs w:val="28"/>
          <w:lang w:eastAsia="ru-RU"/>
        </w:rPr>
        <w:t xml:space="preserve"> </w:t>
      </w:r>
      <w:r w:rsidRPr="00277AC0">
        <w:rPr>
          <w:i/>
          <w:sz w:val="26"/>
          <w:szCs w:val="28"/>
          <w:lang w:eastAsia="ru-RU"/>
        </w:rPr>
        <w:t>Нефтепродукты</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Показатель приемлемого риска, год</w:t>
      </w:r>
      <w:r w:rsidRPr="00277AC0">
        <w:rPr>
          <w:sz w:val="26"/>
          <w:szCs w:val="28"/>
          <w:vertAlign w:val="superscript"/>
          <w:lang w:eastAsia="ru-RU"/>
        </w:rPr>
        <w:t>-1</w:t>
      </w:r>
      <w:r w:rsidRPr="00277AC0">
        <w:rPr>
          <w:sz w:val="26"/>
          <w:szCs w:val="28"/>
          <w:lang w:eastAsia="ru-RU"/>
        </w:rPr>
        <w:t xml:space="preserve"> – </w:t>
      </w:r>
      <w:r w:rsidRPr="00277AC0">
        <w:rPr>
          <w:i/>
          <w:sz w:val="26"/>
          <w:szCs w:val="28"/>
          <w:lang w:eastAsia="ru-RU"/>
        </w:rPr>
        <w:t>незначительный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Размеры зон вероятной чрезвычайной ситуации, км</w:t>
      </w:r>
      <w:r w:rsidRPr="00277AC0">
        <w:rPr>
          <w:sz w:val="26"/>
          <w:szCs w:val="28"/>
          <w:vertAlign w:val="superscript"/>
          <w:lang w:eastAsia="ru-RU"/>
        </w:rPr>
        <w:t>2</w:t>
      </w:r>
      <w:r w:rsidRPr="00277AC0">
        <w:rPr>
          <w:sz w:val="26"/>
          <w:szCs w:val="28"/>
          <w:lang w:eastAsia="ru-RU"/>
        </w:rPr>
        <w:t xml:space="preserve"> – </w:t>
      </w:r>
      <w:r w:rsidRPr="00277AC0">
        <w:rPr>
          <w:i/>
          <w:sz w:val="26"/>
          <w:szCs w:val="28"/>
          <w:lang w:eastAsia="ru-RU"/>
        </w:rPr>
        <w:t>локальный</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погибших, чел. </w:t>
      </w:r>
      <w:r w:rsidRPr="00277AC0">
        <w:rPr>
          <w:i/>
          <w:sz w:val="26"/>
          <w:szCs w:val="28"/>
          <w:lang w:eastAsia="ru-RU"/>
        </w:rPr>
        <w:t>– 1.</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пострадавших, чел. </w:t>
      </w:r>
      <w:r w:rsidRPr="00277AC0">
        <w:rPr>
          <w:i/>
          <w:sz w:val="26"/>
          <w:szCs w:val="28"/>
          <w:lang w:eastAsia="ru-RU"/>
        </w:rPr>
        <w:t>– 5.</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Возможный ущерб, тыс. руб. – </w:t>
      </w:r>
      <w:r w:rsidRPr="00277AC0">
        <w:rPr>
          <w:i/>
          <w:sz w:val="26"/>
          <w:szCs w:val="28"/>
          <w:lang w:eastAsia="ru-RU"/>
        </w:rPr>
        <w:t xml:space="preserve">500 .  </w:t>
      </w:r>
    </w:p>
    <w:p w:rsidR="00D24EDD" w:rsidRPr="00277AC0" w:rsidRDefault="00D24EDD" w:rsidP="00277AC0">
      <w:pPr>
        <w:numPr>
          <w:ilvl w:val="0"/>
          <w:numId w:val="21"/>
        </w:numPr>
        <w:suppressAutoHyphens w:val="0"/>
        <w:spacing w:line="276" w:lineRule="auto"/>
        <w:rPr>
          <w:i/>
          <w:sz w:val="26"/>
          <w:szCs w:val="28"/>
          <w:lang w:eastAsia="ru-RU"/>
        </w:rPr>
      </w:pPr>
      <w:r w:rsidRPr="00277AC0">
        <w:rPr>
          <w:i/>
          <w:sz w:val="26"/>
          <w:szCs w:val="28"/>
          <w:lang w:eastAsia="ru-RU"/>
        </w:rPr>
        <w:t>р.п. Елань. Нефтебаза,  АЗС №21,  АЗС №206</w:t>
      </w:r>
    </w:p>
    <w:p w:rsidR="00D24EDD" w:rsidRPr="00277AC0" w:rsidRDefault="00D24EDD" w:rsidP="00277AC0">
      <w:pPr>
        <w:suppressAutoHyphens w:val="0"/>
        <w:spacing w:line="276" w:lineRule="auto"/>
        <w:ind w:left="142" w:firstLine="218"/>
        <w:rPr>
          <w:sz w:val="26"/>
          <w:szCs w:val="28"/>
          <w:lang w:eastAsia="ru-RU"/>
        </w:rPr>
      </w:pPr>
      <w:r w:rsidRPr="00277AC0">
        <w:rPr>
          <w:sz w:val="26"/>
          <w:szCs w:val="28"/>
          <w:lang w:eastAsia="ru-RU"/>
        </w:rPr>
        <w:t>Вид опасного вещества, участвующего в чрезвычайной ситуации –</w:t>
      </w:r>
    </w:p>
    <w:p w:rsidR="00D24EDD" w:rsidRPr="00277AC0" w:rsidRDefault="00D24EDD" w:rsidP="00277AC0">
      <w:pPr>
        <w:suppressAutoHyphens w:val="0"/>
        <w:spacing w:line="276" w:lineRule="auto"/>
        <w:ind w:left="142" w:firstLine="218"/>
        <w:rPr>
          <w:i/>
          <w:sz w:val="26"/>
          <w:szCs w:val="28"/>
          <w:lang w:eastAsia="ru-RU"/>
        </w:rPr>
      </w:pPr>
      <w:r w:rsidRPr="00277AC0">
        <w:rPr>
          <w:i/>
          <w:sz w:val="26"/>
          <w:szCs w:val="28"/>
          <w:lang w:eastAsia="ru-RU"/>
        </w:rPr>
        <w:t xml:space="preserve">Нефтепродукты </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Показатель приемлемого риска, год</w:t>
      </w:r>
      <w:r w:rsidRPr="00277AC0">
        <w:rPr>
          <w:sz w:val="26"/>
          <w:szCs w:val="28"/>
          <w:vertAlign w:val="superscript"/>
          <w:lang w:eastAsia="ru-RU"/>
        </w:rPr>
        <w:t>-1</w:t>
      </w:r>
      <w:r w:rsidRPr="00277AC0">
        <w:rPr>
          <w:sz w:val="26"/>
          <w:szCs w:val="28"/>
          <w:lang w:eastAsia="ru-RU"/>
        </w:rPr>
        <w:t xml:space="preserve"> – </w:t>
      </w:r>
      <w:r w:rsidRPr="00277AC0">
        <w:rPr>
          <w:i/>
          <w:sz w:val="26"/>
          <w:szCs w:val="28"/>
          <w:lang w:eastAsia="ru-RU"/>
        </w:rPr>
        <w:t>незначительный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Размеры зон вероятной чрезвычайной ситуации, км</w:t>
      </w:r>
      <w:r w:rsidRPr="00277AC0">
        <w:rPr>
          <w:sz w:val="26"/>
          <w:szCs w:val="28"/>
          <w:vertAlign w:val="superscript"/>
          <w:lang w:eastAsia="ru-RU"/>
        </w:rPr>
        <w:t>2</w:t>
      </w:r>
      <w:r w:rsidRPr="00277AC0">
        <w:rPr>
          <w:sz w:val="26"/>
          <w:szCs w:val="28"/>
          <w:lang w:eastAsia="ru-RU"/>
        </w:rPr>
        <w:t xml:space="preserve"> – </w:t>
      </w:r>
      <w:r w:rsidRPr="00277AC0">
        <w:rPr>
          <w:i/>
          <w:sz w:val="26"/>
          <w:szCs w:val="28"/>
          <w:lang w:eastAsia="ru-RU"/>
        </w:rPr>
        <w:t>локальный</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погибших, чел. </w:t>
      </w:r>
      <w:r w:rsidRPr="00277AC0">
        <w:rPr>
          <w:i/>
          <w:sz w:val="26"/>
          <w:szCs w:val="28"/>
          <w:lang w:eastAsia="ru-RU"/>
        </w:rPr>
        <w:t>– 1.</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пострадавших, чел. </w:t>
      </w:r>
      <w:r w:rsidRPr="00277AC0">
        <w:rPr>
          <w:i/>
          <w:sz w:val="26"/>
          <w:szCs w:val="28"/>
          <w:lang w:eastAsia="ru-RU"/>
        </w:rPr>
        <w:t>– 5.</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Возможный ущерб, тыс. руб. – </w:t>
      </w:r>
      <w:r w:rsidRPr="00277AC0">
        <w:rPr>
          <w:i/>
          <w:sz w:val="26"/>
          <w:szCs w:val="28"/>
          <w:lang w:eastAsia="ru-RU"/>
        </w:rPr>
        <w:t xml:space="preserve">500.  </w:t>
      </w:r>
    </w:p>
    <w:p w:rsidR="00D24EDD" w:rsidRPr="00277AC0" w:rsidRDefault="00D24EDD" w:rsidP="0045783A">
      <w:pPr>
        <w:numPr>
          <w:ilvl w:val="0"/>
          <w:numId w:val="27"/>
        </w:numPr>
        <w:tabs>
          <w:tab w:val="clear" w:pos="1440"/>
          <w:tab w:val="num" w:pos="0"/>
        </w:tabs>
        <w:suppressAutoHyphens w:val="0"/>
        <w:spacing w:line="276" w:lineRule="auto"/>
        <w:ind w:left="567"/>
        <w:rPr>
          <w:sz w:val="26"/>
          <w:szCs w:val="28"/>
          <w:lang w:eastAsia="ru-RU"/>
        </w:rPr>
      </w:pPr>
      <w:r w:rsidRPr="00277AC0">
        <w:rPr>
          <w:sz w:val="26"/>
          <w:szCs w:val="28"/>
          <w:lang w:eastAsia="ru-RU"/>
        </w:rPr>
        <w:t xml:space="preserve">Чрезвычайные ситуации на электроэнергетических системах и системах связи – </w:t>
      </w:r>
      <w:r w:rsidRPr="00277AC0">
        <w:rPr>
          <w:i/>
          <w:sz w:val="26"/>
          <w:szCs w:val="28"/>
          <w:lang w:eastAsia="ru-RU"/>
        </w:rPr>
        <w:t>электросети</w:t>
      </w:r>
    </w:p>
    <w:p w:rsidR="00D24EDD" w:rsidRPr="00277AC0" w:rsidRDefault="00D24EDD" w:rsidP="00277AC0">
      <w:pPr>
        <w:suppressAutoHyphens w:val="0"/>
        <w:spacing w:line="276" w:lineRule="auto"/>
        <w:ind w:left="142" w:firstLine="218"/>
        <w:rPr>
          <w:sz w:val="26"/>
          <w:szCs w:val="28"/>
          <w:lang w:eastAsia="ru-RU"/>
        </w:rPr>
      </w:pPr>
      <w:r w:rsidRPr="00277AC0">
        <w:rPr>
          <w:sz w:val="26"/>
          <w:szCs w:val="28"/>
          <w:lang w:eastAsia="ru-RU"/>
        </w:rPr>
        <w:t>Вид опасного вещества, участвующего в чрезвычайной ситуации –</w:t>
      </w:r>
    </w:p>
    <w:p w:rsidR="00D24EDD" w:rsidRPr="00277AC0" w:rsidRDefault="00D24EDD" w:rsidP="00277AC0">
      <w:pPr>
        <w:suppressAutoHyphens w:val="0"/>
        <w:spacing w:line="276" w:lineRule="auto"/>
        <w:ind w:left="142" w:firstLine="218"/>
        <w:rPr>
          <w:i/>
          <w:sz w:val="26"/>
          <w:szCs w:val="28"/>
          <w:lang w:eastAsia="ru-RU"/>
        </w:rPr>
      </w:pPr>
      <w:r w:rsidRPr="00277AC0">
        <w:rPr>
          <w:i/>
          <w:sz w:val="26"/>
          <w:szCs w:val="28"/>
          <w:lang w:eastAsia="ru-RU"/>
        </w:rPr>
        <w:t xml:space="preserve">Электроток </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Показатель приемлемого риска, год</w:t>
      </w:r>
      <w:r w:rsidRPr="00277AC0">
        <w:rPr>
          <w:sz w:val="26"/>
          <w:szCs w:val="28"/>
          <w:vertAlign w:val="superscript"/>
          <w:lang w:eastAsia="ru-RU"/>
        </w:rPr>
        <w:t>-1</w:t>
      </w:r>
      <w:r w:rsidRPr="00277AC0">
        <w:rPr>
          <w:sz w:val="26"/>
          <w:szCs w:val="28"/>
          <w:lang w:eastAsia="ru-RU"/>
        </w:rPr>
        <w:t xml:space="preserve"> – </w:t>
      </w:r>
      <w:r w:rsidRPr="00277AC0">
        <w:rPr>
          <w:i/>
          <w:sz w:val="26"/>
          <w:szCs w:val="28"/>
          <w:lang w:eastAsia="ru-RU"/>
        </w:rPr>
        <w:t>незначительный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Размеры зон вероятной чрезвычайной ситуации, км</w:t>
      </w:r>
      <w:r w:rsidRPr="00277AC0">
        <w:rPr>
          <w:sz w:val="26"/>
          <w:szCs w:val="28"/>
          <w:vertAlign w:val="superscript"/>
          <w:lang w:eastAsia="ru-RU"/>
        </w:rPr>
        <w:t>2</w:t>
      </w:r>
      <w:r w:rsidRPr="00277AC0">
        <w:rPr>
          <w:sz w:val="26"/>
          <w:szCs w:val="28"/>
          <w:lang w:eastAsia="ru-RU"/>
        </w:rPr>
        <w:t xml:space="preserve"> – </w:t>
      </w:r>
      <w:r w:rsidRPr="00277AC0">
        <w:rPr>
          <w:i/>
          <w:sz w:val="26"/>
          <w:szCs w:val="28"/>
          <w:lang w:eastAsia="ru-RU"/>
        </w:rPr>
        <w:t>локальный</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погибших, чел. </w:t>
      </w:r>
      <w:r w:rsidRPr="00277AC0">
        <w:rPr>
          <w:i/>
          <w:sz w:val="26"/>
          <w:szCs w:val="28"/>
          <w:lang w:eastAsia="ru-RU"/>
        </w:rPr>
        <w:t>– 1.</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пострадавших, чел. </w:t>
      </w:r>
      <w:r w:rsidRPr="00277AC0">
        <w:rPr>
          <w:i/>
          <w:sz w:val="26"/>
          <w:szCs w:val="28"/>
          <w:lang w:eastAsia="ru-RU"/>
        </w:rPr>
        <w:t>– 20.</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Возможный ущерб, тыс. руб. – </w:t>
      </w:r>
      <w:r w:rsidRPr="00277AC0">
        <w:rPr>
          <w:i/>
          <w:sz w:val="26"/>
          <w:szCs w:val="28"/>
          <w:lang w:eastAsia="ru-RU"/>
        </w:rPr>
        <w:t xml:space="preserve">100.  </w:t>
      </w:r>
    </w:p>
    <w:p w:rsidR="00D24EDD" w:rsidRPr="00277AC0" w:rsidRDefault="00D24EDD" w:rsidP="0045783A">
      <w:pPr>
        <w:numPr>
          <w:ilvl w:val="0"/>
          <w:numId w:val="27"/>
        </w:numPr>
        <w:tabs>
          <w:tab w:val="clear" w:pos="1440"/>
          <w:tab w:val="num" w:pos="0"/>
        </w:tabs>
        <w:suppressAutoHyphens w:val="0"/>
        <w:spacing w:line="276" w:lineRule="auto"/>
        <w:ind w:left="567"/>
        <w:rPr>
          <w:i/>
          <w:sz w:val="26"/>
          <w:szCs w:val="28"/>
          <w:lang w:eastAsia="ru-RU"/>
        </w:rPr>
      </w:pPr>
      <w:r w:rsidRPr="00277AC0">
        <w:rPr>
          <w:sz w:val="26"/>
          <w:szCs w:val="28"/>
          <w:lang w:eastAsia="ru-RU"/>
        </w:rPr>
        <w:t xml:space="preserve">Чрезвычайные ситуации на коммунальных системах жизнеобеспечения – </w:t>
      </w:r>
      <w:r w:rsidRPr="00277AC0">
        <w:rPr>
          <w:i/>
          <w:sz w:val="26"/>
          <w:szCs w:val="28"/>
          <w:lang w:eastAsia="ru-RU"/>
        </w:rPr>
        <w:t>тепло- и водоснабжение</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Вид опасного вещества, участвующего в чрезвычайной ситуации – </w:t>
      </w:r>
      <w:r w:rsidRPr="00277AC0">
        <w:rPr>
          <w:i/>
          <w:sz w:val="26"/>
          <w:szCs w:val="28"/>
          <w:lang w:eastAsia="ru-RU"/>
        </w:rPr>
        <w:t>отсутствие тепла и воды</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Возможная частота реализации чрезвычайных ситуаций, год</w:t>
      </w:r>
      <w:r w:rsidRPr="00277AC0">
        <w:rPr>
          <w:sz w:val="26"/>
          <w:szCs w:val="28"/>
          <w:vertAlign w:val="superscript"/>
          <w:lang w:eastAsia="ru-RU"/>
        </w:rPr>
        <w:t xml:space="preserve">-1 </w:t>
      </w:r>
      <w:r w:rsidRPr="00277AC0">
        <w:rPr>
          <w:sz w:val="26"/>
          <w:szCs w:val="28"/>
          <w:lang w:eastAsia="ru-RU"/>
        </w:rPr>
        <w:t xml:space="preserve">– </w:t>
      </w:r>
      <w:r w:rsidRPr="00277AC0">
        <w:rPr>
          <w:i/>
          <w:sz w:val="26"/>
          <w:szCs w:val="28"/>
          <w:lang w:eastAsia="ru-RU"/>
        </w:rPr>
        <w:t>н/д</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Показатель приемлемого риска, год</w:t>
      </w:r>
      <w:r w:rsidRPr="00277AC0">
        <w:rPr>
          <w:sz w:val="26"/>
          <w:szCs w:val="28"/>
          <w:vertAlign w:val="superscript"/>
          <w:lang w:eastAsia="ru-RU"/>
        </w:rPr>
        <w:t>-1</w:t>
      </w:r>
      <w:r w:rsidRPr="00277AC0">
        <w:rPr>
          <w:i/>
          <w:sz w:val="26"/>
          <w:szCs w:val="28"/>
          <w:lang w:eastAsia="ru-RU"/>
        </w:rPr>
        <w:t>– незначительный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Размеры зон вероятной чрезвычайной ситуации, км</w:t>
      </w:r>
      <w:r w:rsidRPr="00277AC0">
        <w:rPr>
          <w:sz w:val="26"/>
          <w:szCs w:val="28"/>
          <w:vertAlign w:val="superscript"/>
          <w:lang w:eastAsia="ru-RU"/>
        </w:rPr>
        <w:t>2</w:t>
      </w:r>
      <w:r w:rsidRPr="00277AC0">
        <w:rPr>
          <w:sz w:val="26"/>
          <w:szCs w:val="28"/>
          <w:lang w:eastAsia="ru-RU"/>
        </w:rPr>
        <w:t xml:space="preserve"> – </w:t>
      </w:r>
      <w:r w:rsidRPr="00277AC0">
        <w:rPr>
          <w:i/>
          <w:sz w:val="26"/>
          <w:szCs w:val="28"/>
          <w:lang w:eastAsia="ru-RU"/>
        </w:rPr>
        <w:t>локальный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 xml:space="preserve">Возможное число погибших, чел. </w:t>
      </w:r>
      <w:r w:rsidRPr="00277AC0">
        <w:rPr>
          <w:i/>
          <w:sz w:val="26"/>
          <w:szCs w:val="28"/>
          <w:lang w:eastAsia="ru-RU"/>
        </w:rPr>
        <w:t>– 0.</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пострадавших, чел. </w:t>
      </w:r>
      <w:r w:rsidRPr="00277AC0">
        <w:rPr>
          <w:i/>
          <w:sz w:val="26"/>
          <w:szCs w:val="28"/>
          <w:lang w:eastAsia="ru-RU"/>
        </w:rPr>
        <w:t>– 500.</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Возможный ущерб, тыс. руб. – </w:t>
      </w:r>
      <w:r w:rsidRPr="00277AC0">
        <w:rPr>
          <w:i/>
          <w:sz w:val="26"/>
          <w:szCs w:val="28"/>
          <w:lang w:eastAsia="ru-RU"/>
        </w:rPr>
        <w:t xml:space="preserve">100.  </w:t>
      </w:r>
    </w:p>
    <w:p w:rsidR="00D24EDD" w:rsidRPr="00277AC0" w:rsidRDefault="00D24EDD" w:rsidP="00277AC0">
      <w:pPr>
        <w:numPr>
          <w:ilvl w:val="0"/>
          <w:numId w:val="27"/>
        </w:numPr>
        <w:suppressAutoHyphens w:val="0"/>
        <w:spacing w:line="276" w:lineRule="auto"/>
        <w:rPr>
          <w:sz w:val="26"/>
          <w:szCs w:val="28"/>
          <w:lang w:eastAsia="ru-RU"/>
        </w:rPr>
      </w:pPr>
      <w:r w:rsidRPr="00277AC0">
        <w:rPr>
          <w:sz w:val="26"/>
          <w:szCs w:val="28"/>
          <w:lang w:eastAsia="ru-RU"/>
        </w:rPr>
        <w:t xml:space="preserve">Чрезвычайные ситуации на гидротехнических сооружениях – </w:t>
      </w:r>
      <w:r w:rsidRPr="00277AC0">
        <w:rPr>
          <w:i/>
          <w:sz w:val="26"/>
          <w:szCs w:val="28"/>
          <w:lang w:eastAsia="ru-RU"/>
        </w:rPr>
        <w:t>Гидротехнические сооружения в границах района.</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Вид опасного вещества, участвующего в чрезвычайной ситуации – </w:t>
      </w:r>
      <w:r w:rsidRPr="00277AC0">
        <w:rPr>
          <w:i/>
          <w:sz w:val="26"/>
          <w:szCs w:val="28"/>
          <w:lang w:eastAsia="ru-RU"/>
        </w:rPr>
        <w:t>подтопление</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Возможная частота реализации чрезвычайных ситуаций, год</w:t>
      </w:r>
      <w:r w:rsidRPr="00277AC0">
        <w:rPr>
          <w:sz w:val="26"/>
          <w:szCs w:val="28"/>
          <w:vertAlign w:val="superscript"/>
          <w:lang w:eastAsia="ru-RU"/>
        </w:rPr>
        <w:t xml:space="preserve">-1 </w:t>
      </w:r>
      <w:r w:rsidRPr="00277AC0">
        <w:rPr>
          <w:sz w:val="26"/>
          <w:szCs w:val="28"/>
          <w:lang w:eastAsia="ru-RU"/>
        </w:rPr>
        <w:t xml:space="preserve">– </w:t>
      </w:r>
      <w:r w:rsidRPr="00277AC0">
        <w:rPr>
          <w:i/>
          <w:sz w:val="26"/>
          <w:szCs w:val="28"/>
          <w:lang w:eastAsia="ru-RU"/>
        </w:rPr>
        <w:t>н/д</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Показатель приемлемого риска, год</w:t>
      </w:r>
      <w:r w:rsidRPr="00277AC0">
        <w:rPr>
          <w:sz w:val="26"/>
          <w:szCs w:val="28"/>
          <w:vertAlign w:val="superscript"/>
          <w:lang w:eastAsia="ru-RU"/>
        </w:rPr>
        <w:t>-1</w:t>
      </w:r>
      <w:r w:rsidRPr="00277AC0">
        <w:rPr>
          <w:i/>
          <w:sz w:val="26"/>
          <w:szCs w:val="28"/>
          <w:lang w:eastAsia="ru-RU"/>
        </w:rPr>
        <w:t>– незначительный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Размеры зон вероятной чрезвычайной ситуации, км</w:t>
      </w:r>
      <w:r w:rsidRPr="00277AC0">
        <w:rPr>
          <w:sz w:val="26"/>
          <w:szCs w:val="28"/>
          <w:vertAlign w:val="superscript"/>
          <w:lang w:eastAsia="ru-RU"/>
        </w:rPr>
        <w:t>2</w:t>
      </w:r>
      <w:r w:rsidRPr="00277AC0">
        <w:rPr>
          <w:sz w:val="26"/>
          <w:szCs w:val="28"/>
          <w:lang w:eastAsia="ru-RU"/>
        </w:rPr>
        <w:t xml:space="preserve"> – </w:t>
      </w:r>
      <w:r w:rsidRPr="00277AC0">
        <w:rPr>
          <w:i/>
          <w:sz w:val="26"/>
          <w:szCs w:val="28"/>
          <w:lang w:eastAsia="ru-RU"/>
        </w:rPr>
        <w:t>локальный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lastRenderedPageBreak/>
        <w:t xml:space="preserve">Возможное число погибших, чел. </w:t>
      </w:r>
      <w:r w:rsidRPr="00277AC0">
        <w:rPr>
          <w:i/>
          <w:sz w:val="26"/>
          <w:szCs w:val="28"/>
          <w:lang w:eastAsia="ru-RU"/>
        </w:rPr>
        <w:t>– 0.</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пострадавших, чел. </w:t>
      </w:r>
      <w:r w:rsidRPr="00277AC0">
        <w:rPr>
          <w:i/>
          <w:sz w:val="26"/>
          <w:szCs w:val="28"/>
          <w:lang w:eastAsia="ru-RU"/>
        </w:rPr>
        <w:t>– 10.</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Возможный ущерб, тыс. руб. – </w:t>
      </w:r>
      <w:r w:rsidRPr="00277AC0">
        <w:rPr>
          <w:i/>
          <w:sz w:val="26"/>
          <w:szCs w:val="28"/>
          <w:lang w:eastAsia="ru-RU"/>
        </w:rPr>
        <w:t xml:space="preserve">25.  </w:t>
      </w:r>
    </w:p>
    <w:p w:rsidR="00D24EDD" w:rsidRPr="00277AC0" w:rsidRDefault="00D24EDD" w:rsidP="00277AC0">
      <w:pPr>
        <w:numPr>
          <w:ilvl w:val="0"/>
          <w:numId w:val="27"/>
        </w:numPr>
        <w:suppressAutoHyphens w:val="0"/>
        <w:spacing w:line="276" w:lineRule="auto"/>
        <w:rPr>
          <w:i/>
          <w:sz w:val="26"/>
          <w:szCs w:val="28"/>
          <w:lang w:eastAsia="ru-RU"/>
        </w:rPr>
      </w:pPr>
      <w:r w:rsidRPr="00277AC0">
        <w:rPr>
          <w:sz w:val="26"/>
          <w:szCs w:val="28"/>
          <w:lang w:eastAsia="ru-RU"/>
        </w:rPr>
        <w:t xml:space="preserve">Чрезвычайные ситуации на транспорте – </w:t>
      </w:r>
      <w:r w:rsidRPr="00277AC0">
        <w:rPr>
          <w:i/>
          <w:sz w:val="26"/>
          <w:szCs w:val="28"/>
          <w:lang w:eastAsia="ru-RU"/>
        </w:rPr>
        <w:t>транспорт.</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Вид опасного вещества, участвующего в чрезвычайной ситуации - </w:t>
      </w:r>
      <w:r w:rsidRPr="00277AC0">
        <w:rPr>
          <w:i/>
          <w:sz w:val="26"/>
          <w:szCs w:val="28"/>
          <w:lang w:eastAsia="ru-RU"/>
        </w:rPr>
        <w:t>ДТП</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Возможная частота реализации чрезвычайных ситуаций, год</w:t>
      </w:r>
      <w:r w:rsidRPr="00277AC0">
        <w:rPr>
          <w:sz w:val="26"/>
          <w:szCs w:val="28"/>
          <w:vertAlign w:val="superscript"/>
          <w:lang w:eastAsia="ru-RU"/>
        </w:rPr>
        <w:t xml:space="preserve">-1 </w:t>
      </w:r>
      <w:r w:rsidRPr="00277AC0">
        <w:rPr>
          <w:sz w:val="26"/>
          <w:szCs w:val="28"/>
          <w:lang w:eastAsia="ru-RU"/>
        </w:rPr>
        <w:t xml:space="preserve">– </w:t>
      </w:r>
      <w:r w:rsidRPr="00277AC0">
        <w:rPr>
          <w:i/>
          <w:sz w:val="26"/>
          <w:szCs w:val="28"/>
          <w:lang w:eastAsia="ru-RU"/>
        </w:rPr>
        <w:t>н/д</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Размеры зон вероятной чрезвычайной ситуации, км</w:t>
      </w:r>
      <w:r w:rsidRPr="00277AC0">
        <w:rPr>
          <w:sz w:val="26"/>
          <w:szCs w:val="28"/>
          <w:vertAlign w:val="superscript"/>
          <w:lang w:eastAsia="ru-RU"/>
        </w:rPr>
        <w:t>2</w:t>
      </w:r>
      <w:r w:rsidRPr="00277AC0">
        <w:rPr>
          <w:sz w:val="26"/>
          <w:szCs w:val="28"/>
          <w:lang w:eastAsia="ru-RU"/>
        </w:rPr>
        <w:t xml:space="preserve"> – </w:t>
      </w:r>
      <w:r w:rsidRPr="00277AC0">
        <w:rPr>
          <w:i/>
          <w:sz w:val="26"/>
          <w:szCs w:val="28"/>
          <w:lang w:eastAsia="ru-RU"/>
        </w:rPr>
        <w:t>локальный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Показатель приемлемого риска, год</w:t>
      </w:r>
      <w:r w:rsidRPr="00277AC0">
        <w:rPr>
          <w:sz w:val="26"/>
          <w:szCs w:val="28"/>
          <w:vertAlign w:val="superscript"/>
          <w:lang w:eastAsia="ru-RU"/>
        </w:rPr>
        <w:t>-1</w:t>
      </w:r>
      <w:r w:rsidRPr="00277AC0">
        <w:rPr>
          <w:i/>
          <w:sz w:val="26"/>
          <w:szCs w:val="28"/>
          <w:lang w:eastAsia="ru-RU"/>
        </w:rPr>
        <w:t>– незначительный</w:t>
      </w:r>
    </w:p>
    <w:p w:rsidR="00D24EDD" w:rsidRPr="00277AC0" w:rsidRDefault="00D24EDD" w:rsidP="00277AC0">
      <w:pPr>
        <w:suppressAutoHyphens w:val="0"/>
        <w:spacing w:line="276" w:lineRule="auto"/>
        <w:ind w:left="360"/>
        <w:rPr>
          <w:sz w:val="26"/>
          <w:szCs w:val="28"/>
          <w:lang w:eastAsia="ru-RU"/>
        </w:rPr>
      </w:pPr>
      <w:r w:rsidRPr="00277AC0">
        <w:rPr>
          <w:sz w:val="26"/>
          <w:szCs w:val="28"/>
          <w:lang w:eastAsia="ru-RU"/>
        </w:rPr>
        <w:t>Размеры зон вероятной чрезвычайной ситуации, км</w:t>
      </w:r>
      <w:r w:rsidRPr="00277AC0">
        <w:rPr>
          <w:sz w:val="26"/>
          <w:szCs w:val="28"/>
          <w:vertAlign w:val="superscript"/>
          <w:lang w:eastAsia="ru-RU"/>
        </w:rPr>
        <w:t>2</w:t>
      </w:r>
      <w:r w:rsidRPr="00277AC0">
        <w:rPr>
          <w:sz w:val="26"/>
          <w:szCs w:val="28"/>
          <w:lang w:eastAsia="ru-RU"/>
        </w:rPr>
        <w:t xml:space="preserve"> – </w:t>
      </w:r>
      <w:r w:rsidRPr="00277AC0">
        <w:rPr>
          <w:i/>
          <w:sz w:val="26"/>
          <w:szCs w:val="28"/>
          <w:lang w:eastAsia="ru-RU"/>
        </w:rPr>
        <w:t>локальный</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погибших, чел. </w:t>
      </w:r>
      <w:r w:rsidRPr="00277AC0">
        <w:rPr>
          <w:i/>
          <w:sz w:val="26"/>
          <w:szCs w:val="28"/>
          <w:lang w:eastAsia="ru-RU"/>
        </w:rPr>
        <w:t>– 2.</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Возможное число пострадавших, чел. </w:t>
      </w:r>
      <w:r w:rsidRPr="00277AC0">
        <w:rPr>
          <w:i/>
          <w:sz w:val="26"/>
          <w:szCs w:val="28"/>
          <w:lang w:eastAsia="ru-RU"/>
        </w:rPr>
        <w:t>– 5.</w:t>
      </w:r>
    </w:p>
    <w:p w:rsidR="00D24EDD" w:rsidRPr="00277AC0" w:rsidRDefault="00D24EDD" w:rsidP="00277AC0">
      <w:pPr>
        <w:suppressAutoHyphens w:val="0"/>
        <w:spacing w:line="276" w:lineRule="auto"/>
        <w:ind w:left="360"/>
        <w:rPr>
          <w:i/>
          <w:sz w:val="26"/>
          <w:szCs w:val="28"/>
          <w:lang w:eastAsia="ru-RU"/>
        </w:rPr>
      </w:pPr>
      <w:r w:rsidRPr="00277AC0">
        <w:rPr>
          <w:sz w:val="26"/>
          <w:szCs w:val="28"/>
          <w:lang w:eastAsia="ru-RU"/>
        </w:rPr>
        <w:t xml:space="preserve">Возможный ущерб, тыс. руб. – </w:t>
      </w:r>
      <w:r w:rsidRPr="00277AC0">
        <w:rPr>
          <w:i/>
          <w:sz w:val="26"/>
          <w:szCs w:val="28"/>
          <w:lang w:eastAsia="ru-RU"/>
        </w:rPr>
        <w:t xml:space="preserve">150.  </w:t>
      </w:r>
    </w:p>
    <w:p w:rsidR="00D24EDD" w:rsidRPr="00277AC0" w:rsidRDefault="00D24EDD" w:rsidP="00277AC0">
      <w:pPr>
        <w:suppressAutoHyphens w:val="0"/>
        <w:spacing w:line="276" w:lineRule="auto"/>
        <w:ind w:left="360" w:firstLine="32"/>
        <w:rPr>
          <w:b/>
          <w:i/>
          <w:sz w:val="26"/>
          <w:szCs w:val="28"/>
          <w:lang w:eastAsia="ru-RU"/>
        </w:rPr>
      </w:pPr>
      <w:r w:rsidRPr="00277AC0">
        <w:rPr>
          <w:b/>
          <w:i/>
          <w:sz w:val="26"/>
          <w:szCs w:val="28"/>
          <w:lang w:eastAsia="ru-RU"/>
        </w:rPr>
        <w:t>Биолого-социальные чрезвычайные ситуации</w:t>
      </w:r>
    </w:p>
    <w:p w:rsidR="00D24EDD" w:rsidRPr="00277AC0" w:rsidRDefault="00D24EDD" w:rsidP="00277AC0">
      <w:pPr>
        <w:numPr>
          <w:ilvl w:val="0"/>
          <w:numId w:val="27"/>
        </w:numPr>
        <w:suppressAutoHyphens w:val="0"/>
        <w:spacing w:line="276" w:lineRule="auto"/>
        <w:rPr>
          <w:i/>
          <w:sz w:val="26"/>
          <w:szCs w:val="28"/>
          <w:lang w:eastAsia="ru-RU"/>
        </w:rPr>
      </w:pPr>
      <w:r w:rsidRPr="00277AC0">
        <w:rPr>
          <w:sz w:val="26"/>
          <w:szCs w:val="28"/>
          <w:lang w:eastAsia="ru-RU"/>
        </w:rPr>
        <w:t xml:space="preserve">Эпидемии – </w:t>
      </w:r>
      <w:r w:rsidRPr="00277AC0">
        <w:rPr>
          <w:i/>
          <w:sz w:val="26"/>
          <w:szCs w:val="28"/>
          <w:lang w:eastAsia="ru-RU"/>
        </w:rPr>
        <w:t>нет</w:t>
      </w:r>
    </w:p>
    <w:p w:rsidR="00D24EDD" w:rsidRPr="00277AC0" w:rsidRDefault="00D24EDD" w:rsidP="00277AC0">
      <w:pPr>
        <w:numPr>
          <w:ilvl w:val="1"/>
          <w:numId w:val="27"/>
        </w:numPr>
        <w:suppressAutoHyphens w:val="0"/>
        <w:spacing w:line="276" w:lineRule="auto"/>
        <w:rPr>
          <w:sz w:val="26"/>
          <w:szCs w:val="28"/>
          <w:lang w:eastAsia="ru-RU"/>
        </w:rPr>
      </w:pPr>
      <w:r w:rsidRPr="00277AC0">
        <w:rPr>
          <w:sz w:val="26"/>
          <w:szCs w:val="28"/>
          <w:lang w:eastAsia="ru-RU"/>
        </w:rPr>
        <w:t xml:space="preserve">Эпизоотии – </w:t>
      </w:r>
      <w:r w:rsidRPr="00277AC0">
        <w:rPr>
          <w:i/>
          <w:sz w:val="26"/>
          <w:szCs w:val="28"/>
          <w:lang w:eastAsia="ru-RU"/>
        </w:rPr>
        <w:t>нет</w:t>
      </w:r>
    </w:p>
    <w:p w:rsidR="00D24EDD" w:rsidRPr="00277AC0" w:rsidRDefault="00D24EDD" w:rsidP="00277AC0">
      <w:pPr>
        <w:suppressAutoHyphens w:val="0"/>
        <w:spacing w:line="276" w:lineRule="auto"/>
        <w:ind w:left="720"/>
        <w:rPr>
          <w:i/>
          <w:sz w:val="26"/>
          <w:szCs w:val="28"/>
          <w:lang w:eastAsia="ru-RU"/>
        </w:rPr>
      </w:pPr>
      <w:r w:rsidRPr="00277AC0">
        <w:rPr>
          <w:sz w:val="26"/>
          <w:szCs w:val="28"/>
          <w:lang w:eastAsia="ru-RU"/>
        </w:rPr>
        <w:t>Виды особо опасных болезней</w:t>
      </w:r>
      <w:r w:rsidRPr="00277AC0">
        <w:rPr>
          <w:i/>
          <w:sz w:val="26"/>
          <w:szCs w:val="28"/>
          <w:lang w:eastAsia="ru-RU"/>
        </w:rPr>
        <w:t xml:space="preserve"> – сибирская язва</w:t>
      </w:r>
    </w:p>
    <w:p w:rsidR="00D24EDD" w:rsidRPr="00277AC0" w:rsidRDefault="00D24EDD" w:rsidP="00277AC0">
      <w:pPr>
        <w:suppressAutoHyphens w:val="0"/>
        <w:spacing w:line="276" w:lineRule="auto"/>
        <w:ind w:left="720"/>
        <w:rPr>
          <w:i/>
          <w:sz w:val="26"/>
          <w:szCs w:val="28"/>
          <w:lang w:eastAsia="ru-RU"/>
        </w:rPr>
      </w:pPr>
      <w:r w:rsidRPr="00277AC0">
        <w:rPr>
          <w:sz w:val="26"/>
          <w:szCs w:val="28"/>
          <w:lang w:eastAsia="ru-RU"/>
        </w:rPr>
        <w:t xml:space="preserve">Населенные пункты и объекты, на которых возможно возникновение чрезвычайной ситуации </w:t>
      </w:r>
      <w:r w:rsidRPr="00277AC0">
        <w:rPr>
          <w:i/>
          <w:sz w:val="26"/>
          <w:szCs w:val="28"/>
          <w:lang w:eastAsia="ru-RU"/>
        </w:rPr>
        <w:t>– р.п. Елань</w:t>
      </w:r>
    </w:p>
    <w:p w:rsidR="00D24EDD" w:rsidRPr="00277AC0" w:rsidRDefault="00D24EDD" w:rsidP="00277AC0">
      <w:pPr>
        <w:suppressAutoHyphens w:val="0"/>
        <w:spacing w:line="276" w:lineRule="auto"/>
        <w:ind w:left="720"/>
        <w:rPr>
          <w:i/>
          <w:sz w:val="26"/>
          <w:szCs w:val="28"/>
          <w:lang w:eastAsia="ru-RU"/>
        </w:rPr>
      </w:pPr>
      <w:r w:rsidRPr="00277AC0">
        <w:rPr>
          <w:sz w:val="26"/>
          <w:szCs w:val="28"/>
          <w:lang w:eastAsia="ru-RU"/>
        </w:rPr>
        <w:t>Среднее число биолого-социальных чрезвычайных ситуаций за последние 10 лет</w:t>
      </w:r>
      <w:r w:rsidRPr="00277AC0">
        <w:rPr>
          <w:i/>
          <w:sz w:val="26"/>
          <w:szCs w:val="28"/>
          <w:lang w:eastAsia="ru-RU"/>
        </w:rPr>
        <w:t xml:space="preserve"> – 1</w:t>
      </w:r>
    </w:p>
    <w:p w:rsidR="00D24EDD" w:rsidRPr="00277AC0" w:rsidRDefault="00D24EDD" w:rsidP="00277AC0">
      <w:pPr>
        <w:suppressAutoHyphens w:val="0"/>
        <w:spacing w:line="276" w:lineRule="auto"/>
        <w:ind w:left="720"/>
        <w:rPr>
          <w:i/>
          <w:sz w:val="26"/>
          <w:szCs w:val="28"/>
          <w:lang w:eastAsia="ru-RU"/>
        </w:rPr>
      </w:pPr>
      <w:r w:rsidRPr="00277AC0">
        <w:rPr>
          <w:sz w:val="26"/>
          <w:szCs w:val="28"/>
          <w:lang w:eastAsia="ru-RU"/>
        </w:rPr>
        <w:t xml:space="preserve">Дата последней биолого-социальной чрезвычайной ситуации </w:t>
      </w:r>
      <w:r w:rsidRPr="00277AC0">
        <w:rPr>
          <w:i/>
          <w:sz w:val="26"/>
          <w:szCs w:val="28"/>
          <w:lang w:eastAsia="ru-RU"/>
        </w:rPr>
        <w:t>– 2003 г.</w:t>
      </w:r>
    </w:p>
    <w:p w:rsidR="00D24EDD" w:rsidRPr="00277AC0" w:rsidRDefault="00D24EDD" w:rsidP="00277AC0">
      <w:pPr>
        <w:suppressAutoHyphens w:val="0"/>
        <w:spacing w:line="276" w:lineRule="auto"/>
        <w:ind w:left="720"/>
        <w:rPr>
          <w:sz w:val="26"/>
          <w:szCs w:val="28"/>
          <w:lang w:eastAsia="ru-RU"/>
        </w:rPr>
      </w:pPr>
      <w:r w:rsidRPr="00277AC0">
        <w:rPr>
          <w:sz w:val="26"/>
          <w:szCs w:val="28"/>
          <w:lang w:eastAsia="ru-RU"/>
        </w:rPr>
        <w:t xml:space="preserve">Число больных с/х животных (по видам), голов </w:t>
      </w:r>
      <w:r w:rsidRPr="00277AC0">
        <w:rPr>
          <w:i/>
          <w:sz w:val="26"/>
          <w:szCs w:val="28"/>
          <w:lang w:eastAsia="ru-RU"/>
        </w:rPr>
        <w:t>– 1</w:t>
      </w:r>
    </w:p>
    <w:p w:rsidR="00D24EDD" w:rsidRPr="00277AC0" w:rsidRDefault="00D24EDD" w:rsidP="00277AC0">
      <w:pPr>
        <w:suppressAutoHyphens w:val="0"/>
        <w:spacing w:line="276" w:lineRule="auto"/>
        <w:ind w:left="720"/>
        <w:rPr>
          <w:sz w:val="26"/>
          <w:szCs w:val="28"/>
          <w:lang w:eastAsia="ru-RU"/>
        </w:rPr>
      </w:pPr>
      <w:r w:rsidRPr="00277AC0">
        <w:rPr>
          <w:sz w:val="26"/>
          <w:szCs w:val="28"/>
          <w:lang w:eastAsia="ru-RU"/>
        </w:rPr>
        <w:t xml:space="preserve">Пало (число голов) </w:t>
      </w:r>
      <w:r w:rsidRPr="00277AC0">
        <w:rPr>
          <w:i/>
          <w:sz w:val="26"/>
          <w:szCs w:val="28"/>
          <w:lang w:eastAsia="ru-RU"/>
        </w:rPr>
        <w:t>– 0</w:t>
      </w:r>
    </w:p>
    <w:p w:rsidR="00D24EDD" w:rsidRPr="00277AC0" w:rsidRDefault="00D24EDD" w:rsidP="00277AC0">
      <w:pPr>
        <w:suppressAutoHyphens w:val="0"/>
        <w:spacing w:line="276" w:lineRule="auto"/>
        <w:ind w:left="720"/>
        <w:rPr>
          <w:sz w:val="26"/>
          <w:szCs w:val="28"/>
          <w:lang w:eastAsia="ru-RU"/>
        </w:rPr>
      </w:pPr>
      <w:r w:rsidRPr="00277AC0">
        <w:rPr>
          <w:sz w:val="26"/>
          <w:szCs w:val="28"/>
          <w:lang w:eastAsia="ru-RU"/>
        </w:rPr>
        <w:t xml:space="preserve">Вынуждено убито (число голов) </w:t>
      </w:r>
      <w:r w:rsidRPr="00277AC0">
        <w:rPr>
          <w:i/>
          <w:sz w:val="26"/>
          <w:szCs w:val="28"/>
          <w:lang w:eastAsia="ru-RU"/>
        </w:rPr>
        <w:t>- 1</w:t>
      </w:r>
    </w:p>
    <w:p w:rsidR="00D24EDD" w:rsidRPr="00277AC0" w:rsidRDefault="00D24EDD" w:rsidP="00277AC0">
      <w:pPr>
        <w:numPr>
          <w:ilvl w:val="1"/>
          <w:numId w:val="27"/>
        </w:numPr>
        <w:suppressAutoHyphens w:val="0"/>
        <w:spacing w:line="276" w:lineRule="auto"/>
        <w:rPr>
          <w:i/>
          <w:sz w:val="26"/>
          <w:szCs w:val="28"/>
          <w:lang w:eastAsia="ru-RU"/>
        </w:rPr>
      </w:pPr>
      <w:r w:rsidRPr="00277AC0">
        <w:rPr>
          <w:sz w:val="26"/>
          <w:szCs w:val="28"/>
          <w:lang w:eastAsia="ru-RU"/>
        </w:rPr>
        <w:t xml:space="preserve">Эпифитотии – </w:t>
      </w:r>
      <w:r w:rsidRPr="00277AC0">
        <w:rPr>
          <w:i/>
          <w:sz w:val="26"/>
          <w:szCs w:val="28"/>
          <w:lang w:eastAsia="ru-RU"/>
        </w:rPr>
        <w:t>нет.</w:t>
      </w:r>
    </w:p>
    <w:p w:rsidR="00D24EDD" w:rsidRPr="00277AC0" w:rsidRDefault="00D24EDD" w:rsidP="00606345">
      <w:pPr>
        <w:suppressAutoHyphens w:val="0"/>
        <w:spacing w:line="276" w:lineRule="auto"/>
        <w:ind w:firstLine="426"/>
        <w:jc w:val="both"/>
        <w:rPr>
          <w:sz w:val="26"/>
          <w:szCs w:val="28"/>
          <w:lang w:eastAsia="ru-RU"/>
        </w:rPr>
      </w:pPr>
      <w:r w:rsidRPr="00277AC0">
        <w:rPr>
          <w:sz w:val="26"/>
          <w:szCs w:val="28"/>
          <w:lang w:eastAsia="ru-RU"/>
        </w:rPr>
        <w:t>Проектируемая территория является загородной зоной, предназначенной для размещения и укрытия эвакуируемого и местного населения. Для обеспечения возможности размещения эвакуируемого и местного населения выполнены следующие мероприятия:</w:t>
      </w:r>
    </w:p>
    <w:p w:rsidR="00D24EDD" w:rsidRPr="00277AC0" w:rsidRDefault="00D24EDD" w:rsidP="00606345">
      <w:pPr>
        <w:numPr>
          <w:ilvl w:val="0"/>
          <w:numId w:val="22"/>
        </w:numPr>
        <w:tabs>
          <w:tab w:val="clear" w:pos="720"/>
          <w:tab w:val="num" w:pos="0"/>
        </w:tabs>
        <w:suppressAutoHyphens w:val="0"/>
        <w:spacing w:line="276" w:lineRule="auto"/>
        <w:ind w:left="0" w:firstLine="360"/>
        <w:jc w:val="both"/>
        <w:rPr>
          <w:sz w:val="26"/>
          <w:szCs w:val="28"/>
          <w:lang w:eastAsia="ru-RU"/>
        </w:rPr>
      </w:pPr>
      <w:r w:rsidRPr="00277AC0">
        <w:rPr>
          <w:sz w:val="26"/>
          <w:szCs w:val="28"/>
          <w:lang w:eastAsia="ru-RU"/>
        </w:rPr>
        <w:t>Предусмотрены места для размещения пунктов приема эвакуируемого населения (ПЭП).</w:t>
      </w:r>
    </w:p>
    <w:p w:rsidR="00D24EDD" w:rsidRPr="00277AC0" w:rsidRDefault="00D24EDD" w:rsidP="00606345">
      <w:pPr>
        <w:numPr>
          <w:ilvl w:val="0"/>
          <w:numId w:val="22"/>
        </w:numPr>
        <w:tabs>
          <w:tab w:val="clear" w:pos="720"/>
          <w:tab w:val="num" w:pos="0"/>
        </w:tabs>
        <w:suppressAutoHyphens w:val="0"/>
        <w:spacing w:line="276" w:lineRule="auto"/>
        <w:ind w:left="0" w:firstLine="360"/>
        <w:jc w:val="both"/>
        <w:rPr>
          <w:sz w:val="26"/>
          <w:szCs w:val="28"/>
          <w:lang w:eastAsia="ru-RU"/>
        </w:rPr>
      </w:pPr>
      <w:r w:rsidRPr="00277AC0">
        <w:rPr>
          <w:sz w:val="26"/>
          <w:szCs w:val="28"/>
          <w:lang w:eastAsia="ru-RU"/>
        </w:rPr>
        <w:t>Предусмотрено строительство противорадиационных укрытий, приспособление помещений жилых и административных (офисных) зданий, с коэффициентом защиты равным: 100 – для работающих смен предприятий и лечебных учреждений, развертываемых в военное время; 50 – для проживающего и эвакуируемого населения.</w:t>
      </w:r>
    </w:p>
    <w:p w:rsidR="00D24EDD" w:rsidRPr="00277AC0" w:rsidRDefault="00D24EDD" w:rsidP="00606345">
      <w:pPr>
        <w:numPr>
          <w:ilvl w:val="0"/>
          <w:numId w:val="22"/>
        </w:numPr>
        <w:tabs>
          <w:tab w:val="clear" w:pos="720"/>
          <w:tab w:val="num" w:pos="0"/>
        </w:tabs>
        <w:suppressAutoHyphens w:val="0"/>
        <w:spacing w:line="276" w:lineRule="auto"/>
        <w:ind w:left="0" w:firstLine="360"/>
        <w:jc w:val="both"/>
        <w:rPr>
          <w:sz w:val="26"/>
          <w:szCs w:val="28"/>
          <w:lang w:eastAsia="ru-RU"/>
        </w:rPr>
      </w:pPr>
      <w:r w:rsidRPr="00277AC0">
        <w:rPr>
          <w:sz w:val="26"/>
          <w:szCs w:val="28"/>
          <w:lang w:eastAsia="ru-RU"/>
        </w:rPr>
        <w:t>Противорадиационные укрытия размещены в пределах радиуса сбора укрываемых (</w:t>
      </w:r>
      <w:r w:rsidRPr="00277AC0">
        <w:rPr>
          <w:sz w:val="26"/>
          <w:szCs w:val="28"/>
          <w:lang w:val="en-US" w:eastAsia="ru-RU"/>
        </w:rPr>
        <w:t>R</w:t>
      </w:r>
      <w:r w:rsidRPr="00277AC0">
        <w:rPr>
          <w:sz w:val="26"/>
          <w:szCs w:val="28"/>
          <w:vertAlign w:val="subscript"/>
          <w:lang w:eastAsia="ru-RU"/>
        </w:rPr>
        <w:t>дост</w:t>
      </w:r>
      <w:r w:rsidRPr="00277AC0">
        <w:rPr>
          <w:sz w:val="26"/>
          <w:szCs w:val="28"/>
          <w:lang w:eastAsia="ru-RU"/>
        </w:rPr>
        <w:t>= 500 м) согласно схемам размещения защитных сооружений гражданской обороны.</w:t>
      </w:r>
    </w:p>
    <w:p w:rsidR="00D24EDD" w:rsidRPr="00277AC0" w:rsidRDefault="00D24EDD" w:rsidP="00606345">
      <w:pPr>
        <w:numPr>
          <w:ilvl w:val="0"/>
          <w:numId w:val="22"/>
        </w:numPr>
        <w:tabs>
          <w:tab w:val="clear" w:pos="720"/>
          <w:tab w:val="num" w:pos="0"/>
        </w:tabs>
        <w:suppressAutoHyphens w:val="0"/>
        <w:spacing w:line="276" w:lineRule="auto"/>
        <w:ind w:left="0" w:firstLine="360"/>
        <w:jc w:val="both"/>
        <w:rPr>
          <w:sz w:val="26"/>
          <w:szCs w:val="28"/>
          <w:lang w:eastAsia="ru-RU"/>
        </w:rPr>
      </w:pPr>
      <w:r w:rsidRPr="00277AC0">
        <w:rPr>
          <w:sz w:val="26"/>
          <w:szCs w:val="28"/>
          <w:lang w:eastAsia="ru-RU"/>
        </w:rPr>
        <w:t>Для гарантированного обеспечения питьевой водой проживающих в случае выхода из строя или заражения всех источников водоснабжения предусмотрено размещение резервуаров в целях создания в них не менее 3-х суточного запаса питьевой воды по норме не менее 10 л в сутки на одного человека.</w:t>
      </w:r>
    </w:p>
    <w:p w:rsidR="00D24EDD" w:rsidRPr="00277AC0" w:rsidRDefault="00D24EDD" w:rsidP="0045783A">
      <w:pPr>
        <w:spacing w:line="276" w:lineRule="auto"/>
        <w:ind w:left="284" w:firstLine="567"/>
        <w:jc w:val="both"/>
        <w:rPr>
          <w:sz w:val="22"/>
          <w:szCs w:val="24"/>
          <w:lang w:eastAsia="ru-RU"/>
        </w:rPr>
      </w:pPr>
      <w:r w:rsidRPr="00277AC0">
        <w:rPr>
          <w:sz w:val="26"/>
          <w:szCs w:val="28"/>
          <w:lang w:eastAsia="ru-RU"/>
        </w:rPr>
        <w:lastRenderedPageBreak/>
        <w:t>При чрезвычайных ситуациях необходимо предусмотреть водоснабжение территории в соответствии с нормами потребления (ВСН ВК 4-90 Приложение 1). Водопроводы и магистральные трубопроводы должны быть оборудованы устройствами по отбору воды из них.</w:t>
      </w:r>
    </w:p>
    <w:p w:rsidR="00D24EDD" w:rsidRPr="00277AC0" w:rsidRDefault="00D24EDD" w:rsidP="00277AC0">
      <w:pPr>
        <w:suppressAutoHyphens w:val="0"/>
        <w:spacing w:line="276" w:lineRule="auto"/>
        <w:ind w:firstLine="720"/>
        <w:jc w:val="right"/>
        <w:rPr>
          <w:sz w:val="22"/>
          <w:szCs w:val="24"/>
          <w:lang w:eastAsia="ru-RU"/>
        </w:rPr>
      </w:pPr>
    </w:p>
    <w:p w:rsidR="00D24EDD" w:rsidRPr="00277AC0" w:rsidRDefault="00D24EDD" w:rsidP="00277AC0">
      <w:pPr>
        <w:suppressAutoHyphens w:val="0"/>
        <w:spacing w:line="276" w:lineRule="auto"/>
        <w:ind w:firstLine="720"/>
        <w:jc w:val="right"/>
        <w:rPr>
          <w:sz w:val="22"/>
          <w:szCs w:val="24"/>
          <w:lang w:eastAsia="ru-RU"/>
        </w:rPr>
      </w:pPr>
      <w:r w:rsidRPr="00277AC0">
        <w:rPr>
          <w:sz w:val="22"/>
          <w:szCs w:val="24"/>
          <w:lang w:eastAsia="ru-RU"/>
        </w:rPr>
        <w:t>Таблица 63</w:t>
      </w:r>
    </w:p>
    <w:p w:rsidR="00D24EDD" w:rsidRDefault="00D24EDD" w:rsidP="00277AC0">
      <w:pPr>
        <w:suppressAutoHyphens w:val="0"/>
        <w:spacing w:line="276" w:lineRule="auto"/>
        <w:ind w:firstLine="720"/>
        <w:jc w:val="center"/>
        <w:rPr>
          <w:b/>
          <w:sz w:val="26"/>
          <w:szCs w:val="28"/>
          <w:lang w:eastAsia="ru-RU"/>
        </w:rPr>
      </w:pPr>
      <w:r w:rsidRPr="00277AC0">
        <w:rPr>
          <w:b/>
          <w:sz w:val="26"/>
          <w:szCs w:val="28"/>
          <w:lang w:eastAsia="ru-RU"/>
        </w:rPr>
        <w:t>Прогноз численности населения р.п. Елань на расчетный срок</w:t>
      </w:r>
    </w:p>
    <w:p w:rsidR="0045783A" w:rsidRPr="00277AC0" w:rsidRDefault="0045783A" w:rsidP="00277AC0">
      <w:pPr>
        <w:suppressAutoHyphens w:val="0"/>
        <w:spacing w:line="276" w:lineRule="auto"/>
        <w:ind w:firstLine="720"/>
        <w:jc w:val="center"/>
        <w:rPr>
          <w:b/>
          <w:sz w:val="26"/>
          <w:szCs w:val="28"/>
          <w:lang w:eastAsia="ru-RU"/>
        </w:rPr>
      </w:pPr>
    </w:p>
    <w:tbl>
      <w:tblPr>
        <w:tblW w:w="10204"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2551"/>
        <w:gridCol w:w="2551"/>
        <w:gridCol w:w="2551"/>
      </w:tblGrid>
      <w:tr w:rsidR="0045783A" w:rsidRPr="00277AC0" w:rsidTr="0045783A">
        <w:trPr>
          <w:cantSplit/>
          <w:trHeight w:val="1077"/>
          <w:jc w:val="center"/>
        </w:trPr>
        <w:tc>
          <w:tcPr>
            <w:tcW w:w="2551"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Наименование населенного пункта</w:t>
            </w:r>
          </w:p>
        </w:tc>
        <w:tc>
          <w:tcPr>
            <w:tcW w:w="2551"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Население существующее, чел., (2011 г.)</w:t>
            </w:r>
          </w:p>
        </w:tc>
        <w:tc>
          <w:tcPr>
            <w:tcW w:w="2551"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 xml:space="preserve">Население на расчетный срок, </w:t>
            </w:r>
          </w:p>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чел., (2031г.)</w:t>
            </w:r>
          </w:p>
        </w:tc>
        <w:tc>
          <w:tcPr>
            <w:tcW w:w="2551"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Прирост,</w:t>
            </w:r>
          </w:p>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чел.</w:t>
            </w:r>
          </w:p>
        </w:tc>
      </w:tr>
      <w:tr w:rsidR="0045783A" w:rsidRPr="00277AC0" w:rsidTr="0045783A">
        <w:trPr>
          <w:trHeight w:val="454"/>
          <w:jc w:val="center"/>
        </w:trPr>
        <w:tc>
          <w:tcPr>
            <w:tcW w:w="2551" w:type="dxa"/>
            <w:vAlign w:val="center"/>
          </w:tcPr>
          <w:p w:rsidR="00D24EDD" w:rsidRPr="00277AC0" w:rsidRDefault="00D24EDD" w:rsidP="00277AC0">
            <w:pPr>
              <w:suppressAutoHyphens w:val="0"/>
              <w:spacing w:line="276" w:lineRule="auto"/>
              <w:jc w:val="center"/>
              <w:rPr>
                <w:color w:val="000000"/>
                <w:sz w:val="26"/>
                <w:szCs w:val="28"/>
                <w:lang w:eastAsia="ru-RU"/>
              </w:rPr>
            </w:pPr>
            <w:r w:rsidRPr="00277AC0">
              <w:rPr>
                <w:color w:val="000000"/>
                <w:sz w:val="26"/>
                <w:szCs w:val="28"/>
                <w:lang w:eastAsia="ru-RU"/>
              </w:rPr>
              <w:t>р.п. Елань</w:t>
            </w:r>
          </w:p>
        </w:tc>
        <w:tc>
          <w:tcPr>
            <w:tcW w:w="2551" w:type="dxa"/>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14937</w:t>
            </w:r>
          </w:p>
        </w:tc>
        <w:tc>
          <w:tcPr>
            <w:tcW w:w="2551" w:type="dxa"/>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16000</w:t>
            </w:r>
          </w:p>
        </w:tc>
        <w:tc>
          <w:tcPr>
            <w:tcW w:w="2551" w:type="dxa"/>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1063</w:t>
            </w:r>
          </w:p>
        </w:tc>
      </w:tr>
    </w:tbl>
    <w:p w:rsidR="00D24EDD" w:rsidRPr="00277AC0" w:rsidRDefault="00D24EDD" w:rsidP="00277AC0">
      <w:pPr>
        <w:suppressAutoHyphens w:val="0"/>
        <w:spacing w:line="276" w:lineRule="auto"/>
        <w:ind w:left="360"/>
        <w:rPr>
          <w:sz w:val="26"/>
          <w:szCs w:val="28"/>
          <w:lang w:eastAsia="ru-RU"/>
        </w:rPr>
      </w:pPr>
    </w:p>
    <w:p w:rsidR="00D24EDD" w:rsidRPr="00277AC0" w:rsidRDefault="00D24EDD" w:rsidP="00277AC0">
      <w:pPr>
        <w:suppressAutoHyphens w:val="0"/>
        <w:spacing w:line="276" w:lineRule="auto"/>
        <w:ind w:left="360"/>
        <w:jc w:val="center"/>
        <w:rPr>
          <w:sz w:val="26"/>
          <w:szCs w:val="28"/>
          <w:lang w:eastAsia="ru-RU"/>
        </w:rPr>
      </w:pPr>
      <w:r w:rsidRPr="00277AC0">
        <w:rPr>
          <w:b/>
          <w:i/>
          <w:sz w:val="26"/>
          <w:szCs w:val="28"/>
          <w:lang w:eastAsia="ru-RU"/>
        </w:rPr>
        <w:t>Расчет потребности запаса питьевой воды</w:t>
      </w:r>
    </w:p>
    <w:p w:rsidR="00D24EDD" w:rsidRPr="00277AC0" w:rsidRDefault="00D24EDD" w:rsidP="00277AC0">
      <w:pPr>
        <w:suppressAutoHyphens w:val="0"/>
        <w:spacing w:line="276" w:lineRule="auto"/>
        <w:ind w:left="426" w:firstLine="425"/>
        <w:rPr>
          <w:sz w:val="26"/>
          <w:szCs w:val="28"/>
          <w:lang w:eastAsia="ru-RU"/>
        </w:rPr>
      </w:pPr>
      <w:r w:rsidRPr="00277AC0">
        <w:rPr>
          <w:sz w:val="26"/>
          <w:szCs w:val="28"/>
          <w:lang w:eastAsia="ru-RU"/>
        </w:rPr>
        <w:t>Потребность резерва питьевой воды в м</w:t>
      </w:r>
      <w:r w:rsidRPr="00277AC0">
        <w:rPr>
          <w:sz w:val="26"/>
          <w:szCs w:val="28"/>
          <w:vertAlign w:val="superscript"/>
          <w:lang w:eastAsia="ru-RU"/>
        </w:rPr>
        <w:t>3</w:t>
      </w:r>
      <w:r w:rsidRPr="00277AC0">
        <w:rPr>
          <w:sz w:val="26"/>
          <w:szCs w:val="28"/>
          <w:lang w:eastAsia="ru-RU"/>
        </w:rPr>
        <w:t xml:space="preserve"> на расчетный срок составит:</w:t>
      </w:r>
    </w:p>
    <w:p w:rsidR="00D24EDD" w:rsidRPr="00277AC0" w:rsidRDefault="00D24EDD" w:rsidP="00277AC0">
      <w:pPr>
        <w:suppressAutoHyphens w:val="0"/>
        <w:spacing w:line="276" w:lineRule="auto"/>
        <w:ind w:left="426" w:firstLine="425"/>
        <w:jc w:val="center"/>
        <w:rPr>
          <w:sz w:val="26"/>
          <w:szCs w:val="28"/>
          <w:lang w:eastAsia="ru-RU"/>
        </w:rPr>
      </w:pPr>
      <w:r w:rsidRPr="00277AC0">
        <w:rPr>
          <w:sz w:val="26"/>
          <w:szCs w:val="28"/>
          <w:lang w:val="en-US" w:eastAsia="ru-RU"/>
        </w:rPr>
        <w:t>V</w:t>
      </w:r>
      <w:r w:rsidRPr="00277AC0">
        <w:rPr>
          <w:sz w:val="26"/>
          <w:szCs w:val="28"/>
          <w:vertAlign w:val="subscript"/>
          <w:lang w:eastAsia="ru-RU"/>
        </w:rPr>
        <w:t xml:space="preserve">рез. </w:t>
      </w:r>
      <w:r w:rsidRPr="00277AC0">
        <w:rPr>
          <w:sz w:val="26"/>
          <w:szCs w:val="28"/>
          <w:lang w:eastAsia="ru-RU"/>
        </w:rPr>
        <w:t>= (</w:t>
      </w:r>
      <w:r w:rsidRPr="00277AC0">
        <w:rPr>
          <w:sz w:val="26"/>
          <w:szCs w:val="28"/>
          <w:lang w:val="en-US" w:eastAsia="ru-RU"/>
        </w:rPr>
        <w:t>N</w:t>
      </w:r>
      <w:r w:rsidRPr="00277AC0">
        <w:rPr>
          <w:rFonts w:ascii="Arial" w:hAnsi="Arial" w:cs="Arial"/>
          <w:sz w:val="26"/>
          <w:szCs w:val="28"/>
          <w:lang w:val="en-US" w:eastAsia="ru-RU"/>
        </w:rPr>
        <w:t>x</w:t>
      </w:r>
      <w:r w:rsidRPr="00277AC0">
        <w:rPr>
          <w:sz w:val="26"/>
          <w:szCs w:val="28"/>
          <w:lang w:eastAsia="ru-RU"/>
        </w:rPr>
        <w:t xml:space="preserve"> 10л </w:t>
      </w:r>
      <w:r w:rsidRPr="00277AC0">
        <w:rPr>
          <w:sz w:val="26"/>
          <w:szCs w:val="28"/>
          <w:lang w:val="en-US" w:eastAsia="ru-RU"/>
        </w:rPr>
        <w:t>x</w:t>
      </w:r>
      <w:r w:rsidRPr="00277AC0">
        <w:rPr>
          <w:sz w:val="26"/>
          <w:szCs w:val="28"/>
          <w:lang w:eastAsia="ru-RU"/>
        </w:rPr>
        <w:t xml:space="preserve"> 3сут.)/1000л,</w:t>
      </w:r>
    </w:p>
    <w:p w:rsidR="00D24EDD" w:rsidRPr="00277AC0" w:rsidRDefault="00D24EDD" w:rsidP="00277AC0">
      <w:pPr>
        <w:suppressAutoHyphens w:val="0"/>
        <w:spacing w:line="276" w:lineRule="auto"/>
        <w:ind w:left="426" w:firstLine="425"/>
        <w:rPr>
          <w:sz w:val="26"/>
          <w:szCs w:val="28"/>
          <w:lang w:eastAsia="ru-RU"/>
        </w:rPr>
      </w:pPr>
      <w:r w:rsidRPr="00277AC0">
        <w:rPr>
          <w:sz w:val="26"/>
          <w:szCs w:val="28"/>
          <w:lang w:eastAsia="ru-RU"/>
        </w:rPr>
        <w:t xml:space="preserve">Где </w:t>
      </w:r>
      <w:r w:rsidRPr="00277AC0">
        <w:rPr>
          <w:sz w:val="26"/>
          <w:szCs w:val="28"/>
          <w:lang w:val="en-US" w:eastAsia="ru-RU"/>
        </w:rPr>
        <w:t>N</w:t>
      </w:r>
      <w:r w:rsidRPr="00277AC0">
        <w:rPr>
          <w:sz w:val="26"/>
          <w:szCs w:val="28"/>
          <w:lang w:eastAsia="ru-RU"/>
        </w:rPr>
        <w:t xml:space="preserve"> – количество проживающих.</w:t>
      </w:r>
    </w:p>
    <w:p w:rsidR="00D24EDD" w:rsidRPr="00277AC0" w:rsidRDefault="00D24EDD" w:rsidP="00277AC0">
      <w:pPr>
        <w:suppressAutoHyphens w:val="0"/>
        <w:spacing w:line="276" w:lineRule="auto"/>
        <w:ind w:left="426" w:firstLine="425"/>
        <w:jc w:val="center"/>
        <w:rPr>
          <w:sz w:val="26"/>
          <w:szCs w:val="28"/>
          <w:lang w:eastAsia="ru-RU"/>
        </w:rPr>
      </w:pPr>
      <w:r w:rsidRPr="00277AC0">
        <w:rPr>
          <w:sz w:val="26"/>
          <w:szCs w:val="28"/>
          <w:lang w:val="en-US" w:eastAsia="ru-RU"/>
        </w:rPr>
        <w:t>V</w:t>
      </w:r>
      <w:r w:rsidRPr="00277AC0">
        <w:rPr>
          <w:sz w:val="26"/>
          <w:szCs w:val="28"/>
          <w:vertAlign w:val="subscript"/>
          <w:lang w:eastAsia="ru-RU"/>
        </w:rPr>
        <w:t xml:space="preserve">рез. </w:t>
      </w:r>
      <w:r w:rsidRPr="00277AC0">
        <w:rPr>
          <w:sz w:val="26"/>
          <w:szCs w:val="28"/>
          <w:lang w:eastAsia="ru-RU"/>
        </w:rPr>
        <w:t xml:space="preserve">= (16000 </w:t>
      </w:r>
      <w:r w:rsidRPr="00277AC0">
        <w:rPr>
          <w:rFonts w:ascii="Arial" w:hAnsi="Arial" w:cs="Arial"/>
          <w:sz w:val="26"/>
          <w:szCs w:val="28"/>
          <w:lang w:val="en-US" w:eastAsia="ru-RU"/>
        </w:rPr>
        <w:t>x</w:t>
      </w:r>
      <w:r w:rsidRPr="00277AC0">
        <w:rPr>
          <w:sz w:val="26"/>
          <w:szCs w:val="28"/>
          <w:lang w:eastAsia="ru-RU"/>
        </w:rPr>
        <w:t xml:space="preserve"> 10л </w:t>
      </w:r>
      <w:r w:rsidRPr="00277AC0">
        <w:rPr>
          <w:sz w:val="26"/>
          <w:szCs w:val="28"/>
          <w:lang w:val="en-US" w:eastAsia="ru-RU"/>
        </w:rPr>
        <w:t>x</w:t>
      </w:r>
      <w:r w:rsidRPr="00277AC0">
        <w:rPr>
          <w:sz w:val="26"/>
          <w:szCs w:val="28"/>
          <w:lang w:eastAsia="ru-RU"/>
        </w:rPr>
        <w:t xml:space="preserve"> 3сут.)/1000л = 480 м</w:t>
      </w:r>
      <w:r w:rsidRPr="00277AC0">
        <w:rPr>
          <w:sz w:val="26"/>
          <w:szCs w:val="28"/>
          <w:vertAlign w:val="superscript"/>
          <w:lang w:eastAsia="ru-RU"/>
        </w:rPr>
        <w:t>3</w:t>
      </w:r>
    </w:p>
    <w:p w:rsidR="00D24EDD" w:rsidRPr="00277AC0" w:rsidRDefault="00D24EDD" w:rsidP="00277AC0">
      <w:pPr>
        <w:suppressAutoHyphens w:val="0"/>
        <w:spacing w:line="276" w:lineRule="auto"/>
        <w:rPr>
          <w:sz w:val="26"/>
          <w:szCs w:val="28"/>
          <w:lang w:eastAsia="ru-RU"/>
        </w:rPr>
      </w:pPr>
    </w:p>
    <w:p w:rsidR="00D24EDD" w:rsidRPr="00277AC0" w:rsidRDefault="00D24EDD" w:rsidP="00277AC0">
      <w:pPr>
        <w:suppressAutoHyphens w:val="0"/>
        <w:spacing w:line="276" w:lineRule="auto"/>
        <w:jc w:val="right"/>
        <w:rPr>
          <w:sz w:val="22"/>
          <w:szCs w:val="24"/>
          <w:lang w:eastAsia="ru-RU"/>
        </w:rPr>
      </w:pPr>
      <w:r w:rsidRPr="00277AC0">
        <w:rPr>
          <w:sz w:val="22"/>
          <w:szCs w:val="24"/>
          <w:lang w:eastAsia="ru-RU"/>
        </w:rPr>
        <w:t>Таблица 64</w:t>
      </w:r>
    </w:p>
    <w:p w:rsidR="00D24EDD" w:rsidRPr="00277AC0" w:rsidRDefault="00D24EDD" w:rsidP="00277AC0">
      <w:pPr>
        <w:suppressAutoHyphens w:val="0"/>
        <w:spacing w:line="276" w:lineRule="auto"/>
        <w:jc w:val="center"/>
        <w:rPr>
          <w:b/>
          <w:sz w:val="26"/>
          <w:szCs w:val="28"/>
          <w:lang w:eastAsia="ru-RU"/>
        </w:rPr>
      </w:pPr>
      <w:r w:rsidRPr="00277AC0">
        <w:rPr>
          <w:b/>
          <w:sz w:val="26"/>
          <w:szCs w:val="28"/>
          <w:lang w:eastAsia="ru-RU"/>
        </w:rPr>
        <w:t>Потребность резерва питьевой воды на расчетный срок</w:t>
      </w:r>
    </w:p>
    <w:tbl>
      <w:tblPr>
        <w:tblW w:w="10204"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2551"/>
        <w:gridCol w:w="2551"/>
        <w:gridCol w:w="2551"/>
      </w:tblGrid>
      <w:tr w:rsidR="0045783A" w:rsidRPr="00277AC0" w:rsidTr="0045783A">
        <w:trPr>
          <w:cantSplit/>
          <w:trHeight w:val="850"/>
          <w:jc w:val="center"/>
        </w:trPr>
        <w:tc>
          <w:tcPr>
            <w:tcW w:w="2551"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Наименование населенного пункта</w:t>
            </w:r>
          </w:p>
        </w:tc>
        <w:tc>
          <w:tcPr>
            <w:tcW w:w="2551"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Население существующее, чел., (2010 г.)</w:t>
            </w:r>
          </w:p>
        </w:tc>
        <w:tc>
          <w:tcPr>
            <w:tcW w:w="2551" w:type="dxa"/>
            <w:vAlign w:val="center"/>
          </w:tcPr>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 xml:space="preserve">Население на расчетный срок, </w:t>
            </w:r>
          </w:p>
          <w:p w:rsidR="00D24EDD" w:rsidRPr="00277AC0" w:rsidRDefault="00D24EDD" w:rsidP="00277AC0">
            <w:pPr>
              <w:suppressAutoHyphens w:val="0"/>
              <w:spacing w:line="276" w:lineRule="auto"/>
              <w:jc w:val="center"/>
              <w:rPr>
                <w:sz w:val="22"/>
                <w:szCs w:val="24"/>
                <w:lang w:eastAsia="ru-RU"/>
              </w:rPr>
            </w:pPr>
            <w:r w:rsidRPr="00277AC0">
              <w:rPr>
                <w:sz w:val="22"/>
                <w:szCs w:val="24"/>
                <w:lang w:eastAsia="ru-RU"/>
              </w:rPr>
              <w:t>чел., (2031 г.)</w:t>
            </w:r>
          </w:p>
        </w:tc>
        <w:tc>
          <w:tcPr>
            <w:tcW w:w="2551" w:type="dxa"/>
            <w:vAlign w:val="center"/>
          </w:tcPr>
          <w:p w:rsidR="00D24EDD" w:rsidRPr="00277AC0" w:rsidRDefault="00D24EDD" w:rsidP="00277AC0">
            <w:pPr>
              <w:suppressAutoHyphens w:val="0"/>
              <w:spacing w:line="276" w:lineRule="auto"/>
              <w:jc w:val="center"/>
              <w:rPr>
                <w:sz w:val="22"/>
                <w:szCs w:val="24"/>
                <w:lang w:eastAsia="ru-RU"/>
              </w:rPr>
            </w:pPr>
            <w:r w:rsidRPr="00277AC0">
              <w:rPr>
                <w:sz w:val="26"/>
                <w:szCs w:val="28"/>
                <w:lang w:val="en-US" w:eastAsia="ru-RU"/>
              </w:rPr>
              <w:t>V</w:t>
            </w:r>
            <w:r w:rsidRPr="00277AC0">
              <w:rPr>
                <w:sz w:val="26"/>
                <w:szCs w:val="28"/>
                <w:vertAlign w:val="subscript"/>
                <w:lang w:eastAsia="ru-RU"/>
              </w:rPr>
              <w:t>рез.</w:t>
            </w:r>
            <w:r w:rsidRPr="00277AC0">
              <w:rPr>
                <w:sz w:val="26"/>
                <w:szCs w:val="28"/>
                <w:lang w:eastAsia="ru-RU"/>
              </w:rPr>
              <w:t>, м</w:t>
            </w:r>
            <w:r w:rsidRPr="00277AC0">
              <w:rPr>
                <w:sz w:val="26"/>
                <w:szCs w:val="28"/>
                <w:vertAlign w:val="superscript"/>
                <w:lang w:eastAsia="ru-RU"/>
              </w:rPr>
              <w:t>3</w:t>
            </w:r>
            <w:r w:rsidRPr="00277AC0">
              <w:rPr>
                <w:sz w:val="22"/>
                <w:szCs w:val="24"/>
                <w:lang w:eastAsia="ru-RU"/>
              </w:rPr>
              <w:t>на расчетный срок</w:t>
            </w:r>
          </w:p>
        </w:tc>
      </w:tr>
      <w:tr w:rsidR="0045783A" w:rsidRPr="00277AC0" w:rsidTr="0045783A">
        <w:trPr>
          <w:trHeight w:val="454"/>
          <w:jc w:val="center"/>
        </w:trPr>
        <w:tc>
          <w:tcPr>
            <w:tcW w:w="2551" w:type="dxa"/>
            <w:vAlign w:val="center"/>
          </w:tcPr>
          <w:p w:rsidR="00D24EDD" w:rsidRPr="00277AC0" w:rsidRDefault="00D24EDD" w:rsidP="00277AC0">
            <w:pPr>
              <w:suppressAutoHyphens w:val="0"/>
              <w:spacing w:line="276" w:lineRule="auto"/>
              <w:jc w:val="center"/>
              <w:rPr>
                <w:color w:val="000000"/>
                <w:sz w:val="26"/>
                <w:szCs w:val="28"/>
                <w:lang w:eastAsia="ru-RU"/>
              </w:rPr>
            </w:pPr>
            <w:r w:rsidRPr="00277AC0">
              <w:rPr>
                <w:color w:val="000000"/>
                <w:sz w:val="26"/>
                <w:szCs w:val="28"/>
                <w:lang w:eastAsia="ru-RU"/>
              </w:rPr>
              <w:t>р.п. Елань</w:t>
            </w:r>
          </w:p>
        </w:tc>
        <w:tc>
          <w:tcPr>
            <w:tcW w:w="2551" w:type="dxa"/>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14937</w:t>
            </w:r>
          </w:p>
        </w:tc>
        <w:tc>
          <w:tcPr>
            <w:tcW w:w="2551" w:type="dxa"/>
            <w:vAlign w:val="center"/>
          </w:tcPr>
          <w:p w:rsidR="00D24EDD" w:rsidRPr="00277AC0" w:rsidRDefault="00D24EDD" w:rsidP="00277AC0">
            <w:pPr>
              <w:suppressAutoHyphens w:val="0"/>
              <w:spacing w:line="276" w:lineRule="auto"/>
              <w:jc w:val="center"/>
              <w:rPr>
                <w:color w:val="000000"/>
                <w:sz w:val="22"/>
                <w:szCs w:val="24"/>
                <w:lang w:eastAsia="ru-RU"/>
              </w:rPr>
            </w:pPr>
            <w:r w:rsidRPr="00277AC0">
              <w:rPr>
                <w:color w:val="000000"/>
                <w:sz w:val="22"/>
                <w:szCs w:val="24"/>
                <w:lang w:eastAsia="ru-RU"/>
              </w:rPr>
              <w:t>16000</w:t>
            </w:r>
          </w:p>
        </w:tc>
        <w:tc>
          <w:tcPr>
            <w:tcW w:w="2551" w:type="dxa"/>
            <w:vAlign w:val="center"/>
          </w:tcPr>
          <w:p w:rsidR="00D24EDD" w:rsidRPr="00277AC0" w:rsidRDefault="00D24EDD" w:rsidP="00277AC0">
            <w:pPr>
              <w:suppressAutoHyphens w:val="0"/>
              <w:spacing w:line="276" w:lineRule="auto"/>
              <w:jc w:val="center"/>
              <w:rPr>
                <w:color w:val="000000"/>
                <w:sz w:val="22"/>
                <w:szCs w:val="24"/>
                <w:vertAlign w:val="superscript"/>
                <w:lang w:eastAsia="ru-RU"/>
              </w:rPr>
            </w:pPr>
            <w:r w:rsidRPr="00277AC0">
              <w:rPr>
                <w:color w:val="000000"/>
                <w:sz w:val="22"/>
                <w:szCs w:val="24"/>
                <w:lang w:eastAsia="ru-RU"/>
              </w:rPr>
              <w:t>480 м</w:t>
            </w:r>
            <w:r w:rsidRPr="00277AC0">
              <w:rPr>
                <w:color w:val="000000"/>
                <w:sz w:val="22"/>
                <w:szCs w:val="24"/>
                <w:vertAlign w:val="superscript"/>
                <w:lang w:eastAsia="ru-RU"/>
              </w:rPr>
              <w:t>3</w:t>
            </w:r>
          </w:p>
        </w:tc>
      </w:tr>
    </w:tbl>
    <w:p w:rsidR="00D24EDD" w:rsidRPr="00277AC0" w:rsidRDefault="00D24EDD" w:rsidP="00277AC0">
      <w:pPr>
        <w:suppressAutoHyphens w:val="0"/>
        <w:spacing w:line="276" w:lineRule="auto"/>
        <w:rPr>
          <w:sz w:val="26"/>
          <w:szCs w:val="28"/>
          <w:lang w:eastAsia="ru-RU"/>
        </w:rPr>
      </w:pPr>
    </w:p>
    <w:p w:rsidR="00D24EDD" w:rsidRPr="00277AC0" w:rsidRDefault="00D24EDD" w:rsidP="00606345">
      <w:pPr>
        <w:suppressAutoHyphens w:val="0"/>
        <w:spacing w:line="276" w:lineRule="auto"/>
        <w:ind w:firstLine="360"/>
        <w:jc w:val="both"/>
        <w:rPr>
          <w:sz w:val="26"/>
          <w:szCs w:val="28"/>
          <w:lang w:eastAsia="ru-RU"/>
        </w:rPr>
      </w:pPr>
      <w:r w:rsidRPr="00277AC0">
        <w:rPr>
          <w:sz w:val="26"/>
          <w:szCs w:val="28"/>
          <w:lang w:eastAsia="ru-RU"/>
        </w:rPr>
        <w:t>Общий объем резерва питьевой воды для р.п.Елань на расчетный срок составит не менее 480 м</w:t>
      </w:r>
      <w:r w:rsidRPr="00277AC0">
        <w:rPr>
          <w:sz w:val="26"/>
          <w:szCs w:val="28"/>
          <w:vertAlign w:val="superscript"/>
          <w:lang w:eastAsia="ru-RU"/>
        </w:rPr>
        <w:t>3</w:t>
      </w:r>
      <w:r w:rsidRPr="00277AC0">
        <w:rPr>
          <w:sz w:val="26"/>
          <w:szCs w:val="28"/>
          <w:lang w:eastAsia="ru-RU"/>
        </w:rPr>
        <w:t>.</w:t>
      </w:r>
    </w:p>
    <w:p w:rsidR="00D24EDD" w:rsidRPr="00277AC0" w:rsidRDefault="00D24EDD" w:rsidP="00606345">
      <w:pPr>
        <w:suppressAutoHyphens w:val="0"/>
        <w:spacing w:line="276" w:lineRule="auto"/>
        <w:ind w:firstLine="360"/>
        <w:jc w:val="both"/>
        <w:rPr>
          <w:sz w:val="26"/>
          <w:szCs w:val="28"/>
          <w:lang w:eastAsia="ru-RU"/>
        </w:rPr>
      </w:pPr>
      <w:r w:rsidRPr="00277AC0">
        <w:rPr>
          <w:sz w:val="26"/>
          <w:szCs w:val="28"/>
          <w:lang w:eastAsia="ru-RU"/>
        </w:rPr>
        <w:t>Резервуары питьевой воды необходимо оборудовать фильтрами поглотителями для очистки воздуха от РВ и капельножидких ОВ.</w:t>
      </w:r>
    </w:p>
    <w:p w:rsidR="00D24EDD" w:rsidRPr="00277AC0" w:rsidRDefault="00D24EDD" w:rsidP="00606345">
      <w:pPr>
        <w:spacing w:line="276" w:lineRule="auto"/>
        <w:ind w:firstLine="360"/>
        <w:jc w:val="both"/>
        <w:rPr>
          <w:color w:val="000000"/>
          <w:sz w:val="26"/>
          <w:szCs w:val="28"/>
          <w:lang w:eastAsia="ru-RU"/>
        </w:rPr>
      </w:pPr>
      <w:r w:rsidRPr="00277AC0">
        <w:rPr>
          <w:color w:val="000000"/>
          <w:sz w:val="26"/>
          <w:szCs w:val="28"/>
          <w:lang w:eastAsia="ru-RU"/>
        </w:rPr>
        <w:t>Для обеспечения населения питьевой водой в случае выхода из строя всех головных сооружений или заражения источников водоснабжения в соответствии с п. 4.11 СНиП 2.01.51-90 на территории р.п. Елань расположены подземные резервуары с запасом питьевой воды по норме не менее 10 л на одного человека.</w:t>
      </w:r>
    </w:p>
    <w:p w:rsidR="00D24EDD" w:rsidRPr="00277AC0" w:rsidRDefault="00D24EDD" w:rsidP="00606345">
      <w:pPr>
        <w:numPr>
          <w:ilvl w:val="0"/>
          <w:numId w:val="22"/>
        </w:numPr>
        <w:tabs>
          <w:tab w:val="clear" w:pos="720"/>
          <w:tab w:val="num" w:pos="0"/>
        </w:tabs>
        <w:suppressAutoHyphens w:val="0"/>
        <w:spacing w:line="276" w:lineRule="auto"/>
        <w:ind w:left="0" w:firstLine="360"/>
        <w:jc w:val="both"/>
        <w:rPr>
          <w:sz w:val="26"/>
          <w:szCs w:val="28"/>
          <w:lang w:eastAsia="ru-RU"/>
        </w:rPr>
      </w:pPr>
      <w:r w:rsidRPr="00277AC0">
        <w:rPr>
          <w:sz w:val="26"/>
          <w:szCs w:val="28"/>
          <w:lang w:eastAsia="ru-RU"/>
        </w:rPr>
        <w:t>Р.п.Елань находится в зоне светомаскировки. С целью исключения демаскирующих признаков в особый период предусмотреть режимы и технические решения по светомаскировке жилых, общественных и производственных зданий, объектов транспортной и инженерной инфраструктуры, элементов системы жизнеобеспечения.</w:t>
      </w:r>
    </w:p>
    <w:p w:rsidR="00D24EDD" w:rsidRPr="00277AC0" w:rsidRDefault="00D24EDD" w:rsidP="00606345">
      <w:pPr>
        <w:numPr>
          <w:ilvl w:val="0"/>
          <w:numId w:val="22"/>
        </w:numPr>
        <w:tabs>
          <w:tab w:val="clear" w:pos="720"/>
          <w:tab w:val="num" w:pos="0"/>
        </w:tabs>
        <w:suppressAutoHyphens w:val="0"/>
        <w:spacing w:line="276" w:lineRule="auto"/>
        <w:ind w:left="0" w:firstLine="360"/>
        <w:jc w:val="both"/>
        <w:rPr>
          <w:sz w:val="26"/>
          <w:szCs w:val="28"/>
          <w:lang w:eastAsia="ru-RU"/>
        </w:rPr>
      </w:pPr>
      <w:r w:rsidRPr="00277AC0">
        <w:rPr>
          <w:sz w:val="26"/>
          <w:szCs w:val="28"/>
          <w:lang w:eastAsia="ru-RU"/>
        </w:rPr>
        <w:t xml:space="preserve">При проектировании новых и реконструкции действующих предприятий по переработке сельскохозяйственной продукции, продукции животноводства, а также предприятий по хранению продовольственных товаров предусмотреть мероприятия по защите продукции и товаров от заражения (загрязнения) аэрозолями радиоактивных </w:t>
      </w:r>
      <w:r w:rsidRPr="00277AC0">
        <w:rPr>
          <w:sz w:val="26"/>
          <w:szCs w:val="28"/>
          <w:lang w:eastAsia="ru-RU"/>
        </w:rPr>
        <w:lastRenderedPageBreak/>
        <w:t>веществ (РВ) и отравляющих веществ (ОВ), биологических (бактериальных) средств (БС).</w:t>
      </w:r>
    </w:p>
    <w:p w:rsidR="00D24EDD" w:rsidRPr="00277AC0" w:rsidRDefault="00D24EDD" w:rsidP="00606345">
      <w:pPr>
        <w:numPr>
          <w:ilvl w:val="0"/>
          <w:numId w:val="22"/>
        </w:numPr>
        <w:tabs>
          <w:tab w:val="clear" w:pos="720"/>
          <w:tab w:val="num" w:pos="0"/>
        </w:tabs>
        <w:suppressAutoHyphens w:val="0"/>
        <w:spacing w:line="276" w:lineRule="auto"/>
        <w:ind w:left="0" w:firstLine="360"/>
        <w:jc w:val="both"/>
        <w:rPr>
          <w:sz w:val="26"/>
          <w:szCs w:val="28"/>
          <w:lang w:eastAsia="ru-RU"/>
        </w:rPr>
      </w:pPr>
      <w:r w:rsidRPr="00277AC0">
        <w:rPr>
          <w:sz w:val="26"/>
          <w:szCs w:val="28"/>
          <w:lang w:eastAsia="ru-RU"/>
        </w:rPr>
        <w:t>Объекты инфраструктуры и энергетики проектировать в соответствии с требованиями и положениями соответствующих разделов СНиП 2.01.51-90 «Инженерно-технические мероприятия гражданской обороны».</w:t>
      </w:r>
    </w:p>
    <w:p w:rsidR="00D24EDD" w:rsidRPr="00277AC0" w:rsidRDefault="00D24EDD" w:rsidP="00606345">
      <w:pPr>
        <w:numPr>
          <w:ilvl w:val="0"/>
          <w:numId w:val="22"/>
        </w:numPr>
        <w:tabs>
          <w:tab w:val="clear" w:pos="720"/>
          <w:tab w:val="num" w:pos="0"/>
        </w:tabs>
        <w:suppressAutoHyphens w:val="0"/>
        <w:spacing w:line="276" w:lineRule="auto"/>
        <w:ind w:left="0" w:firstLine="360"/>
        <w:jc w:val="both"/>
        <w:rPr>
          <w:sz w:val="26"/>
          <w:szCs w:val="28"/>
          <w:lang w:eastAsia="ru-RU"/>
        </w:rPr>
      </w:pPr>
      <w:r w:rsidRPr="00277AC0">
        <w:rPr>
          <w:sz w:val="26"/>
          <w:szCs w:val="28"/>
          <w:lang w:eastAsia="ru-RU"/>
        </w:rPr>
        <w:t>При проектировании сети автомобильных дорог предусмотреть стыковку автодорог с загородными магистральными дорогами, а также строительство автомобильных подъездных путей к железнодорожным станциям – пунктам посадки (высадки) эвакуируемого населения.</w:t>
      </w:r>
    </w:p>
    <w:p w:rsidR="00D24EDD" w:rsidRPr="00277AC0" w:rsidRDefault="00D24EDD" w:rsidP="00606345">
      <w:pPr>
        <w:numPr>
          <w:ilvl w:val="0"/>
          <w:numId w:val="22"/>
        </w:numPr>
        <w:tabs>
          <w:tab w:val="clear" w:pos="720"/>
          <w:tab w:val="num" w:pos="0"/>
        </w:tabs>
        <w:suppressAutoHyphens w:val="0"/>
        <w:spacing w:line="276" w:lineRule="auto"/>
        <w:ind w:left="0" w:firstLine="360"/>
        <w:jc w:val="both"/>
        <w:rPr>
          <w:sz w:val="26"/>
          <w:szCs w:val="28"/>
          <w:lang w:eastAsia="ru-RU"/>
        </w:rPr>
      </w:pPr>
      <w:r w:rsidRPr="00277AC0">
        <w:rPr>
          <w:sz w:val="26"/>
          <w:szCs w:val="28"/>
          <w:lang w:eastAsia="ru-RU"/>
        </w:rPr>
        <w:t>Мероприятия по контролю состояния радиационной и химической обстановки осуществлять в соответствии с требованиями соответствующих статей Закона Волгоградской области «Об обеспечении радиационной и химической безопасности населения Волгоградской области» №617-ОД от 30.10.2001 г.</w:t>
      </w:r>
    </w:p>
    <w:p w:rsidR="00D24EDD" w:rsidRPr="00277AC0" w:rsidRDefault="00D24EDD" w:rsidP="00606345">
      <w:pPr>
        <w:numPr>
          <w:ilvl w:val="0"/>
          <w:numId w:val="22"/>
        </w:numPr>
        <w:tabs>
          <w:tab w:val="clear" w:pos="720"/>
          <w:tab w:val="num" w:pos="0"/>
        </w:tabs>
        <w:suppressAutoHyphens w:val="0"/>
        <w:spacing w:line="276" w:lineRule="auto"/>
        <w:ind w:left="0" w:firstLine="360"/>
        <w:jc w:val="both"/>
        <w:rPr>
          <w:sz w:val="26"/>
          <w:szCs w:val="28"/>
          <w:lang w:eastAsia="ru-RU"/>
        </w:rPr>
      </w:pPr>
      <w:r w:rsidRPr="00277AC0">
        <w:rPr>
          <w:sz w:val="26"/>
          <w:szCs w:val="28"/>
          <w:lang w:eastAsia="ru-RU"/>
        </w:rPr>
        <w:t xml:space="preserve"> В военное время предусмотреть защиту сельскохозяйственных животных от радиоактивного заражения (загрязнения) в соответствии с требованиями СНиП 2.01.51-90 «Инженерно-технические мероприятия гражданской обороны».</w:t>
      </w:r>
    </w:p>
    <w:p w:rsidR="00D24EDD" w:rsidRPr="00277AC0" w:rsidRDefault="00D24EDD" w:rsidP="00277AC0">
      <w:pPr>
        <w:suppressAutoHyphens w:val="0"/>
        <w:spacing w:line="276" w:lineRule="auto"/>
        <w:ind w:left="360"/>
        <w:jc w:val="both"/>
        <w:rPr>
          <w:sz w:val="26"/>
          <w:szCs w:val="28"/>
          <w:lang w:eastAsia="ru-RU"/>
        </w:rPr>
      </w:pPr>
    </w:p>
    <w:p w:rsidR="00D24EDD" w:rsidRPr="00277AC0" w:rsidRDefault="00D24EDD" w:rsidP="00277AC0">
      <w:pPr>
        <w:suppressAutoHyphens w:val="0"/>
        <w:spacing w:line="276" w:lineRule="auto"/>
        <w:ind w:left="360"/>
        <w:jc w:val="center"/>
        <w:rPr>
          <w:b/>
          <w:i/>
          <w:sz w:val="26"/>
          <w:szCs w:val="28"/>
          <w:lang w:eastAsia="ru-RU"/>
        </w:rPr>
      </w:pPr>
      <w:r w:rsidRPr="00277AC0">
        <w:rPr>
          <w:b/>
          <w:i/>
          <w:sz w:val="26"/>
          <w:szCs w:val="28"/>
          <w:lang w:eastAsia="ru-RU"/>
        </w:rPr>
        <w:t>Оповещение населения в случае возникновения ЧС</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В р.п. Елань необходимо выполнить систему оповещения населения по сигналам гражданской обороны (в соответствии с главой 6 СНиП 2.01.51-90, ВСН 60-89).</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Основные требования к системе оповещения ГО:</w:t>
      </w:r>
    </w:p>
    <w:p w:rsidR="00D24EDD" w:rsidRPr="00277AC0" w:rsidRDefault="00D24EDD" w:rsidP="00606345">
      <w:pPr>
        <w:spacing w:line="276" w:lineRule="auto"/>
        <w:ind w:firstLine="284"/>
        <w:jc w:val="both"/>
        <w:rPr>
          <w:color w:val="000000"/>
          <w:sz w:val="26"/>
          <w:szCs w:val="28"/>
          <w:lang w:eastAsia="ru-RU"/>
        </w:rPr>
      </w:pPr>
      <w:r w:rsidRPr="00277AC0">
        <w:rPr>
          <w:color w:val="000000"/>
          <w:sz w:val="26"/>
          <w:szCs w:val="28"/>
          <w:lang w:eastAsia="ru-RU"/>
        </w:rPr>
        <w:t>- возможность приема сигналов из Администрации Волгоградской области;</w:t>
      </w:r>
    </w:p>
    <w:p w:rsidR="00D24EDD" w:rsidRPr="00277AC0" w:rsidRDefault="00D24EDD" w:rsidP="00606345">
      <w:pPr>
        <w:numPr>
          <w:ilvl w:val="1"/>
          <w:numId w:val="24"/>
        </w:numPr>
        <w:tabs>
          <w:tab w:val="clear" w:pos="2291"/>
          <w:tab w:val="num" w:pos="1080"/>
        </w:tabs>
        <w:suppressAutoHyphens w:val="0"/>
        <w:spacing w:line="276" w:lineRule="auto"/>
        <w:ind w:left="0" w:firstLine="284"/>
        <w:jc w:val="both"/>
        <w:rPr>
          <w:color w:val="000000"/>
          <w:sz w:val="26"/>
          <w:szCs w:val="28"/>
          <w:lang w:eastAsia="ru-RU"/>
        </w:rPr>
      </w:pPr>
      <w:r w:rsidRPr="00277AC0">
        <w:rPr>
          <w:color w:val="000000"/>
          <w:sz w:val="26"/>
          <w:szCs w:val="28"/>
          <w:lang w:eastAsia="ru-RU"/>
        </w:rPr>
        <w:t>установка теле-радиотрансляционных устройств проводного/беспроводного вещания в местах проживания и временного нахождения населения, в местах расположения персонала зданий культурно-бытового назначения и работающих на объектах людей, а также планируемых (проектируемых) ПРУ;</w:t>
      </w:r>
    </w:p>
    <w:p w:rsidR="00D24EDD" w:rsidRPr="00277AC0" w:rsidRDefault="00D24EDD" w:rsidP="00606345">
      <w:pPr>
        <w:spacing w:line="276" w:lineRule="auto"/>
        <w:ind w:firstLine="284"/>
        <w:jc w:val="both"/>
        <w:rPr>
          <w:color w:val="000000"/>
          <w:sz w:val="26"/>
          <w:szCs w:val="28"/>
          <w:lang w:eastAsia="ru-RU"/>
        </w:rPr>
      </w:pPr>
      <w:r w:rsidRPr="00277AC0">
        <w:rPr>
          <w:color w:val="000000"/>
          <w:sz w:val="26"/>
          <w:szCs w:val="28"/>
          <w:lang w:eastAsia="ru-RU"/>
        </w:rPr>
        <w:t>- установка сирен С-40 с ПУ П-164А (100% оповещения) с дистанционным включением и подключением к территориальной автоматизированной системе централизованного оповещения Волгоградской области;</w:t>
      </w:r>
    </w:p>
    <w:p w:rsidR="00D24EDD" w:rsidRPr="00277AC0" w:rsidRDefault="00D24EDD" w:rsidP="00606345">
      <w:pPr>
        <w:numPr>
          <w:ilvl w:val="1"/>
          <w:numId w:val="23"/>
        </w:numPr>
        <w:tabs>
          <w:tab w:val="num" w:pos="1260"/>
        </w:tabs>
        <w:suppressAutoHyphens w:val="0"/>
        <w:spacing w:line="276" w:lineRule="auto"/>
        <w:ind w:left="0" w:firstLine="284"/>
        <w:jc w:val="both"/>
        <w:rPr>
          <w:color w:val="000000"/>
          <w:sz w:val="26"/>
          <w:szCs w:val="28"/>
          <w:lang w:eastAsia="ru-RU"/>
        </w:rPr>
      </w:pPr>
      <w:r w:rsidRPr="00277AC0">
        <w:rPr>
          <w:color w:val="000000"/>
          <w:sz w:val="26"/>
          <w:szCs w:val="28"/>
          <w:lang w:eastAsia="ru-RU"/>
        </w:rPr>
        <w:t>установка громкоговорителей на проектируемой территории с учетом требуемых условий оповещения (100% оповещения) населения, персонала объектов, находящегося вне зданий, с подключением громкоговорителей к сети проводного вещания через специализированный усилитель.</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В соответствии с требованиями СНиП 2.01.53-84 на территории р.п.Елань необходимо предусмотреть решения по светомаскировочным мероприятиям и по объектам коммунально-бытового назначения (главы 10 СНиП 2.01.51-90 и СНиП 2.01.57-85).</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На территории предусмотрены сборные эвакуационные пункты для эвакуации населения в военное время. Под защитные сооружения необходимо приспособить подвальные помещения существующих зданий больницы, школ и детских садов.</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 xml:space="preserve">Защита больных, медицинского и обслуживающего персонала больницы необходимо предусмотреть в противорадиационном укрытии на территории участка больницы рассчитанном на полный численный состав по условиям функционирования в </w:t>
      </w:r>
      <w:r w:rsidRPr="00277AC0">
        <w:rPr>
          <w:color w:val="000000"/>
          <w:sz w:val="26"/>
          <w:szCs w:val="28"/>
          <w:lang w:eastAsia="ru-RU"/>
        </w:rPr>
        <w:lastRenderedPageBreak/>
        <w:t>мирное время. В защитном сооружении кроме основных помещений для укрытия больных и персонала, необходимо предусмотреть помещения, обеспечивающие проведение лечебного процесса в соответствии с п.2.8. СНиП 2.01.51-90.</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Для некатегорированых предприятий и лечебных учреждений, развертываемых в военное время противорадиационные укрытия должны иметь степень ослабления радиации внешнего излучения - коэффициент защиты К3=50.</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В защитных сооружениях необходимо предусмотреть укрытие 100% населения сельского поселения, с учетом пребывающего эвакуируемого населения.</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Для срочного захоронения в военное время необходимо предусмотреть размещение братской могилы с количеством захоронения с учетом безвозвратных потерь населения в военное время. Территория для захоронений предусмотрена в непосредственной близости от нового кладбища в западной части р.п.Елань.</w:t>
      </w:r>
    </w:p>
    <w:p w:rsidR="00D24EDD" w:rsidRPr="00277AC0" w:rsidRDefault="00D24EDD" w:rsidP="00606345">
      <w:pPr>
        <w:spacing w:line="276" w:lineRule="auto"/>
        <w:ind w:firstLine="567"/>
        <w:jc w:val="both"/>
        <w:rPr>
          <w:color w:val="000000"/>
          <w:sz w:val="26"/>
          <w:szCs w:val="28"/>
          <w:lang w:eastAsia="ru-RU"/>
        </w:rPr>
      </w:pPr>
      <w:r w:rsidRPr="00277AC0">
        <w:rPr>
          <w:color w:val="000000"/>
          <w:sz w:val="26"/>
          <w:szCs w:val="28"/>
          <w:lang w:eastAsia="ru-RU"/>
        </w:rPr>
        <w:t>Целью мероприятий по предупреждению чрезвычайных ситуаций является максимально возможное снижение размеров ущерба и потерь в случае их возникновения. Объем и содержание мероприятий определен из принципов необходимой достаточности и максимально возможного использования имеющихся сил и средств. Основной задачей мероприятий по предупреждению чрезвычайных ситуаций является обеспечение защиты населения.</w:t>
      </w:r>
    </w:p>
    <w:p w:rsidR="00D24EDD" w:rsidRPr="00277AC0" w:rsidRDefault="00D24EDD" w:rsidP="00277AC0">
      <w:pPr>
        <w:spacing w:line="276" w:lineRule="auto"/>
        <w:ind w:left="284" w:firstLine="567"/>
        <w:jc w:val="both"/>
        <w:rPr>
          <w:color w:val="000000"/>
          <w:sz w:val="26"/>
          <w:szCs w:val="28"/>
          <w:lang w:eastAsia="ru-RU"/>
        </w:rPr>
      </w:pPr>
      <w:r w:rsidRPr="00277AC0">
        <w:rPr>
          <w:color w:val="000000"/>
          <w:sz w:val="26"/>
          <w:szCs w:val="28"/>
          <w:lang w:eastAsia="ru-RU"/>
        </w:rPr>
        <w:t>Безопасность людей в чрезвычайных ситуациях должна обеспечиваться:</w:t>
      </w:r>
    </w:p>
    <w:p w:rsidR="00D24EDD" w:rsidRPr="00277AC0" w:rsidRDefault="00D24EDD" w:rsidP="00606345">
      <w:pPr>
        <w:widowControl w:val="0"/>
        <w:tabs>
          <w:tab w:val="left" w:pos="1429"/>
        </w:tabs>
        <w:overflowPunct w:val="0"/>
        <w:autoSpaceDE w:val="0"/>
        <w:spacing w:line="276" w:lineRule="auto"/>
        <w:ind w:firstLine="284"/>
        <w:jc w:val="both"/>
        <w:textAlignment w:val="baseline"/>
        <w:rPr>
          <w:color w:val="000000"/>
          <w:sz w:val="26"/>
          <w:szCs w:val="28"/>
          <w:lang w:eastAsia="ru-RU"/>
        </w:rPr>
      </w:pPr>
      <w:r w:rsidRPr="00277AC0">
        <w:rPr>
          <w:color w:val="000000"/>
          <w:sz w:val="26"/>
          <w:szCs w:val="28"/>
          <w:lang w:eastAsia="ru-RU"/>
        </w:rPr>
        <w:t>- снижением вероятности возникновения и уменьшения возможных масштабов источников природных, техногенных и военных чрезвычайных ситуаций;</w:t>
      </w:r>
    </w:p>
    <w:p w:rsidR="00D24EDD" w:rsidRPr="00277AC0" w:rsidRDefault="00D24EDD" w:rsidP="00606345">
      <w:pPr>
        <w:widowControl w:val="0"/>
        <w:tabs>
          <w:tab w:val="left" w:pos="1429"/>
        </w:tabs>
        <w:overflowPunct w:val="0"/>
        <w:autoSpaceDE w:val="0"/>
        <w:spacing w:line="276" w:lineRule="auto"/>
        <w:ind w:firstLine="284"/>
        <w:jc w:val="both"/>
        <w:textAlignment w:val="baseline"/>
        <w:rPr>
          <w:color w:val="000000"/>
          <w:sz w:val="26"/>
          <w:szCs w:val="28"/>
          <w:lang w:eastAsia="ru-RU"/>
        </w:rPr>
      </w:pPr>
      <w:r w:rsidRPr="00277AC0">
        <w:rPr>
          <w:color w:val="000000"/>
          <w:sz w:val="26"/>
          <w:szCs w:val="28"/>
          <w:lang w:eastAsia="ru-RU"/>
        </w:rPr>
        <w:t>- локализацией, блокированием, сокращением времени действия, масштабов действия и ослабления поражающих факторов и источников чрезвычайных ситуаций;</w:t>
      </w:r>
    </w:p>
    <w:p w:rsidR="00D24EDD" w:rsidRPr="00277AC0" w:rsidRDefault="00D24EDD" w:rsidP="00606345">
      <w:pPr>
        <w:widowControl w:val="0"/>
        <w:tabs>
          <w:tab w:val="left" w:pos="1429"/>
        </w:tabs>
        <w:overflowPunct w:val="0"/>
        <w:autoSpaceDE w:val="0"/>
        <w:spacing w:line="276" w:lineRule="auto"/>
        <w:ind w:firstLine="284"/>
        <w:jc w:val="both"/>
        <w:textAlignment w:val="baseline"/>
        <w:rPr>
          <w:color w:val="000000"/>
          <w:sz w:val="26"/>
          <w:szCs w:val="28"/>
          <w:lang w:eastAsia="ru-RU"/>
        </w:rPr>
      </w:pPr>
      <w:r w:rsidRPr="00277AC0">
        <w:rPr>
          <w:color w:val="000000"/>
          <w:sz w:val="26"/>
          <w:szCs w:val="28"/>
          <w:lang w:eastAsia="ru-RU"/>
        </w:rPr>
        <w:t>- снижения опасности поражения людей в чрезвычайных ситуациях путем предъявления и реализации к расселению людей, принятия соответствующих объемно – планировочных и конструктивных решений;</w:t>
      </w:r>
    </w:p>
    <w:p w:rsidR="00D24EDD" w:rsidRPr="00277AC0" w:rsidRDefault="00D24EDD" w:rsidP="00606345">
      <w:pPr>
        <w:widowControl w:val="0"/>
        <w:tabs>
          <w:tab w:val="left" w:pos="1429"/>
        </w:tabs>
        <w:overflowPunct w:val="0"/>
        <w:autoSpaceDE w:val="0"/>
        <w:spacing w:line="276" w:lineRule="auto"/>
        <w:ind w:firstLine="284"/>
        <w:jc w:val="both"/>
        <w:textAlignment w:val="baseline"/>
        <w:rPr>
          <w:color w:val="000000"/>
          <w:sz w:val="26"/>
          <w:szCs w:val="28"/>
          <w:lang w:eastAsia="ru-RU"/>
        </w:rPr>
      </w:pPr>
      <w:r w:rsidRPr="00277AC0">
        <w:rPr>
          <w:color w:val="000000"/>
          <w:sz w:val="26"/>
          <w:szCs w:val="28"/>
          <w:lang w:eastAsia="ru-RU"/>
        </w:rPr>
        <w:t>- повышения устойчивости функционирования систем и объектов жизнеобеспечения и профилактикой нарушений их работы, могущих создать угрозу для здоровья людей;</w:t>
      </w:r>
    </w:p>
    <w:p w:rsidR="00D24EDD" w:rsidRPr="00277AC0" w:rsidRDefault="00D24EDD" w:rsidP="00606345">
      <w:pPr>
        <w:widowControl w:val="0"/>
        <w:tabs>
          <w:tab w:val="left" w:pos="1429"/>
        </w:tabs>
        <w:overflowPunct w:val="0"/>
        <w:autoSpaceDE w:val="0"/>
        <w:spacing w:line="276" w:lineRule="auto"/>
        <w:ind w:firstLine="284"/>
        <w:jc w:val="both"/>
        <w:textAlignment w:val="baseline"/>
        <w:rPr>
          <w:color w:val="000000"/>
          <w:sz w:val="26"/>
          <w:szCs w:val="28"/>
          <w:lang w:eastAsia="ru-RU"/>
        </w:rPr>
      </w:pPr>
      <w:r w:rsidRPr="00277AC0">
        <w:rPr>
          <w:color w:val="000000"/>
          <w:sz w:val="26"/>
          <w:szCs w:val="28"/>
          <w:lang w:eastAsia="ru-RU"/>
        </w:rPr>
        <w:t>- организацией и проведением защитных мероприятий в отношении населения и персонала аварийных и прочих объектов. При возникновении, развитии и распространении поражающих воздействий источников чрезвычайных ситуаций. А также осуществлением аварийно-спасательных работ по устранению непосредственной опасности для жизни и здоровья людей, восстановлению жизнеобеспечения населения на территориях, подвергшихся воздействию разрушительных и вредоносных сил природы и техногенных факторов;</w:t>
      </w:r>
    </w:p>
    <w:p w:rsidR="00D24EDD" w:rsidRPr="00277AC0" w:rsidRDefault="00D24EDD" w:rsidP="00606345">
      <w:pPr>
        <w:widowControl w:val="0"/>
        <w:tabs>
          <w:tab w:val="left" w:pos="1429"/>
        </w:tabs>
        <w:overflowPunct w:val="0"/>
        <w:autoSpaceDE w:val="0"/>
        <w:spacing w:line="276" w:lineRule="auto"/>
        <w:ind w:firstLine="284"/>
        <w:jc w:val="both"/>
        <w:textAlignment w:val="baseline"/>
        <w:rPr>
          <w:sz w:val="26"/>
          <w:szCs w:val="28"/>
          <w:lang w:eastAsia="ru-RU"/>
        </w:rPr>
      </w:pPr>
      <w:r w:rsidRPr="00277AC0">
        <w:rPr>
          <w:sz w:val="26"/>
          <w:szCs w:val="28"/>
          <w:lang w:eastAsia="ru-RU"/>
        </w:rPr>
        <w:t>- ликвидацией последствий реабилитации населения, территорий и окружающей среды, подвергшихся воздействию при чрезвычайных ситуациях.</w:t>
      </w:r>
    </w:p>
    <w:p w:rsidR="00F01EDE" w:rsidRPr="00277AC0" w:rsidRDefault="00F01EDE" w:rsidP="00277AC0">
      <w:pPr>
        <w:widowControl w:val="0"/>
        <w:tabs>
          <w:tab w:val="left" w:pos="1429"/>
        </w:tabs>
        <w:overflowPunct w:val="0"/>
        <w:autoSpaceDE w:val="0"/>
        <w:spacing w:line="276" w:lineRule="auto"/>
        <w:ind w:left="284" w:firstLine="567"/>
        <w:jc w:val="both"/>
        <w:textAlignment w:val="baseline"/>
        <w:rPr>
          <w:sz w:val="26"/>
          <w:szCs w:val="28"/>
          <w:lang w:eastAsia="ru-RU"/>
        </w:rPr>
      </w:pPr>
    </w:p>
    <w:p w:rsidR="00D24EDD" w:rsidRPr="00277AC0" w:rsidRDefault="00D24EDD" w:rsidP="00277AC0">
      <w:pPr>
        <w:tabs>
          <w:tab w:val="num" w:pos="142"/>
        </w:tabs>
        <w:suppressAutoHyphens w:val="0"/>
        <w:spacing w:line="276" w:lineRule="auto"/>
        <w:ind w:left="142" w:right="425" w:firstLine="567"/>
        <w:jc w:val="both"/>
        <w:rPr>
          <w:b/>
          <w:sz w:val="26"/>
          <w:szCs w:val="28"/>
          <w:lang w:eastAsia="ru-RU"/>
        </w:rPr>
      </w:pPr>
      <w:r w:rsidRPr="00277AC0">
        <w:rPr>
          <w:b/>
          <w:sz w:val="26"/>
          <w:szCs w:val="28"/>
          <w:lang w:eastAsia="ru-RU"/>
        </w:rPr>
        <w:t>Заключение</w:t>
      </w:r>
    </w:p>
    <w:p w:rsidR="00D24EDD" w:rsidRPr="00277AC0" w:rsidRDefault="00D24EDD" w:rsidP="00277AC0">
      <w:pPr>
        <w:suppressAutoHyphens w:val="0"/>
        <w:spacing w:line="276" w:lineRule="auto"/>
        <w:ind w:right="141" w:firstLine="709"/>
        <w:jc w:val="both"/>
        <w:rPr>
          <w:sz w:val="26"/>
          <w:lang w:eastAsia="ru-RU"/>
        </w:rPr>
      </w:pPr>
      <w:r w:rsidRPr="00277AC0">
        <w:rPr>
          <w:sz w:val="26"/>
          <w:lang w:eastAsia="ru-RU"/>
        </w:rPr>
        <w:t>Генеральным планом р.п.Елань предложены мероприятия по территориальному планированию, направленные на обеспечение устойчивого развития населенного пункта, а именно:</w:t>
      </w:r>
    </w:p>
    <w:p w:rsidR="00D24EDD" w:rsidRPr="00277AC0" w:rsidRDefault="00D24EDD" w:rsidP="00606345">
      <w:pPr>
        <w:suppressAutoHyphens w:val="0"/>
        <w:spacing w:line="276" w:lineRule="auto"/>
        <w:ind w:right="141" w:firstLine="284"/>
        <w:jc w:val="both"/>
        <w:rPr>
          <w:sz w:val="26"/>
          <w:szCs w:val="28"/>
          <w:lang w:eastAsia="ru-RU"/>
        </w:rPr>
      </w:pPr>
      <w:r w:rsidRPr="00277AC0">
        <w:rPr>
          <w:sz w:val="26"/>
          <w:szCs w:val="28"/>
          <w:lang w:eastAsia="ru-RU"/>
        </w:rPr>
        <w:lastRenderedPageBreak/>
        <w:t>-комплексное территориальное развитие населенного пункта на расчетный срок (до 2031 года) и на перспективу;</w:t>
      </w:r>
    </w:p>
    <w:p w:rsidR="00D24EDD" w:rsidRPr="00277AC0" w:rsidRDefault="00D24EDD" w:rsidP="00606345">
      <w:pPr>
        <w:suppressAutoHyphens w:val="0"/>
        <w:spacing w:line="276" w:lineRule="auto"/>
        <w:ind w:right="141" w:firstLine="284"/>
        <w:jc w:val="both"/>
        <w:rPr>
          <w:sz w:val="26"/>
          <w:szCs w:val="28"/>
          <w:lang w:eastAsia="ru-RU"/>
        </w:rPr>
      </w:pPr>
      <w:r w:rsidRPr="00277AC0">
        <w:rPr>
          <w:sz w:val="26"/>
          <w:szCs w:val="28"/>
          <w:lang w:eastAsia="ru-RU"/>
        </w:rPr>
        <w:t>-функциональное зонирование территории;</w:t>
      </w:r>
    </w:p>
    <w:p w:rsidR="00D24EDD" w:rsidRPr="00277AC0" w:rsidRDefault="00D24EDD" w:rsidP="00606345">
      <w:pPr>
        <w:suppressAutoHyphens w:val="0"/>
        <w:spacing w:line="276" w:lineRule="auto"/>
        <w:ind w:right="141" w:firstLine="284"/>
        <w:jc w:val="both"/>
        <w:rPr>
          <w:sz w:val="26"/>
          <w:szCs w:val="28"/>
          <w:lang w:eastAsia="ru-RU"/>
        </w:rPr>
      </w:pPr>
      <w:r w:rsidRPr="00277AC0">
        <w:rPr>
          <w:sz w:val="26"/>
          <w:szCs w:val="28"/>
          <w:lang w:eastAsia="ru-RU"/>
        </w:rPr>
        <w:t>-организация структуры транспортных магистралей и увязка ее с внешней транспортной структурой;</w:t>
      </w:r>
    </w:p>
    <w:p w:rsidR="00D24EDD" w:rsidRPr="00277AC0" w:rsidRDefault="00D24EDD" w:rsidP="00606345">
      <w:pPr>
        <w:suppressAutoHyphens w:val="0"/>
        <w:spacing w:line="276" w:lineRule="auto"/>
        <w:ind w:right="141" w:firstLine="284"/>
        <w:jc w:val="both"/>
        <w:rPr>
          <w:sz w:val="26"/>
          <w:szCs w:val="28"/>
          <w:lang w:eastAsia="ru-RU"/>
        </w:rPr>
      </w:pPr>
      <w:r w:rsidRPr="00277AC0">
        <w:rPr>
          <w:sz w:val="26"/>
          <w:szCs w:val="28"/>
          <w:lang w:eastAsia="ru-RU"/>
        </w:rPr>
        <w:t>-освоение новых территорий, прилегающих к существующей застройке, на основе развития инфраструктуры транспорта, инженерных коммуникаций и сооружений, системы обслуживания;</w:t>
      </w:r>
    </w:p>
    <w:p w:rsidR="00D24EDD" w:rsidRPr="00277AC0" w:rsidRDefault="00D24EDD" w:rsidP="00606345">
      <w:pPr>
        <w:suppressAutoHyphens w:val="0"/>
        <w:spacing w:line="276" w:lineRule="auto"/>
        <w:ind w:right="141" w:firstLine="284"/>
        <w:jc w:val="both"/>
        <w:rPr>
          <w:sz w:val="26"/>
          <w:szCs w:val="28"/>
          <w:lang w:eastAsia="ru-RU"/>
        </w:rPr>
      </w:pPr>
      <w:r w:rsidRPr="00277AC0">
        <w:rPr>
          <w:sz w:val="26"/>
          <w:szCs w:val="28"/>
          <w:lang w:eastAsia="ru-RU"/>
        </w:rPr>
        <w:t>-реконструкция центральной части р.п.Елань и существующего общественного центра;</w:t>
      </w:r>
    </w:p>
    <w:p w:rsidR="00D24EDD" w:rsidRPr="00277AC0" w:rsidRDefault="00D24EDD" w:rsidP="00606345">
      <w:pPr>
        <w:suppressAutoHyphens w:val="0"/>
        <w:spacing w:line="276" w:lineRule="auto"/>
        <w:ind w:right="141" w:firstLine="284"/>
        <w:jc w:val="both"/>
        <w:rPr>
          <w:sz w:val="26"/>
          <w:szCs w:val="28"/>
          <w:lang w:eastAsia="ru-RU"/>
        </w:rPr>
      </w:pPr>
      <w:r w:rsidRPr="00277AC0">
        <w:rPr>
          <w:sz w:val="26"/>
          <w:szCs w:val="28"/>
          <w:lang w:eastAsia="ru-RU"/>
        </w:rPr>
        <w:t>-организация новых центров обслуживания в восточной части поселка и в проектируемых жилых зонах;</w:t>
      </w:r>
    </w:p>
    <w:p w:rsidR="00D24EDD" w:rsidRPr="00277AC0" w:rsidRDefault="00D24EDD" w:rsidP="00606345">
      <w:pPr>
        <w:suppressAutoHyphens w:val="0"/>
        <w:spacing w:line="276" w:lineRule="auto"/>
        <w:ind w:right="141" w:firstLine="284"/>
        <w:jc w:val="both"/>
        <w:rPr>
          <w:sz w:val="26"/>
          <w:szCs w:val="28"/>
          <w:lang w:eastAsia="ru-RU"/>
        </w:rPr>
      </w:pPr>
      <w:r w:rsidRPr="00277AC0">
        <w:rPr>
          <w:sz w:val="26"/>
          <w:szCs w:val="28"/>
          <w:lang w:eastAsia="ru-RU"/>
        </w:rPr>
        <w:t>-перспективное направление по интенсивному использованию территории и развитию производственной зоны;</w:t>
      </w:r>
    </w:p>
    <w:p w:rsidR="00D24EDD" w:rsidRPr="00277AC0" w:rsidRDefault="00D24EDD" w:rsidP="00606345">
      <w:pPr>
        <w:suppressAutoHyphens w:val="0"/>
        <w:spacing w:line="276" w:lineRule="auto"/>
        <w:ind w:right="141" w:firstLine="284"/>
        <w:jc w:val="both"/>
        <w:rPr>
          <w:sz w:val="26"/>
          <w:szCs w:val="28"/>
          <w:lang w:eastAsia="ru-RU"/>
        </w:rPr>
      </w:pPr>
      <w:r w:rsidRPr="00277AC0">
        <w:rPr>
          <w:sz w:val="26"/>
          <w:szCs w:val="28"/>
          <w:lang w:eastAsia="ru-RU"/>
        </w:rPr>
        <w:t>-развитие и освоение рекреационной зоны.</w:t>
      </w:r>
    </w:p>
    <w:p w:rsidR="00D24EDD" w:rsidRPr="00277AC0" w:rsidRDefault="00D24EDD" w:rsidP="00277AC0">
      <w:pPr>
        <w:suppressAutoHyphens w:val="0"/>
        <w:spacing w:line="276" w:lineRule="auto"/>
        <w:ind w:left="142" w:right="256" w:firstLine="709"/>
        <w:jc w:val="both"/>
        <w:rPr>
          <w:sz w:val="26"/>
          <w:szCs w:val="28"/>
          <w:lang w:eastAsia="ru-RU"/>
        </w:rPr>
      </w:pPr>
      <w:r w:rsidRPr="00277AC0">
        <w:rPr>
          <w:sz w:val="26"/>
          <w:szCs w:val="28"/>
          <w:lang w:eastAsia="ru-RU"/>
        </w:rPr>
        <w:t>Реализация Генерального плана р.п.Елань осуществляется на основании плана реализации Генерального плана.</w:t>
      </w:r>
    </w:p>
    <w:p w:rsidR="00D24EDD" w:rsidRPr="00277AC0" w:rsidRDefault="00D24EDD" w:rsidP="00277AC0">
      <w:pPr>
        <w:suppressAutoHyphens w:val="0"/>
        <w:spacing w:line="276" w:lineRule="auto"/>
        <w:ind w:left="142" w:right="256" w:firstLine="709"/>
        <w:jc w:val="both"/>
        <w:rPr>
          <w:sz w:val="26"/>
          <w:szCs w:val="28"/>
          <w:lang w:eastAsia="ru-RU"/>
        </w:rPr>
      </w:pPr>
      <w:r w:rsidRPr="00277AC0">
        <w:rPr>
          <w:sz w:val="26"/>
          <w:szCs w:val="28"/>
          <w:lang w:eastAsia="ru-RU"/>
        </w:rPr>
        <w:t>Проектные решения Генерального плана р.п.Елань на первую очередь и расчетный срок являются основанием для разработки документации по планировке территории поселка,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населенного пункта.</w:t>
      </w:r>
    </w:p>
    <w:p w:rsidR="00D24EDD" w:rsidRPr="00277AC0" w:rsidRDefault="00D24EDD" w:rsidP="00277AC0">
      <w:pPr>
        <w:suppressAutoHyphens w:val="0"/>
        <w:spacing w:line="276" w:lineRule="auto"/>
        <w:rPr>
          <w:b/>
          <w:sz w:val="26"/>
          <w:szCs w:val="28"/>
          <w:lang w:eastAsia="ru-RU"/>
        </w:rPr>
      </w:pPr>
    </w:p>
    <w:p w:rsidR="005B2D00" w:rsidRPr="00277AC0" w:rsidRDefault="005B2D00" w:rsidP="00277AC0">
      <w:pPr>
        <w:pageBreakBefore/>
        <w:suppressAutoHyphens w:val="0"/>
        <w:spacing w:line="276" w:lineRule="auto"/>
        <w:jc w:val="center"/>
        <w:rPr>
          <w:b/>
          <w:sz w:val="26"/>
          <w:szCs w:val="28"/>
          <w:lang w:eastAsia="ru-RU"/>
        </w:rPr>
      </w:pPr>
      <w:r w:rsidRPr="00277AC0">
        <w:rPr>
          <w:b/>
          <w:sz w:val="26"/>
          <w:szCs w:val="28"/>
          <w:lang w:eastAsia="ru-RU"/>
        </w:rPr>
        <w:lastRenderedPageBreak/>
        <w:t>Технико-экономические показатели</w:t>
      </w:r>
    </w:p>
    <w:p w:rsidR="005B2D00" w:rsidRPr="005B2D00" w:rsidRDefault="005B2D00" w:rsidP="005B2D00">
      <w:pPr>
        <w:suppressAutoHyphens w:val="0"/>
        <w:jc w:val="center"/>
        <w:rPr>
          <w:b/>
          <w:sz w:val="28"/>
          <w:szCs w:val="28"/>
          <w:lang w:eastAsia="ru-RU"/>
        </w:rPr>
      </w:pPr>
    </w:p>
    <w:tbl>
      <w:tblPr>
        <w:tblStyle w:val="110"/>
        <w:tblW w:w="9842" w:type="dxa"/>
        <w:tblInd w:w="108" w:type="dxa"/>
        <w:tblLook w:val="01E0"/>
      </w:tblPr>
      <w:tblGrid>
        <w:gridCol w:w="648"/>
        <w:gridCol w:w="5414"/>
        <w:gridCol w:w="1980"/>
        <w:gridCol w:w="1800"/>
      </w:tblGrid>
      <w:tr w:rsidR="005B2D00" w:rsidRPr="005B2D00" w:rsidTr="002A7392">
        <w:tc>
          <w:tcPr>
            <w:tcW w:w="648" w:type="dxa"/>
            <w:vAlign w:val="center"/>
          </w:tcPr>
          <w:p w:rsidR="005B2D00" w:rsidRPr="005B2D00" w:rsidRDefault="005B2D00" w:rsidP="005B2D00">
            <w:pPr>
              <w:suppressAutoHyphens w:val="0"/>
              <w:ind w:left="-284"/>
              <w:jc w:val="center"/>
              <w:rPr>
                <w:color w:val="000000"/>
                <w:sz w:val="24"/>
                <w:szCs w:val="24"/>
                <w:lang w:eastAsia="ru-RU"/>
              </w:rPr>
            </w:pPr>
            <w:r w:rsidRPr="005B2D00">
              <w:rPr>
                <w:color w:val="000000"/>
                <w:sz w:val="24"/>
                <w:szCs w:val="24"/>
                <w:lang w:eastAsia="ru-RU"/>
              </w:rPr>
              <w:t>№№ п/п</w:t>
            </w:r>
          </w:p>
        </w:tc>
        <w:tc>
          <w:tcPr>
            <w:tcW w:w="5414" w:type="dxa"/>
            <w:vAlign w:val="center"/>
          </w:tcPr>
          <w:p w:rsidR="005B2D00" w:rsidRPr="005B2D00" w:rsidRDefault="005B2D00" w:rsidP="005B2D00">
            <w:pPr>
              <w:suppressAutoHyphens w:val="0"/>
              <w:jc w:val="center"/>
              <w:rPr>
                <w:color w:val="000000"/>
                <w:sz w:val="24"/>
                <w:szCs w:val="24"/>
                <w:lang w:eastAsia="ru-RU"/>
              </w:rPr>
            </w:pPr>
            <w:r w:rsidRPr="005B2D00">
              <w:rPr>
                <w:color w:val="000000"/>
                <w:sz w:val="24"/>
                <w:szCs w:val="24"/>
                <w:lang w:eastAsia="ru-RU"/>
              </w:rPr>
              <w:t>Показатели</w:t>
            </w:r>
          </w:p>
        </w:tc>
        <w:tc>
          <w:tcPr>
            <w:tcW w:w="1980" w:type="dxa"/>
            <w:vAlign w:val="center"/>
          </w:tcPr>
          <w:p w:rsidR="005B2D00" w:rsidRPr="005B2D00" w:rsidRDefault="005B2D00" w:rsidP="005B2D00">
            <w:pPr>
              <w:suppressAutoHyphens w:val="0"/>
              <w:jc w:val="center"/>
              <w:rPr>
                <w:color w:val="000000"/>
                <w:sz w:val="24"/>
                <w:szCs w:val="24"/>
                <w:lang w:eastAsia="ru-RU"/>
              </w:rPr>
            </w:pPr>
            <w:r w:rsidRPr="005B2D00">
              <w:rPr>
                <w:color w:val="000000"/>
                <w:sz w:val="24"/>
                <w:szCs w:val="24"/>
                <w:lang w:eastAsia="ru-RU"/>
              </w:rPr>
              <w:t>Единица измерения</w:t>
            </w:r>
          </w:p>
        </w:tc>
        <w:tc>
          <w:tcPr>
            <w:tcW w:w="1800" w:type="dxa"/>
            <w:vAlign w:val="center"/>
          </w:tcPr>
          <w:p w:rsidR="005B2D00" w:rsidRPr="005B2D00" w:rsidRDefault="005B2D00" w:rsidP="005B2D00">
            <w:pPr>
              <w:suppressAutoHyphens w:val="0"/>
              <w:jc w:val="center"/>
              <w:rPr>
                <w:color w:val="000000"/>
                <w:sz w:val="24"/>
                <w:szCs w:val="24"/>
                <w:lang w:eastAsia="ru-RU"/>
              </w:rPr>
            </w:pPr>
            <w:r w:rsidRPr="005B2D00">
              <w:rPr>
                <w:color w:val="000000"/>
                <w:sz w:val="24"/>
                <w:szCs w:val="24"/>
                <w:lang w:eastAsia="ru-RU"/>
              </w:rPr>
              <w:t>Расчетный срок</w:t>
            </w:r>
          </w:p>
          <w:p w:rsidR="005B2D00" w:rsidRPr="005B2D00" w:rsidRDefault="005B2D00" w:rsidP="005B2D00">
            <w:pPr>
              <w:suppressAutoHyphens w:val="0"/>
              <w:jc w:val="center"/>
              <w:rPr>
                <w:color w:val="000000"/>
                <w:sz w:val="24"/>
                <w:szCs w:val="24"/>
                <w:lang w:eastAsia="ru-RU"/>
              </w:rPr>
            </w:pPr>
            <w:r w:rsidRPr="005B2D00">
              <w:rPr>
                <w:color w:val="000000"/>
                <w:sz w:val="24"/>
                <w:szCs w:val="24"/>
                <w:lang w:eastAsia="ru-RU"/>
              </w:rPr>
              <w:t>2031 г.</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1</w:t>
            </w:r>
          </w:p>
        </w:tc>
        <w:tc>
          <w:tcPr>
            <w:tcW w:w="5414" w:type="dxa"/>
          </w:tcPr>
          <w:p w:rsidR="005B2D00" w:rsidRPr="005B2D00" w:rsidRDefault="005B2D00" w:rsidP="005B2D00">
            <w:pPr>
              <w:suppressAutoHyphens w:val="0"/>
              <w:jc w:val="center"/>
              <w:rPr>
                <w:color w:val="000000"/>
                <w:lang w:eastAsia="ru-RU"/>
              </w:rPr>
            </w:pPr>
            <w:r w:rsidRPr="005B2D00">
              <w:rPr>
                <w:color w:val="000000"/>
                <w:lang w:eastAsia="ru-RU"/>
              </w:rPr>
              <w:t>2</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3</w:t>
            </w:r>
          </w:p>
        </w:tc>
        <w:tc>
          <w:tcPr>
            <w:tcW w:w="1800" w:type="dxa"/>
          </w:tcPr>
          <w:p w:rsidR="005B2D00" w:rsidRPr="005B2D00" w:rsidRDefault="005B2D00" w:rsidP="005B2D00">
            <w:pPr>
              <w:suppressAutoHyphens w:val="0"/>
              <w:ind w:right="-28"/>
              <w:jc w:val="center"/>
              <w:rPr>
                <w:color w:val="000000"/>
                <w:lang w:eastAsia="ru-RU"/>
              </w:rPr>
            </w:pPr>
            <w:r w:rsidRPr="005B2D00">
              <w:rPr>
                <w:color w:val="000000"/>
                <w:lang w:eastAsia="ru-RU"/>
              </w:rPr>
              <w:t>4</w:t>
            </w:r>
          </w:p>
        </w:tc>
      </w:tr>
      <w:tr w:rsidR="005B2D00" w:rsidRPr="005B2D00" w:rsidTr="002A7392">
        <w:tc>
          <w:tcPr>
            <w:tcW w:w="648" w:type="dxa"/>
          </w:tcPr>
          <w:p w:rsidR="005B2D00" w:rsidRPr="005B2D00" w:rsidRDefault="005B2D00" w:rsidP="005B2D00">
            <w:pPr>
              <w:suppressAutoHyphens w:val="0"/>
              <w:jc w:val="center"/>
              <w:rPr>
                <w:b/>
                <w:color w:val="000000"/>
                <w:lang w:eastAsia="ru-RU"/>
              </w:rPr>
            </w:pPr>
            <w:r w:rsidRPr="005B2D00">
              <w:rPr>
                <w:b/>
                <w:color w:val="000000"/>
                <w:lang w:eastAsia="ru-RU"/>
              </w:rPr>
              <w:t>1</w:t>
            </w:r>
          </w:p>
        </w:tc>
        <w:tc>
          <w:tcPr>
            <w:tcW w:w="5414" w:type="dxa"/>
          </w:tcPr>
          <w:p w:rsidR="005B2D00" w:rsidRPr="005B2D00" w:rsidRDefault="005B2D00" w:rsidP="005B2D00">
            <w:pPr>
              <w:suppressAutoHyphens w:val="0"/>
              <w:jc w:val="both"/>
              <w:rPr>
                <w:b/>
                <w:color w:val="000000"/>
                <w:lang w:eastAsia="ru-RU"/>
              </w:rPr>
            </w:pPr>
            <w:r w:rsidRPr="005B2D00">
              <w:rPr>
                <w:b/>
                <w:color w:val="000000"/>
                <w:lang w:eastAsia="ru-RU"/>
              </w:rPr>
              <w:t>Территория</w:t>
            </w:r>
          </w:p>
        </w:tc>
        <w:tc>
          <w:tcPr>
            <w:tcW w:w="1980" w:type="dxa"/>
          </w:tcPr>
          <w:p w:rsidR="005B2D00" w:rsidRPr="005B2D00" w:rsidRDefault="005B2D00" w:rsidP="005B2D00">
            <w:pPr>
              <w:suppressAutoHyphens w:val="0"/>
              <w:jc w:val="center"/>
              <w:rPr>
                <w:b/>
                <w:color w:val="000000"/>
                <w:lang w:eastAsia="ru-RU"/>
              </w:rPr>
            </w:pPr>
          </w:p>
        </w:tc>
        <w:tc>
          <w:tcPr>
            <w:tcW w:w="1800" w:type="dxa"/>
          </w:tcPr>
          <w:p w:rsidR="005B2D00" w:rsidRPr="005B2D00" w:rsidRDefault="005B2D00" w:rsidP="005B2D00">
            <w:pPr>
              <w:suppressAutoHyphens w:val="0"/>
              <w:jc w:val="center"/>
              <w:rPr>
                <w:b/>
                <w:color w:val="000000"/>
                <w:lang w:eastAsia="ru-RU"/>
              </w:rPr>
            </w:pPr>
          </w:p>
        </w:tc>
      </w:tr>
      <w:tr w:rsidR="005B2D00" w:rsidRPr="005B2D00" w:rsidTr="002A7392">
        <w:tc>
          <w:tcPr>
            <w:tcW w:w="648"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1.1</w:t>
            </w:r>
          </w:p>
        </w:tc>
        <w:tc>
          <w:tcPr>
            <w:tcW w:w="5414" w:type="dxa"/>
            <w:tcBorders>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Общая площадь земель в установленных границах</w:t>
            </w:r>
          </w:p>
        </w:tc>
        <w:tc>
          <w:tcPr>
            <w:tcW w:w="198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га на чел.</w:t>
            </w:r>
          </w:p>
        </w:tc>
        <w:tc>
          <w:tcPr>
            <w:tcW w:w="180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val="en-US" w:eastAsia="ru-RU"/>
              </w:rPr>
              <w:t>0,1</w:t>
            </w:r>
            <w:r w:rsidRPr="005B2D00">
              <w:rPr>
                <w:color w:val="000000"/>
                <w:lang w:eastAsia="ru-RU"/>
              </w:rPr>
              <w:t>6</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в том числе территории в границах р.п. Елань  :</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га/%</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lang w:val="en-US" w:eastAsia="ru-RU"/>
              </w:rPr>
            </w:pPr>
            <w:r w:rsidRPr="005B2D00">
              <w:rPr>
                <w:lang w:eastAsia="ru-RU"/>
              </w:rPr>
              <w:t>2529,4/100</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жилых зон</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lang w:eastAsia="ru-RU"/>
              </w:rPr>
            </w:pPr>
            <w:r w:rsidRPr="005B2D00">
              <w:rPr>
                <w:lang w:eastAsia="ru-RU"/>
              </w:rPr>
              <w:t>1226</w:t>
            </w:r>
            <w:r w:rsidRPr="005B2D00">
              <w:rPr>
                <w:lang w:val="en-US" w:eastAsia="ru-RU"/>
              </w:rPr>
              <w:t>,</w:t>
            </w:r>
            <w:r w:rsidRPr="005B2D00">
              <w:rPr>
                <w:lang w:eastAsia="ru-RU"/>
              </w:rPr>
              <w:t>0</w:t>
            </w:r>
            <w:r w:rsidRPr="005B2D00">
              <w:rPr>
                <w:lang w:val="en-US" w:eastAsia="ru-RU"/>
              </w:rPr>
              <w:t>/4</w:t>
            </w:r>
            <w:r w:rsidRPr="005B2D00">
              <w:rPr>
                <w:lang w:eastAsia="ru-RU"/>
              </w:rPr>
              <w:t>8</w:t>
            </w:r>
            <w:r w:rsidRPr="005B2D00">
              <w:rPr>
                <w:lang w:val="en-US" w:eastAsia="ru-RU"/>
              </w:rPr>
              <w:t>,</w:t>
            </w:r>
            <w:r w:rsidRPr="005B2D00">
              <w:rPr>
                <w:lang w:eastAsia="ru-RU"/>
              </w:rPr>
              <w:t>47</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общественно-деловых зон</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lang w:eastAsia="ru-RU"/>
              </w:rPr>
            </w:pPr>
            <w:r w:rsidRPr="005B2D00">
              <w:rPr>
                <w:lang w:eastAsia="ru-RU"/>
              </w:rPr>
              <w:t>136</w:t>
            </w:r>
            <w:r w:rsidRPr="005B2D00">
              <w:rPr>
                <w:lang w:val="en-US" w:eastAsia="ru-RU"/>
              </w:rPr>
              <w:t>,</w:t>
            </w:r>
            <w:r w:rsidRPr="005B2D00">
              <w:rPr>
                <w:lang w:eastAsia="ru-RU"/>
              </w:rPr>
              <w:t>5</w:t>
            </w:r>
            <w:r w:rsidRPr="005B2D00">
              <w:rPr>
                <w:lang w:val="en-US" w:eastAsia="ru-RU"/>
              </w:rPr>
              <w:t>/</w:t>
            </w:r>
            <w:r w:rsidRPr="005B2D00">
              <w:rPr>
                <w:lang w:eastAsia="ru-RU"/>
              </w:rPr>
              <w:t>5</w:t>
            </w:r>
            <w:r w:rsidRPr="005B2D00">
              <w:rPr>
                <w:lang w:val="en-US" w:eastAsia="ru-RU"/>
              </w:rPr>
              <w:t>,</w:t>
            </w:r>
            <w:r w:rsidRPr="005B2D00">
              <w:rPr>
                <w:lang w:eastAsia="ru-RU"/>
              </w:rPr>
              <w:t>4</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производственных зон</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lang w:eastAsia="ru-RU"/>
              </w:rPr>
            </w:pPr>
            <w:r w:rsidRPr="005B2D00">
              <w:rPr>
                <w:lang w:eastAsia="ru-RU"/>
              </w:rPr>
              <w:t>347</w:t>
            </w:r>
            <w:r w:rsidRPr="005B2D00">
              <w:rPr>
                <w:lang w:val="en-US" w:eastAsia="ru-RU"/>
              </w:rPr>
              <w:t>,</w:t>
            </w:r>
            <w:r w:rsidRPr="005B2D00">
              <w:rPr>
                <w:lang w:eastAsia="ru-RU"/>
              </w:rPr>
              <w:t>5</w:t>
            </w:r>
            <w:r w:rsidRPr="005B2D00">
              <w:rPr>
                <w:lang w:val="en-US" w:eastAsia="ru-RU"/>
              </w:rPr>
              <w:t>/</w:t>
            </w:r>
            <w:r w:rsidRPr="005B2D00">
              <w:rPr>
                <w:lang w:eastAsia="ru-RU"/>
              </w:rPr>
              <w:t>13</w:t>
            </w:r>
            <w:r w:rsidRPr="005B2D00">
              <w:rPr>
                <w:lang w:val="en-US" w:eastAsia="ru-RU"/>
              </w:rPr>
              <w:t>,</w:t>
            </w:r>
            <w:r w:rsidRPr="005B2D00">
              <w:rPr>
                <w:lang w:eastAsia="ru-RU"/>
              </w:rPr>
              <w:t>74</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rPr>
                <w:color w:val="000000"/>
                <w:lang w:eastAsia="ru-RU"/>
              </w:rPr>
            </w:pPr>
            <w:r w:rsidRPr="005B2D00">
              <w:rPr>
                <w:color w:val="000000"/>
                <w:lang w:eastAsia="ru-RU"/>
              </w:rPr>
              <w:t>- зон инженерной и транспортной инфраструктур</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lang w:eastAsia="ru-RU"/>
              </w:rPr>
            </w:pPr>
            <w:r w:rsidRPr="005B2D00">
              <w:rPr>
                <w:lang w:eastAsia="ru-RU"/>
              </w:rPr>
              <w:t>264,8</w:t>
            </w:r>
            <w:r w:rsidRPr="005B2D00">
              <w:rPr>
                <w:lang w:val="en-US" w:eastAsia="ru-RU"/>
              </w:rPr>
              <w:t>/1</w:t>
            </w:r>
            <w:r w:rsidRPr="005B2D00">
              <w:rPr>
                <w:lang w:eastAsia="ru-RU"/>
              </w:rPr>
              <w:t>0</w:t>
            </w:r>
            <w:r w:rsidRPr="005B2D00">
              <w:rPr>
                <w:lang w:val="en-US" w:eastAsia="ru-RU"/>
              </w:rPr>
              <w:t>,</w:t>
            </w:r>
            <w:r w:rsidRPr="005B2D00">
              <w:rPr>
                <w:lang w:eastAsia="ru-RU"/>
              </w:rPr>
              <w:t>47</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рекреационных зон</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lang w:eastAsia="ru-RU"/>
              </w:rPr>
            </w:pPr>
            <w:r w:rsidRPr="005B2D00">
              <w:rPr>
                <w:lang w:eastAsia="ru-RU"/>
              </w:rPr>
              <w:t>333</w:t>
            </w:r>
            <w:r w:rsidRPr="005B2D00">
              <w:rPr>
                <w:lang w:val="en-US" w:eastAsia="ru-RU"/>
              </w:rPr>
              <w:t>,</w:t>
            </w:r>
            <w:r w:rsidRPr="005B2D00">
              <w:rPr>
                <w:lang w:eastAsia="ru-RU"/>
              </w:rPr>
              <w:t>3</w:t>
            </w:r>
            <w:r w:rsidRPr="005B2D00">
              <w:rPr>
                <w:lang w:val="en-US" w:eastAsia="ru-RU"/>
              </w:rPr>
              <w:t>/</w:t>
            </w:r>
            <w:r w:rsidRPr="005B2D00">
              <w:rPr>
                <w:lang w:eastAsia="ru-RU"/>
              </w:rPr>
              <w:t>13</w:t>
            </w:r>
            <w:r w:rsidRPr="005B2D00">
              <w:rPr>
                <w:lang w:val="en-US" w:eastAsia="ru-RU"/>
              </w:rPr>
              <w:t>,</w:t>
            </w:r>
            <w:r w:rsidRPr="005B2D00">
              <w:rPr>
                <w:lang w:eastAsia="ru-RU"/>
              </w:rPr>
              <w:t>18</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зон сельскохозяйственного использования</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lang w:eastAsia="ru-RU"/>
              </w:rPr>
            </w:pPr>
            <w:r w:rsidRPr="005B2D00">
              <w:rPr>
                <w:lang w:eastAsia="ru-RU"/>
              </w:rPr>
              <w:t>76,9/3,04</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xml:space="preserve">- зон специального назначения </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lang w:eastAsia="ru-RU"/>
              </w:rPr>
            </w:pPr>
            <w:r w:rsidRPr="005B2D00">
              <w:rPr>
                <w:lang w:eastAsia="ru-RU"/>
              </w:rPr>
              <w:t>84</w:t>
            </w:r>
            <w:r w:rsidRPr="005B2D00">
              <w:rPr>
                <w:lang w:val="en-US" w:eastAsia="ru-RU"/>
              </w:rPr>
              <w:t>,</w:t>
            </w:r>
            <w:r w:rsidRPr="005B2D00">
              <w:rPr>
                <w:lang w:eastAsia="ru-RU"/>
              </w:rPr>
              <w:t>9</w:t>
            </w:r>
            <w:r w:rsidRPr="005B2D00">
              <w:rPr>
                <w:lang w:val="en-US" w:eastAsia="ru-RU"/>
              </w:rPr>
              <w:t>/</w:t>
            </w:r>
            <w:r w:rsidRPr="005B2D00">
              <w:rPr>
                <w:lang w:eastAsia="ru-RU"/>
              </w:rPr>
              <w:t>3</w:t>
            </w:r>
            <w:r w:rsidRPr="005B2D00">
              <w:rPr>
                <w:lang w:val="en-US" w:eastAsia="ru-RU"/>
              </w:rPr>
              <w:t>,</w:t>
            </w:r>
            <w:r w:rsidRPr="005B2D00">
              <w:rPr>
                <w:lang w:eastAsia="ru-RU"/>
              </w:rPr>
              <w:t>36</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иных зон</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lang w:eastAsia="ru-RU"/>
              </w:rPr>
            </w:pPr>
            <w:r w:rsidRPr="005B2D00">
              <w:rPr>
                <w:lang w:eastAsia="ru-RU"/>
              </w:rPr>
              <w:t>59</w:t>
            </w:r>
            <w:r w:rsidRPr="005B2D00">
              <w:rPr>
                <w:lang w:val="en-US" w:eastAsia="ru-RU"/>
              </w:rPr>
              <w:t>,</w:t>
            </w:r>
            <w:r w:rsidRPr="005B2D00">
              <w:rPr>
                <w:lang w:eastAsia="ru-RU"/>
              </w:rPr>
              <w:t>5</w:t>
            </w:r>
            <w:r w:rsidRPr="005B2D00">
              <w:rPr>
                <w:lang w:val="en-US" w:eastAsia="ru-RU"/>
              </w:rPr>
              <w:t>/</w:t>
            </w:r>
            <w:r w:rsidRPr="005B2D00">
              <w:rPr>
                <w:lang w:eastAsia="ru-RU"/>
              </w:rPr>
              <w:t>2</w:t>
            </w:r>
            <w:r w:rsidRPr="005B2D00">
              <w:rPr>
                <w:lang w:val="en-US" w:eastAsia="ru-RU"/>
              </w:rPr>
              <w:t>,</w:t>
            </w:r>
            <w:r w:rsidRPr="005B2D00">
              <w:rPr>
                <w:lang w:eastAsia="ru-RU"/>
              </w:rPr>
              <w:t>34</w:t>
            </w:r>
          </w:p>
        </w:tc>
      </w:tr>
      <w:tr w:rsidR="005B2D00" w:rsidRPr="005B2D00" w:rsidTr="002A7392">
        <w:tc>
          <w:tcPr>
            <w:tcW w:w="648" w:type="dxa"/>
            <w:tcBorders>
              <w:top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неиспользованные территории</w:t>
            </w:r>
          </w:p>
        </w:tc>
        <w:tc>
          <w:tcPr>
            <w:tcW w:w="198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w:t>
            </w:r>
          </w:p>
        </w:tc>
      </w:tr>
      <w:tr w:rsidR="005B2D00" w:rsidRPr="005B2D00" w:rsidTr="002A7392">
        <w:tc>
          <w:tcPr>
            <w:tcW w:w="648"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1.2</w:t>
            </w:r>
          </w:p>
        </w:tc>
        <w:tc>
          <w:tcPr>
            <w:tcW w:w="5414" w:type="dxa"/>
            <w:tcBorders>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Из общей площади земель территории общего пользования</w:t>
            </w:r>
          </w:p>
        </w:tc>
        <w:tc>
          <w:tcPr>
            <w:tcW w:w="198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га/%</w:t>
            </w:r>
          </w:p>
        </w:tc>
        <w:tc>
          <w:tcPr>
            <w:tcW w:w="180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300,8/15,0</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из них:</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val="en-US" w:eastAsia="ru-RU"/>
              </w:rPr>
            </w:pPr>
          </w:p>
        </w:tc>
      </w:tr>
      <w:tr w:rsidR="005B2D00" w:rsidRPr="005B2D00" w:rsidTr="002A7392">
        <w:tc>
          <w:tcPr>
            <w:tcW w:w="648" w:type="dxa"/>
            <w:tcBorders>
              <w:top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зеленые насаждения общего пользования</w:t>
            </w:r>
          </w:p>
        </w:tc>
        <w:tc>
          <w:tcPr>
            <w:tcW w:w="1980" w:type="dxa"/>
            <w:tcBorders>
              <w:top w:val="single" w:sz="4" w:space="0" w:color="C0C0C0"/>
              <w:bottom w:val="single" w:sz="4" w:space="0" w:color="auto"/>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auto"/>
            </w:tcBorders>
          </w:tcPr>
          <w:p w:rsidR="005B2D00" w:rsidRPr="005B2D00" w:rsidRDefault="005B2D00" w:rsidP="005B2D00">
            <w:pPr>
              <w:suppressAutoHyphens w:val="0"/>
              <w:jc w:val="center"/>
              <w:rPr>
                <w:color w:val="000000"/>
                <w:lang w:val="en-US" w:eastAsia="ru-RU"/>
              </w:rPr>
            </w:pPr>
            <w:r w:rsidRPr="005B2D00">
              <w:rPr>
                <w:color w:val="000000"/>
                <w:lang w:val="en-US" w:eastAsia="ru-RU"/>
              </w:rPr>
              <w:t>19,2/0,9</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1.3</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Из общей площади земель городского поселения территории резерва для развития поселения</w:t>
            </w:r>
          </w:p>
        </w:tc>
        <w:tc>
          <w:tcPr>
            <w:tcW w:w="1980" w:type="dxa"/>
            <w:tcBorders>
              <w:top w:val="single" w:sz="4" w:space="0" w:color="auto"/>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auto"/>
            </w:tcBorders>
          </w:tcPr>
          <w:p w:rsidR="005B2D00" w:rsidRPr="005B2D00" w:rsidRDefault="005B2D00" w:rsidP="005B2D00">
            <w:pPr>
              <w:suppressAutoHyphens w:val="0"/>
              <w:jc w:val="center"/>
              <w:rPr>
                <w:color w:val="000000"/>
                <w:lang w:eastAsia="ru-RU"/>
              </w:rPr>
            </w:pPr>
            <w:r w:rsidRPr="005B2D00">
              <w:rPr>
                <w:color w:val="000000"/>
                <w:lang w:val="en-US" w:eastAsia="ru-RU"/>
              </w:rPr>
              <w:t>160,25</w:t>
            </w:r>
            <w:r w:rsidRPr="005B2D00">
              <w:rPr>
                <w:color w:val="000000"/>
                <w:lang w:eastAsia="ru-RU"/>
              </w:rPr>
              <w:t>/7,8</w:t>
            </w:r>
          </w:p>
        </w:tc>
      </w:tr>
      <w:tr w:rsidR="005B2D00" w:rsidRPr="005B2D00" w:rsidTr="002A7392">
        <w:tc>
          <w:tcPr>
            <w:tcW w:w="648" w:type="dxa"/>
          </w:tcPr>
          <w:p w:rsidR="005B2D00" w:rsidRPr="005B2D00" w:rsidRDefault="005B2D00" w:rsidP="005B2D00">
            <w:pPr>
              <w:suppressAutoHyphens w:val="0"/>
              <w:jc w:val="center"/>
              <w:rPr>
                <w:b/>
                <w:color w:val="000000"/>
                <w:lang w:eastAsia="ru-RU"/>
              </w:rPr>
            </w:pPr>
            <w:r w:rsidRPr="005B2D00">
              <w:rPr>
                <w:b/>
                <w:color w:val="000000"/>
                <w:lang w:eastAsia="ru-RU"/>
              </w:rPr>
              <w:t>2</w:t>
            </w:r>
          </w:p>
        </w:tc>
        <w:tc>
          <w:tcPr>
            <w:tcW w:w="5414" w:type="dxa"/>
          </w:tcPr>
          <w:p w:rsidR="005B2D00" w:rsidRPr="005B2D00" w:rsidRDefault="005B2D00" w:rsidP="005B2D00">
            <w:pPr>
              <w:suppressAutoHyphens w:val="0"/>
              <w:jc w:val="both"/>
              <w:rPr>
                <w:b/>
                <w:color w:val="000000"/>
                <w:lang w:eastAsia="ru-RU"/>
              </w:rPr>
            </w:pPr>
            <w:r w:rsidRPr="005B2D00">
              <w:rPr>
                <w:b/>
                <w:color w:val="000000"/>
                <w:lang w:eastAsia="ru-RU"/>
              </w:rPr>
              <w:t>Население</w:t>
            </w:r>
          </w:p>
        </w:tc>
        <w:tc>
          <w:tcPr>
            <w:tcW w:w="1980" w:type="dxa"/>
          </w:tcPr>
          <w:p w:rsidR="005B2D00" w:rsidRPr="005B2D00" w:rsidRDefault="005B2D00" w:rsidP="005B2D00">
            <w:pPr>
              <w:suppressAutoHyphens w:val="0"/>
              <w:jc w:val="center"/>
              <w:rPr>
                <w:b/>
                <w:color w:val="000000"/>
                <w:lang w:eastAsia="ru-RU"/>
              </w:rPr>
            </w:pPr>
          </w:p>
        </w:tc>
        <w:tc>
          <w:tcPr>
            <w:tcW w:w="1800" w:type="dxa"/>
          </w:tcPr>
          <w:p w:rsidR="005B2D00" w:rsidRPr="005B2D00" w:rsidRDefault="005B2D00" w:rsidP="005B2D00">
            <w:pPr>
              <w:suppressAutoHyphens w:val="0"/>
              <w:jc w:val="center"/>
              <w:rPr>
                <w:color w:val="000000"/>
                <w:lang w:val="en-US"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2.1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 xml:space="preserve">Численность населения </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тыс.чел.</w:t>
            </w:r>
          </w:p>
          <w:p w:rsidR="005B2D00" w:rsidRPr="005B2D00" w:rsidRDefault="005B2D00" w:rsidP="005B2D00">
            <w:pPr>
              <w:suppressAutoHyphens w:val="0"/>
              <w:jc w:val="center"/>
              <w:rPr>
                <w:color w:val="000000"/>
                <w:lang w:eastAsia="ru-RU"/>
              </w:rPr>
            </w:pPr>
          </w:p>
          <w:p w:rsidR="005B2D00" w:rsidRPr="005B2D00" w:rsidRDefault="005B2D00" w:rsidP="005B2D00">
            <w:pPr>
              <w:suppressAutoHyphens w:val="0"/>
              <w:jc w:val="center"/>
              <w:rPr>
                <w:color w:val="000000"/>
                <w:lang w:eastAsia="ru-RU"/>
              </w:rPr>
            </w:pPr>
          </w:p>
        </w:tc>
        <w:tc>
          <w:tcPr>
            <w:tcW w:w="1800" w:type="dxa"/>
          </w:tcPr>
          <w:p w:rsidR="005B2D00" w:rsidRPr="005B2D00" w:rsidRDefault="005B2D00" w:rsidP="005B2D00">
            <w:pPr>
              <w:suppressAutoHyphens w:val="0"/>
              <w:jc w:val="center"/>
              <w:rPr>
                <w:color w:val="000000"/>
                <w:lang w:eastAsia="ru-RU"/>
              </w:rPr>
            </w:pPr>
            <w:r w:rsidRPr="005B2D00">
              <w:rPr>
                <w:color w:val="000000"/>
                <w:lang w:val="en-US" w:eastAsia="ru-RU"/>
              </w:rPr>
              <w:t>16,0</w:t>
            </w:r>
            <w:r w:rsidRPr="005B2D00">
              <w:rPr>
                <w:color w:val="000000"/>
                <w:lang w:eastAsia="ru-RU"/>
              </w:rPr>
              <w:t>0</w:t>
            </w:r>
          </w:p>
        </w:tc>
      </w:tr>
      <w:tr w:rsidR="005B2D00" w:rsidRPr="005B2D00" w:rsidTr="002A7392">
        <w:tc>
          <w:tcPr>
            <w:tcW w:w="648"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2.2</w:t>
            </w:r>
          </w:p>
        </w:tc>
        <w:tc>
          <w:tcPr>
            <w:tcW w:w="5414" w:type="dxa"/>
            <w:tcBorders>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Возрастная структура населения</w:t>
            </w:r>
          </w:p>
        </w:tc>
        <w:tc>
          <w:tcPr>
            <w:tcW w:w="198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тыс. чел./%</w:t>
            </w:r>
          </w:p>
        </w:tc>
        <w:tc>
          <w:tcPr>
            <w:tcW w:w="1800" w:type="dxa"/>
            <w:tcBorders>
              <w:bottom w:val="single" w:sz="4" w:space="0" w:color="C0C0C0"/>
            </w:tcBorders>
          </w:tcPr>
          <w:p w:rsidR="005B2D00" w:rsidRPr="005B2D00" w:rsidRDefault="005B2D00" w:rsidP="005B2D00">
            <w:pPr>
              <w:suppressAutoHyphens w:val="0"/>
              <w:rPr>
                <w:color w:val="000000"/>
                <w:lang w:eastAsia="ru-RU"/>
              </w:rPr>
            </w:pP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дети до 15 лет</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val="en-US" w:eastAsia="ru-RU"/>
              </w:rPr>
              <w:t>2,56/16,0</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население в трудоспособном возрасте (мужчины 16 - 59, женщины 16 - 54 лет)</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9,49/59,3</w:t>
            </w:r>
          </w:p>
        </w:tc>
      </w:tr>
      <w:tr w:rsidR="005B2D00" w:rsidRPr="005B2D00" w:rsidTr="002A7392">
        <w:tc>
          <w:tcPr>
            <w:tcW w:w="648" w:type="dxa"/>
            <w:tcBorders>
              <w:top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население старше трудоспособного возраста</w:t>
            </w:r>
          </w:p>
        </w:tc>
        <w:tc>
          <w:tcPr>
            <w:tcW w:w="198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3,95/24,7</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2.3</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Численность занятого населения - всего</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чел./%</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8,0/84,3</w:t>
            </w:r>
          </w:p>
        </w:tc>
      </w:tr>
      <w:tr w:rsidR="005B2D00" w:rsidRPr="005B2D00" w:rsidTr="002A7392">
        <w:tc>
          <w:tcPr>
            <w:tcW w:w="648" w:type="dxa"/>
            <w:tcBorders>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из них:</w:t>
            </w:r>
          </w:p>
        </w:tc>
        <w:tc>
          <w:tcPr>
            <w:tcW w:w="1980" w:type="dxa"/>
            <w:tcBorders>
              <w:bottom w:val="single" w:sz="4" w:space="0" w:color="C0C0C0"/>
            </w:tcBorders>
          </w:tcPr>
          <w:p w:rsidR="005B2D00" w:rsidRPr="005B2D00" w:rsidRDefault="005B2D00" w:rsidP="005B2D00">
            <w:pPr>
              <w:suppressAutoHyphens w:val="0"/>
              <w:jc w:val="center"/>
              <w:rPr>
                <w:color w:val="000000"/>
                <w:lang w:eastAsia="ru-RU"/>
              </w:rPr>
            </w:pPr>
          </w:p>
        </w:tc>
        <w:tc>
          <w:tcPr>
            <w:tcW w:w="1800" w:type="dxa"/>
            <w:tcBorders>
              <w:bottom w:val="single" w:sz="4" w:space="0" w:color="C0C0C0"/>
            </w:tcBorders>
          </w:tcPr>
          <w:p w:rsidR="005B2D00" w:rsidRPr="005B2D00" w:rsidRDefault="005B2D00" w:rsidP="005B2D00">
            <w:pPr>
              <w:suppressAutoHyphens w:val="0"/>
              <w:jc w:val="center"/>
              <w:rPr>
                <w:color w:val="000000"/>
                <w:lang w:eastAsia="ru-RU"/>
              </w:rPr>
            </w:pP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в материальной сфере</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чел./% численности занятого населения</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2,4/30,0</w:t>
            </w:r>
          </w:p>
        </w:tc>
      </w:tr>
      <w:tr w:rsidR="005B2D00" w:rsidRPr="005B2D00" w:rsidTr="002A7392">
        <w:tc>
          <w:tcPr>
            <w:tcW w:w="648" w:type="dxa"/>
            <w:tcBorders>
              <w:top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в обслуживающей сфере</w:t>
            </w:r>
          </w:p>
        </w:tc>
        <w:tc>
          <w:tcPr>
            <w:tcW w:w="198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2,8/35,0</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2.4</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Число вынужденных переселенцев и беженцев</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чел.</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w:t>
            </w:r>
          </w:p>
        </w:tc>
      </w:tr>
      <w:tr w:rsidR="005B2D00" w:rsidRPr="005B2D00" w:rsidTr="002A7392">
        <w:tc>
          <w:tcPr>
            <w:tcW w:w="648" w:type="dxa"/>
          </w:tcPr>
          <w:p w:rsidR="005B2D00" w:rsidRPr="005B2D00" w:rsidRDefault="005B2D00" w:rsidP="005B2D00">
            <w:pPr>
              <w:suppressAutoHyphens w:val="0"/>
              <w:jc w:val="center"/>
              <w:rPr>
                <w:b/>
                <w:color w:val="000000"/>
                <w:lang w:eastAsia="ru-RU"/>
              </w:rPr>
            </w:pPr>
            <w:r w:rsidRPr="005B2D00">
              <w:rPr>
                <w:b/>
                <w:color w:val="000000"/>
                <w:lang w:eastAsia="ru-RU"/>
              </w:rPr>
              <w:t>3</w:t>
            </w:r>
          </w:p>
        </w:tc>
        <w:tc>
          <w:tcPr>
            <w:tcW w:w="5414" w:type="dxa"/>
          </w:tcPr>
          <w:p w:rsidR="005B2D00" w:rsidRPr="005B2D00" w:rsidRDefault="005B2D00" w:rsidP="005B2D00">
            <w:pPr>
              <w:suppressAutoHyphens w:val="0"/>
              <w:jc w:val="both"/>
              <w:rPr>
                <w:b/>
                <w:color w:val="000000"/>
                <w:lang w:eastAsia="ru-RU"/>
              </w:rPr>
            </w:pPr>
            <w:r w:rsidRPr="005B2D00">
              <w:rPr>
                <w:b/>
                <w:color w:val="000000"/>
                <w:lang w:eastAsia="ru-RU"/>
              </w:rPr>
              <w:t>Жилищный фонд</w:t>
            </w:r>
          </w:p>
        </w:tc>
        <w:tc>
          <w:tcPr>
            <w:tcW w:w="1980" w:type="dxa"/>
          </w:tcPr>
          <w:p w:rsidR="005B2D00" w:rsidRPr="005B2D00" w:rsidRDefault="005B2D00" w:rsidP="005B2D00">
            <w:pPr>
              <w:suppressAutoHyphens w:val="0"/>
              <w:jc w:val="center"/>
              <w:rPr>
                <w:b/>
                <w:color w:val="000000"/>
                <w:lang w:eastAsia="ru-RU"/>
              </w:rPr>
            </w:pPr>
          </w:p>
        </w:tc>
        <w:tc>
          <w:tcPr>
            <w:tcW w:w="1800" w:type="dxa"/>
          </w:tcPr>
          <w:p w:rsidR="005B2D00" w:rsidRPr="005B2D00" w:rsidRDefault="005B2D00" w:rsidP="005B2D00">
            <w:pPr>
              <w:suppressAutoHyphens w:val="0"/>
              <w:jc w:val="center"/>
              <w:rPr>
                <w:b/>
                <w:color w:val="000000"/>
                <w:lang w:eastAsia="ru-RU"/>
              </w:rPr>
            </w:pPr>
          </w:p>
        </w:tc>
      </w:tr>
      <w:tr w:rsidR="005B2D00" w:rsidRPr="005B2D00" w:rsidTr="002A7392">
        <w:tc>
          <w:tcPr>
            <w:tcW w:w="648"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3.1</w:t>
            </w:r>
          </w:p>
        </w:tc>
        <w:tc>
          <w:tcPr>
            <w:tcW w:w="5414" w:type="dxa"/>
            <w:tcBorders>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Жилищный фонд - всего</w:t>
            </w:r>
          </w:p>
        </w:tc>
        <w:tc>
          <w:tcPr>
            <w:tcW w:w="198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тыс. м</w:t>
            </w:r>
            <w:r w:rsidRPr="005B2D00">
              <w:rPr>
                <w:color w:val="000000"/>
                <w:vertAlign w:val="superscript"/>
                <w:lang w:eastAsia="ru-RU"/>
              </w:rPr>
              <w:t>2</w:t>
            </w:r>
            <w:r w:rsidRPr="005B2D00">
              <w:rPr>
                <w:color w:val="000000"/>
                <w:lang w:eastAsia="ru-RU"/>
              </w:rPr>
              <w:t xml:space="preserve"> общей площади квартир</w:t>
            </w:r>
          </w:p>
        </w:tc>
        <w:tc>
          <w:tcPr>
            <w:tcW w:w="1800" w:type="dxa"/>
            <w:tcBorders>
              <w:bottom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576,0</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в том числе:</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государственной и муниципальной</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w:t>
            </w:r>
          </w:p>
        </w:tc>
      </w:tr>
      <w:tr w:rsidR="005B2D00" w:rsidRPr="005B2D00" w:rsidTr="002A7392">
        <w:tc>
          <w:tcPr>
            <w:tcW w:w="648" w:type="dxa"/>
            <w:tcBorders>
              <w:top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собственности</w:t>
            </w:r>
          </w:p>
        </w:tc>
        <w:tc>
          <w:tcPr>
            <w:tcW w:w="1980" w:type="dxa"/>
            <w:tcBorders>
              <w:top w:val="single" w:sz="4" w:space="0" w:color="C0C0C0"/>
            </w:tcBorders>
          </w:tcPr>
          <w:p w:rsidR="005B2D00" w:rsidRPr="005B2D00" w:rsidRDefault="005B2D00" w:rsidP="005B2D00">
            <w:pPr>
              <w:suppressAutoHyphens w:val="0"/>
              <w:jc w:val="center"/>
              <w:rPr>
                <w:color w:val="000000"/>
                <w:lang w:eastAsia="ru-RU"/>
              </w:rPr>
            </w:pPr>
          </w:p>
        </w:tc>
        <w:tc>
          <w:tcPr>
            <w:tcW w:w="1800" w:type="dxa"/>
            <w:tcBorders>
              <w:top w:val="single" w:sz="4" w:space="0" w:color="C0C0C0"/>
            </w:tcBorders>
          </w:tcPr>
          <w:p w:rsidR="005B2D00" w:rsidRPr="005B2D00" w:rsidRDefault="005B2D00" w:rsidP="005B2D00">
            <w:pPr>
              <w:suppressAutoHyphens w:val="0"/>
              <w:jc w:val="center"/>
              <w:rPr>
                <w:color w:val="000000"/>
                <w:lang w:val="en-US" w:eastAsia="ru-RU"/>
              </w:rPr>
            </w:pPr>
          </w:p>
        </w:tc>
      </w:tr>
      <w:tr w:rsidR="005B2D00" w:rsidRPr="005B2D00" w:rsidTr="002A7392">
        <w:tc>
          <w:tcPr>
            <w:tcW w:w="648"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xml:space="preserve">3.2. </w:t>
            </w:r>
          </w:p>
        </w:tc>
        <w:tc>
          <w:tcPr>
            <w:tcW w:w="5414" w:type="dxa"/>
            <w:tcBorders>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Жилищный фонд с износом более 70%</w:t>
            </w:r>
          </w:p>
        </w:tc>
        <w:tc>
          <w:tcPr>
            <w:tcW w:w="198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w:t>
            </w:r>
          </w:p>
        </w:tc>
        <w:tc>
          <w:tcPr>
            <w:tcW w:w="180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w:t>
            </w:r>
          </w:p>
        </w:tc>
      </w:tr>
      <w:tr w:rsidR="005B2D00" w:rsidRPr="005B2D00" w:rsidTr="002A7392">
        <w:tc>
          <w:tcPr>
            <w:tcW w:w="648" w:type="dxa"/>
            <w:tcBorders>
              <w:top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В том числе государственный и мун. фонд</w:t>
            </w:r>
          </w:p>
        </w:tc>
        <w:tc>
          <w:tcPr>
            <w:tcW w:w="198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w:t>
            </w:r>
          </w:p>
        </w:tc>
        <w:tc>
          <w:tcPr>
            <w:tcW w:w="180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w:t>
            </w:r>
          </w:p>
        </w:tc>
      </w:tr>
      <w:tr w:rsidR="005B2D00" w:rsidRPr="005B2D00" w:rsidTr="002A7392">
        <w:tc>
          <w:tcPr>
            <w:tcW w:w="648"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3.3</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Обеспеченность жилищного фонда</w:t>
            </w:r>
          </w:p>
        </w:tc>
        <w:tc>
          <w:tcPr>
            <w:tcW w:w="1980" w:type="dxa"/>
          </w:tcPr>
          <w:p w:rsidR="005B2D00" w:rsidRPr="005B2D00" w:rsidRDefault="005B2D00" w:rsidP="005B2D00">
            <w:pPr>
              <w:suppressAutoHyphens w:val="0"/>
              <w:jc w:val="center"/>
              <w:rPr>
                <w:color w:val="000000"/>
                <w:lang w:eastAsia="ru-RU"/>
              </w:rPr>
            </w:pP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водопроводом</w:t>
            </w:r>
          </w:p>
        </w:tc>
        <w:tc>
          <w:tcPr>
            <w:tcW w:w="198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общего жилищного фонда</w:t>
            </w:r>
          </w:p>
        </w:tc>
        <w:tc>
          <w:tcPr>
            <w:tcW w:w="1800" w:type="dxa"/>
            <w:tcBorders>
              <w:bottom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100</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канализацией</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100</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val="en-US" w:eastAsia="ru-RU"/>
              </w:rPr>
            </w:pPr>
            <w:r w:rsidRPr="005B2D00">
              <w:rPr>
                <w:color w:val="000000"/>
                <w:lang w:eastAsia="ru-RU"/>
              </w:rPr>
              <w:t>- электроснабжением</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val="en-US" w:eastAsia="ru-RU"/>
              </w:rPr>
              <w:t>100</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газовыми плитами</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val="en-US" w:eastAsia="ru-RU"/>
              </w:rPr>
              <w:t>100</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центр.теплоснабжением</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10</w:t>
            </w:r>
          </w:p>
        </w:tc>
      </w:tr>
      <w:tr w:rsidR="005B2D00" w:rsidRPr="005B2D00" w:rsidTr="002A7392">
        <w:tc>
          <w:tcPr>
            <w:tcW w:w="648" w:type="dxa"/>
            <w:tcBorders>
              <w:top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-автономным теплоснабжением</w:t>
            </w:r>
          </w:p>
        </w:tc>
        <w:tc>
          <w:tcPr>
            <w:tcW w:w="198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90</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3.4</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Средняя обеспеченность населения общей площадью квартир</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м</w:t>
            </w:r>
            <w:r w:rsidRPr="005B2D00">
              <w:rPr>
                <w:color w:val="000000"/>
                <w:vertAlign w:val="superscript"/>
                <w:lang w:eastAsia="ru-RU"/>
              </w:rPr>
              <w:t>2</w:t>
            </w:r>
            <w:r w:rsidRPr="005B2D00">
              <w:rPr>
                <w:color w:val="000000"/>
                <w:lang w:eastAsia="ru-RU"/>
              </w:rPr>
              <w:t xml:space="preserve"> / чел.</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36,0</w:t>
            </w:r>
          </w:p>
        </w:tc>
      </w:tr>
      <w:tr w:rsidR="005B2D00" w:rsidRPr="005B2D00" w:rsidTr="002A7392">
        <w:tc>
          <w:tcPr>
            <w:tcW w:w="648" w:type="dxa"/>
          </w:tcPr>
          <w:p w:rsidR="005B2D00" w:rsidRPr="005B2D00" w:rsidRDefault="005B2D00" w:rsidP="005B2D00">
            <w:pPr>
              <w:suppressAutoHyphens w:val="0"/>
              <w:jc w:val="center"/>
              <w:rPr>
                <w:b/>
                <w:color w:val="000000"/>
                <w:lang w:eastAsia="ru-RU"/>
              </w:rPr>
            </w:pPr>
            <w:r w:rsidRPr="005B2D00">
              <w:rPr>
                <w:b/>
                <w:color w:val="000000"/>
                <w:lang w:eastAsia="ru-RU"/>
              </w:rPr>
              <w:t>4</w:t>
            </w:r>
          </w:p>
        </w:tc>
        <w:tc>
          <w:tcPr>
            <w:tcW w:w="5414" w:type="dxa"/>
          </w:tcPr>
          <w:p w:rsidR="005B2D00" w:rsidRPr="005B2D00" w:rsidRDefault="005B2D00" w:rsidP="005B2D00">
            <w:pPr>
              <w:suppressAutoHyphens w:val="0"/>
              <w:jc w:val="both"/>
              <w:rPr>
                <w:b/>
                <w:color w:val="000000"/>
                <w:lang w:eastAsia="ru-RU"/>
              </w:rPr>
            </w:pPr>
            <w:r w:rsidRPr="005B2D00">
              <w:rPr>
                <w:b/>
                <w:color w:val="000000"/>
                <w:lang w:eastAsia="ru-RU"/>
              </w:rPr>
              <w:t>Объекты социального и культурно-бытового обслуживания населения</w:t>
            </w:r>
          </w:p>
        </w:tc>
        <w:tc>
          <w:tcPr>
            <w:tcW w:w="1980" w:type="dxa"/>
          </w:tcPr>
          <w:p w:rsidR="005B2D00" w:rsidRPr="005B2D00" w:rsidRDefault="005B2D00" w:rsidP="005B2D00">
            <w:pPr>
              <w:suppressAutoHyphens w:val="0"/>
              <w:jc w:val="center"/>
              <w:rPr>
                <w:b/>
                <w:color w:val="000000"/>
                <w:lang w:eastAsia="ru-RU"/>
              </w:rPr>
            </w:pPr>
          </w:p>
        </w:tc>
        <w:tc>
          <w:tcPr>
            <w:tcW w:w="1800" w:type="dxa"/>
          </w:tcPr>
          <w:p w:rsidR="005B2D00" w:rsidRPr="005B2D00" w:rsidRDefault="005B2D00" w:rsidP="005B2D00">
            <w:pPr>
              <w:suppressAutoHyphens w:val="0"/>
              <w:jc w:val="center"/>
              <w:rPr>
                <w:b/>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4.1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Детские дошкольные учреждения - всего/1000 чел.</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мест</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663/41</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4.2</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Общеобразовательные школы - всего/1000 чел.</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мест</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eastAsia="ru-RU"/>
              </w:rPr>
              <w:t>2000</w:t>
            </w:r>
            <w:r w:rsidRPr="005B2D00">
              <w:rPr>
                <w:color w:val="000000"/>
                <w:lang w:val="en-US" w:eastAsia="ru-RU"/>
              </w:rPr>
              <w:t>/103</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4.3</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 xml:space="preserve">Учреждения начального и среднего профессионального </w:t>
            </w:r>
            <w:r w:rsidRPr="005B2D00">
              <w:rPr>
                <w:color w:val="000000"/>
                <w:lang w:eastAsia="ru-RU"/>
              </w:rPr>
              <w:lastRenderedPageBreak/>
              <w:t>образования</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lastRenderedPageBreak/>
              <w:t>кол-во</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920/58</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lastRenderedPageBreak/>
              <w:t>4.4</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Высшие учебные заведения</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студентов</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4.5</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Больницы - всего/1000 чел.</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кол-во мест</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223/14</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4.6</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Поликлиники - всего/1000 чел.</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Пос/см</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555/35</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4.7</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Предприятия розничной торговли, общественного питания и бытового обслуживания населения всего/1000 чел.</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Кв.м площади торг.зала</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25000/1563</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4.8</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Учреждения культуры и искусства - всего/1000 чел.</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мест</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2270/142</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4.9</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Физкультурно-спортивные сооружения - всего/1000 чел.</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Ед.</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5</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4.10</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Учреждения санаторно-курортные и оздоровительные, отдыха и туризма - всего/1000 чел.</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Ед.</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1</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4.11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Учреждения социального обеспечения – всего / 1000 чел.</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Ед.</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4.12</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Организации и учреждения управления, кредитно-финансовые учреждения</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Ед.</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9</w:t>
            </w:r>
          </w:p>
        </w:tc>
      </w:tr>
      <w:tr w:rsidR="005B2D00" w:rsidRPr="005B2D00" w:rsidTr="002A7392">
        <w:tc>
          <w:tcPr>
            <w:tcW w:w="648" w:type="dxa"/>
          </w:tcPr>
          <w:p w:rsidR="005B2D00" w:rsidRPr="005B2D00" w:rsidRDefault="005B2D00" w:rsidP="005B2D00">
            <w:pPr>
              <w:suppressAutoHyphens w:val="0"/>
              <w:jc w:val="center"/>
              <w:rPr>
                <w:b/>
                <w:color w:val="000000"/>
                <w:lang w:eastAsia="ru-RU"/>
              </w:rPr>
            </w:pPr>
            <w:r w:rsidRPr="005B2D00">
              <w:rPr>
                <w:b/>
                <w:color w:val="000000"/>
                <w:lang w:eastAsia="ru-RU"/>
              </w:rPr>
              <w:t>5</w:t>
            </w:r>
          </w:p>
        </w:tc>
        <w:tc>
          <w:tcPr>
            <w:tcW w:w="5414" w:type="dxa"/>
          </w:tcPr>
          <w:p w:rsidR="005B2D00" w:rsidRPr="005B2D00" w:rsidRDefault="005B2D00" w:rsidP="005B2D00">
            <w:pPr>
              <w:suppressAutoHyphens w:val="0"/>
              <w:jc w:val="both"/>
              <w:rPr>
                <w:b/>
                <w:color w:val="000000"/>
                <w:lang w:eastAsia="ru-RU"/>
              </w:rPr>
            </w:pPr>
            <w:r w:rsidRPr="005B2D00">
              <w:rPr>
                <w:b/>
                <w:color w:val="000000"/>
                <w:lang w:eastAsia="ru-RU"/>
              </w:rPr>
              <w:t>Инженерная инфраструктура и благоустройство территории</w:t>
            </w:r>
          </w:p>
        </w:tc>
        <w:tc>
          <w:tcPr>
            <w:tcW w:w="1980" w:type="dxa"/>
          </w:tcPr>
          <w:p w:rsidR="005B2D00" w:rsidRPr="005B2D00" w:rsidRDefault="005B2D00" w:rsidP="005B2D00">
            <w:pPr>
              <w:suppressAutoHyphens w:val="0"/>
              <w:jc w:val="center"/>
              <w:rPr>
                <w:b/>
                <w:color w:val="000000"/>
                <w:lang w:eastAsia="ru-RU"/>
              </w:rPr>
            </w:pPr>
          </w:p>
        </w:tc>
        <w:tc>
          <w:tcPr>
            <w:tcW w:w="1800" w:type="dxa"/>
          </w:tcPr>
          <w:p w:rsidR="005B2D00" w:rsidRPr="005B2D00" w:rsidRDefault="005B2D00" w:rsidP="005B2D00">
            <w:pPr>
              <w:suppressAutoHyphens w:val="0"/>
              <w:jc w:val="center"/>
              <w:rPr>
                <w:b/>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Водоснабжение</w:t>
            </w:r>
          </w:p>
        </w:tc>
        <w:tc>
          <w:tcPr>
            <w:tcW w:w="1980" w:type="dxa"/>
          </w:tcPr>
          <w:p w:rsidR="005B2D00" w:rsidRPr="005B2D00" w:rsidRDefault="005B2D00" w:rsidP="005B2D00">
            <w:pPr>
              <w:suppressAutoHyphens w:val="0"/>
              <w:jc w:val="center"/>
              <w:rPr>
                <w:color w:val="000000"/>
                <w:lang w:eastAsia="ru-RU"/>
              </w:rPr>
            </w:pP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5.1.1</w:t>
            </w:r>
          </w:p>
        </w:tc>
        <w:tc>
          <w:tcPr>
            <w:tcW w:w="5414" w:type="dxa"/>
            <w:tcBorders>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Водопотребление - всего</w:t>
            </w:r>
          </w:p>
        </w:tc>
        <w:tc>
          <w:tcPr>
            <w:tcW w:w="198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тыс. м</w:t>
            </w:r>
            <w:r w:rsidRPr="005B2D00">
              <w:rPr>
                <w:color w:val="000000"/>
                <w:vertAlign w:val="superscript"/>
                <w:lang w:eastAsia="ru-RU"/>
              </w:rPr>
              <w:t>3</w:t>
            </w:r>
            <w:r w:rsidRPr="005B2D00">
              <w:rPr>
                <w:color w:val="000000"/>
                <w:lang w:eastAsia="ru-RU"/>
              </w:rPr>
              <w:t>/сут.</w:t>
            </w:r>
          </w:p>
        </w:tc>
        <w:tc>
          <w:tcPr>
            <w:tcW w:w="1800" w:type="dxa"/>
            <w:tcBorders>
              <w:bottom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4,8</w:t>
            </w: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в том числе:</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r>
      <w:tr w:rsidR="005B2D00" w:rsidRPr="005B2D00" w:rsidTr="002A7392">
        <w:tc>
          <w:tcPr>
            <w:tcW w:w="648"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на хозяйственно-питьевые нужды</w:t>
            </w:r>
          </w:p>
        </w:tc>
        <w:tc>
          <w:tcPr>
            <w:tcW w:w="1980" w:type="dxa"/>
            <w:tcBorders>
              <w:top w:val="single" w:sz="4" w:space="0" w:color="C0C0C0"/>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Тыс. куб.м</w:t>
            </w:r>
          </w:p>
        </w:tc>
        <w:tc>
          <w:tcPr>
            <w:tcW w:w="1800" w:type="dxa"/>
            <w:tcBorders>
              <w:top w:val="single" w:sz="4" w:space="0" w:color="C0C0C0"/>
              <w:bottom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4,0</w:t>
            </w:r>
          </w:p>
        </w:tc>
      </w:tr>
      <w:tr w:rsidR="005B2D00" w:rsidRPr="005B2D00" w:rsidTr="002A7392">
        <w:tc>
          <w:tcPr>
            <w:tcW w:w="648" w:type="dxa"/>
            <w:tcBorders>
              <w:top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 на производственные нужды</w:t>
            </w:r>
          </w:p>
        </w:tc>
        <w:tc>
          <w:tcPr>
            <w:tcW w:w="198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0,8</w:t>
            </w:r>
          </w:p>
        </w:tc>
      </w:tr>
      <w:tr w:rsidR="005B2D00" w:rsidRPr="005B2D00" w:rsidTr="002A7392">
        <w:tc>
          <w:tcPr>
            <w:tcW w:w="648"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5.1.2</w:t>
            </w:r>
          </w:p>
        </w:tc>
        <w:tc>
          <w:tcPr>
            <w:tcW w:w="5414" w:type="dxa"/>
            <w:tcBorders>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Производительность водозаборных сооружений</w:t>
            </w:r>
          </w:p>
        </w:tc>
        <w:tc>
          <w:tcPr>
            <w:tcW w:w="198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тыс. м</w:t>
            </w:r>
            <w:r w:rsidRPr="005B2D00">
              <w:rPr>
                <w:color w:val="000000"/>
                <w:vertAlign w:val="superscript"/>
                <w:lang w:eastAsia="ru-RU"/>
              </w:rPr>
              <w:t>3</w:t>
            </w:r>
            <w:r w:rsidRPr="005B2D00">
              <w:rPr>
                <w:color w:val="000000"/>
                <w:lang w:eastAsia="ru-RU"/>
              </w:rPr>
              <w:t>/сут.</w:t>
            </w:r>
          </w:p>
        </w:tc>
        <w:tc>
          <w:tcPr>
            <w:tcW w:w="180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5,5</w:t>
            </w:r>
          </w:p>
        </w:tc>
      </w:tr>
      <w:tr w:rsidR="005B2D00" w:rsidRPr="005B2D00" w:rsidTr="002A7392">
        <w:tc>
          <w:tcPr>
            <w:tcW w:w="648" w:type="dxa"/>
            <w:tcBorders>
              <w:top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в том числе водозаборов поземных вод</w:t>
            </w:r>
          </w:p>
        </w:tc>
        <w:tc>
          <w:tcPr>
            <w:tcW w:w="198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5,5</w:t>
            </w:r>
          </w:p>
        </w:tc>
      </w:tr>
      <w:tr w:rsidR="005B2D00" w:rsidRPr="005B2D00" w:rsidTr="002A7392">
        <w:tc>
          <w:tcPr>
            <w:tcW w:w="648"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5.1.3</w:t>
            </w:r>
          </w:p>
        </w:tc>
        <w:tc>
          <w:tcPr>
            <w:tcW w:w="5414" w:type="dxa"/>
            <w:tcBorders>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Среднесуточное водопотребление на 1 человека</w:t>
            </w:r>
          </w:p>
        </w:tc>
        <w:tc>
          <w:tcPr>
            <w:tcW w:w="198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л/сут.на чел.</w:t>
            </w:r>
          </w:p>
        </w:tc>
        <w:tc>
          <w:tcPr>
            <w:tcW w:w="180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200</w:t>
            </w:r>
          </w:p>
        </w:tc>
      </w:tr>
      <w:tr w:rsidR="005B2D00" w:rsidRPr="005B2D00" w:rsidTr="002A7392">
        <w:tc>
          <w:tcPr>
            <w:tcW w:w="648" w:type="dxa"/>
            <w:tcBorders>
              <w:top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в том числе на хозяйственно-питьевые нужды</w:t>
            </w:r>
          </w:p>
        </w:tc>
        <w:tc>
          <w:tcPr>
            <w:tcW w:w="198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250</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5.1.4</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Протяженность сетей</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км</w:t>
            </w: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5.2</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Канализация</w:t>
            </w:r>
          </w:p>
        </w:tc>
        <w:tc>
          <w:tcPr>
            <w:tcW w:w="1980" w:type="dxa"/>
          </w:tcPr>
          <w:p w:rsidR="005B2D00" w:rsidRPr="005B2D00" w:rsidRDefault="005B2D00" w:rsidP="005B2D00">
            <w:pPr>
              <w:suppressAutoHyphens w:val="0"/>
              <w:jc w:val="center"/>
              <w:rPr>
                <w:color w:val="000000"/>
                <w:lang w:eastAsia="ru-RU"/>
              </w:rPr>
            </w:pP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5.2.1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Общее поступление сточных вод - всего</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тыс.м</w:t>
            </w:r>
            <w:r w:rsidRPr="005B2D00">
              <w:rPr>
                <w:color w:val="000000"/>
                <w:vertAlign w:val="superscript"/>
                <w:lang w:eastAsia="ru-RU"/>
              </w:rPr>
              <w:t>3</w:t>
            </w:r>
            <w:r w:rsidRPr="005B2D00">
              <w:rPr>
                <w:color w:val="000000"/>
                <w:lang w:eastAsia="ru-RU"/>
              </w:rPr>
              <w:t>/ сут</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3,4</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5.2.2</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Производительность очистных сооружений канализации</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5.2.3</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Протяженность сетей</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км</w:t>
            </w: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5.3</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Электроснабжение</w:t>
            </w:r>
          </w:p>
        </w:tc>
        <w:tc>
          <w:tcPr>
            <w:tcW w:w="1980" w:type="dxa"/>
          </w:tcPr>
          <w:p w:rsidR="005B2D00" w:rsidRPr="005B2D00" w:rsidRDefault="005B2D00" w:rsidP="005B2D00">
            <w:pPr>
              <w:suppressAutoHyphens w:val="0"/>
              <w:jc w:val="center"/>
              <w:rPr>
                <w:color w:val="000000"/>
                <w:lang w:eastAsia="ru-RU"/>
              </w:rPr>
            </w:pP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5.3.1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Потребность в электроэнергии - всего</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кВт·ч/ год</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21600,0</w:t>
            </w:r>
          </w:p>
        </w:tc>
      </w:tr>
      <w:tr w:rsidR="005B2D00" w:rsidRPr="005B2D00" w:rsidTr="002A7392">
        <w:tc>
          <w:tcPr>
            <w:tcW w:w="648"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5.3.2</w:t>
            </w:r>
          </w:p>
        </w:tc>
        <w:tc>
          <w:tcPr>
            <w:tcW w:w="5414" w:type="dxa"/>
            <w:tcBorders>
              <w:bottom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Потребление электроэнергии на 1 чел. в год</w:t>
            </w:r>
          </w:p>
        </w:tc>
        <w:tc>
          <w:tcPr>
            <w:tcW w:w="1980" w:type="dxa"/>
            <w:tcBorders>
              <w:bottom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кВт·ч</w:t>
            </w:r>
          </w:p>
        </w:tc>
        <w:tc>
          <w:tcPr>
            <w:tcW w:w="1800" w:type="dxa"/>
            <w:tcBorders>
              <w:bottom w:val="single" w:sz="4" w:space="0" w:color="C0C0C0"/>
            </w:tcBorders>
          </w:tcPr>
          <w:p w:rsidR="005B2D00" w:rsidRPr="005B2D00" w:rsidRDefault="005B2D00" w:rsidP="005B2D00">
            <w:pPr>
              <w:suppressAutoHyphens w:val="0"/>
              <w:jc w:val="center"/>
              <w:rPr>
                <w:color w:val="000000"/>
                <w:lang w:val="en-US" w:eastAsia="ru-RU"/>
              </w:rPr>
            </w:pPr>
            <w:r w:rsidRPr="005B2D00">
              <w:rPr>
                <w:color w:val="000000"/>
                <w:lang w:val="en-US" w:eastAsia="ru-RU"/>
              </w:rPr>
              <w:t>1350,0</w:t>
            </w:r>
          </w:p>
        </w:tc>
      </w:tr>
      <w:tr w:rsidR="005B2D00" w:rsidRPr="005B2D00" w:rsidTr="002A7392">
        <w:tc>
          <w:tcPr>
            <w:tcW w:w="648" w:type="dxa"/>
            <w:tcBorders>
              <w:top w:val="single" w:sz="4" w:space="0" w:color="C0C0C0"/>
            </w:tcBorders>
          </w:tcPr>
          <w:p w:rsidR="005B2D00" w:rsidRPr="005B2D00" w:rsidRDefault="005B2D00" w:rsidP="005B2D00">
            <w:pPr>
              <w:suppressAutoHyphens w:val="0"/>
              <w:jc w:val="center"/>
              <w:rPr>
                <w:color w:val="000000"/>
                <w:lang w:eastAsia="ru-RU"/>
              </w:rPr>
            </w:pPr>
          </w:p>
        </w:tc>
        <w:tc>
          <w:tcPr>
            <w:tcW w:w="5414" w:type="dxa"/>
            <w:tcBorders>
              <w:top w:val="single" w:sz="4" w:space="0" w:color="C0C0C0"/>
            </w:tcBorders>
          </w:tcPr>
          <w:p w:rsidR="005B2D00" w:rsidRPr="005B2D00" w:rsidRDefault="005B2D00" w:rsidP="005B2D00">
            <w:pPr>
              <w:suppressAutoHyphens w:val="0"/>
              <w:jc w:val="both"/>
              <w:rPr>
                <w:color w:val="000000"/>
                <w:lang w:eastAsia="ru-RU"/>
              </w:rPr>
            </w:pPr>
            <w:r w:rsidRPr="005B2D00">
              <w:rPr>
                <w:color w:val="000000"/>
                <w:lang w:eastAsia="ru-RU"/>
              </w:rPr>
              <w:t>в том числе на коммунально-бытовые нужды</w:t>
            </w:r>
          </w:p>
        </w:tc>
        <w:tc>
          <w:tcPr>
            <w:tcW w:w="1980" w:type="dxa"/>
            <w:tcBorders>
              <w:top w:val="single" w:sz="4" w:space="0" w:color="C0C0C0"/>
            </w:tcBorders>
          </w:tcPr>
          <w:p w:rsidR="005B2D00" w:rsidRPr="005B2D00" w:rsidRDefault="005B2D00" w:rsidP="005B2D00">
            <w:pPr>
              <w:suppressAutoHyphens w:val="0"/>
              <w:jc w:val="center"/>
              <w:rPr>
                <w:color w:val="000000"/>
                <w:lang w:eastAsia="ru-RU"/>
              </w:rPr>
            </w:pPr>
            <w:r w:rsidRPr="005B2D00">
              <w:rPr>
                <w:color w:val="000000"/>
                <w:lang w:eastAsia="ru-RU"/>
              </w:rPr>
              <w:t>- -</w:t>
            </w:r>
          </w:p>
        </w:tc>
        <w:tc>
          <w:tcPr>
            <w:tcW w:w="1800" w:type="dxa"/>
            <w:tcBorders>
              <w:top w:val="single" w:sz="4" w:space="0" w:color="C0C0C0"/>
            </w:tcBorders>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5.3.3</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Протяженность сетей</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км</w:t>
            </w: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5.4</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Теплоснабжение</w:t>
            </w:r>
          </w:p>
        </w:tc>
        <w:tc>
          <w:tcPr>
            <w:tcW w:w="1980" w:type="dxa"/>
          </w:tcPr>
          <w:p w:rsidR="005B2D00" w:rsidRPr="005B2D00" w:rsidRDefault="005B2D00" w:rsidP="005B2D00">
            <w:pPr>
              <w:suppressAutoHyphens w:val="0"/>
              <w:jc w:val="center"/>
              <w:rPr>
                <w:color w:val="000000"/>
                <w:lang w:eastAsia="ru-RU"/>
              </w:rPr>
            </w:pP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5.4.1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Потребление тепла</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Гкал/год</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30,00</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5.4.2</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Производительность централизованных источников теплоснабжения -</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Гкал/час</w:t>
            </w: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5.4.3</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Протяженность сетей</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км</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11,3</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5.5</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Газоснабжение</w:t>
            </w:r>
          </w:p>
        </w:tc>
        <w:tc>
          <w:tcPr>
            <w:tcW w:w="1980" w:type="dxa"/>
          </w:tcPr>
          <w:p w:rsidR="005B2D00" w:rsidRPr="005B2D00" w:rsidRDefault="005B2D00" w:rsidP="005B2D00">
            <w:pPr>
              <w:suppressAutoHyphens w:val="0"/>
              <w:jc w:val="center"/>
              <w:rPr>
                <w:color w:val="000000"/>
                <w:lang w:eastAsia="ru-RU"/>
              </w:rPr>
            </w:pP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5.5.1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Потребление газа - всего</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млн.м</w:t>
            </w:r>
            <w:r w:rsidRPr="005B2D00">
              <w:rPr>
                <w:color w:val="000000"/>
                <w:vertAlign w:val="superscript"/>
                <w:lang w:eastAsia="ru-RU"/>
              </w:rPr>
              <w:t>3</w:t>
            </w:r>
            <w:r w:rsidRPr="005B2D00">
              <w:rPr>
                <w:color w:val="000000"/>
                <w:lang w:eastAsia="ru-RU"/>
              </w:rPr>
              <w:t>/ год</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9,88</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5.6</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Связь</w:t>
            </w:r>
          </w:p>
        </w:tc>
        <w:tc>
          <w:tcPr>
            <w:tcW w:w="1980" w:type="dxa"/>
          </w:tcPr>
          <w:p w:rsidR="005B2D00" w:rsidRPr="005B2D00" w:rsidRDefault="005B2D00" w:rsidP="005B2D00">
            <w:pPr>
              <w:suppressAutoHyphens w:val="0"/>
              <w:jc w:val="center"/>
              <w:rPr>
                <w:color w:val="000000"/>
                <w:lang w:eastAsia="ru-RU"/>
              </w:rPr>
            </w:pP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5.6.1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Охват населения телевизионным вещанием</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 населения</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100</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5.6.2</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Обеспеченность населения телефонной сетью общего пользования</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номеров на 100 семей</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100</w:t>
            </w:r>
          </w:p>
        </w:tc>
      </w:tr>
      <w:tr w:rsidR="005B2D00" w:rsidRPr="005B2D00" w:rsidTr="002A7392">
        <w:tc>
          <w:tcPr>
            <w:tcW w:w="648" w:type="dxa"/>
          </w:tcPr>
          <w:p w:rsidR="005B2D00" w:rsidRPr="005B2D00" w:rsidRDefault="005B2D00" w:rsidP="005B2D00">
            <w:pPr>
              <w:suppressAutoHyphens w:val="0"/>
              <w:jc w:val="center"/>
              <w:rPr>
                <w:color w:val="000000"/>
                <w:lang w:val="en-US" w:eastAsia="ru-RU"/>
              </w:rPr>
            </w:pPr>
            <w:r w:rsidRPr="005B2D00">
              <w:rPr>
                <w:color w:val="000000"/>
                <w:lang w:eastAsia="ru-RU"/>
              </w:rPr>
              <w:t>5.</w:t>
            </w:r>
            <w:r w:rsidRPr="005B2D00">
              <w:rPr>
                <w:color w:val="000000"/>
                <w:lang w:val="en-US" w:eastAsia="ru-RU"/>
              </w:rPr>
              <w:t>7</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Санитарная очистка территории</w:t>
            </w:r>
          </w:p>
        </w:tc>
        <w:tc>
          <w:tcPr>
            <w:tcW w:w="1980" w:type="dxa"/>
          </w:tcPr>
          <w:p w:rsidR="005B2D00" w:rsidRPr="005B2D00" w:rsidRDefault="005B2D00" w:rsidP="005B2D00">
            <w:pPr>
              <w:suppressAutoHyphens w:val="0"/>
              <w:jc w:val="center"/>
              <w:rPr>
                <w:color w:val="000000"/>
                <w:lang w:eastAsia="ru-RU"/>
              </w:rPr>
            </w:pP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5.</w:t>
            </w:r>
            <w:r w:rsidRPr="005B2D00">
              <w:rPr>
                <w:color w:val="000000"/>
                <w:lang w:val="en-US" w:eastAsia="ru-RU"/>
              </w:rPr>
              <w:t>7</w:t>
            </w:r>
            <w:r w:rsidRPr="005B2D00">
              <w:rPr>
                <w:color w:val="000000"/>
                <w:lang w:eastAsia="ru-RU"/>
              </w:rPr>
              <w:t>.1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Объем бытовых отходов</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Куб.м/сут</w:t>
            </w:r>
          </w:p>
        </w:tc>
        <w:tc>
          <w:tcPr>
            <w:tcW w:w="1800" w:type="dxa"/>
          </w:tcPr>
          <w:p w:rsidR="005B2D00" w:rsidRPr="005B2D00" w:rsidRDefault="005B2D00" w:rsidP="005B2D00">
            <w:pPr>
              <w:suppressAutoHyphens w:val="0"/>
              <w:jc w:val="center"/>
              <w:rPr>
                <w:color w:val="000000"/>
                <w:lang w:eastAsia="ru-RU"/>
              </w:rPr>
            </w:pPr>
            <w:r w:rsidRPr="005B2D00">
              <w:rPr>
                <w:color w:val="000000"/>
                <w:lang w:eastAsia="ru-RU"/>
              </w:rPr>
              <w:t>109,57</w:t>
            </w:r>
          </w:p>
        </w:tc>
      </w:tr>
      <w:tr w:rsidR="005B2D00" w:rsidRPr="005B2D00" w:rsidTr="002A7392">
        <w:tc>
          <w:tcPr>
            <w:tcW w:w="648" w:type="dxa"/>
          </w:tcPr>
          <w:p w:rsidR="005B2D00" w:rsidRPr="005B2D00" w:rsidRDefault="005B2D00" w:rsidP="005B2D00">
            <w:pPr>
              <w:suppressAutoHyphens w:val="0"/>
              <w:jc w:val="center"/>
              <w:rPr>
                <w:color w:val="000000"/>
                <w:lang w:eastAsia="ru-RU"/>
              </w:rPr>
            </w:pP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в том числе дифференцированного сбора отходов</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w:t>
            </w:r>
          </w:p>
        </w:tc>
        <w:tc>
          <w:tcPr>
            <w:tcW w:w="1800" w:type="dxa"/>
          </w:tcPr>
          <w:p w:rsidR="005B2D00" w:rsidRPr="005B2D00" w:rsidRDefault="005B2D00" w:rsidP="005B2D00">
            <w:pPr>
              <w:suppressAutoHyphens w:val="0"/>
              <w:jc w:val="center"/>
              <w:rPr>
                <w:color w:val="000000"/>
                <w:lang w:eastAsia="ru-RU"/>
              </w:rPr>
            </w:pPr>
            <w:r w:rsidRPr="005B2D00">
              <w:rPr>
                <w:color w:val="000000"/>
                <w:lang w:eastAsia="ru-RU"/>
              </w:rPr>
              <w:t>100</w:t>
            </w:r>
          </w:p>
        </w:tc>
      </w:tr>
      <w:tr w:rsidR="005B2D00" w:rsidRPr="005B2D00" w:rsidTr="002A7392">
        <w:tc>
          <w:tcPr>
            <w:tcW w:w="648" w:type="dxa"/>
          </w:tcPr>
          <w:p w:rsidR="005B2D00" w:rsidRPr="005B2D00" w:rsidRDefault="005B2D00" w:rsidP="005B2D00">
            <w:pPr>
              <w:suppressAutoHyphens w:val="0"/>
              <w:jc w:val="center"/>
              <w:rPr>
                <w:color w:val="000000"/>
                <w:lang w:val="en-US" w:eastAsia="ru-RU"/>
              </w:rPr>
            </w:pPr>
            <w:r w:rsidRPr="005B2D00">
              <w:rPr>
                <w:color w:val="000000"/>
                <w:lang w:eastAsia="ru-RU"/>
              </w:rPr>
              <w:t>5.</w:t>
            </w:r>
            <w:r w:rsidRPr="005B2D00">
              <w:rPr>
                <w:color w:val="000000"/>
                <w:lang w:val="en-US" w:eastAsia="ru-RU"/>
              </w:rPr>
              <w:t>7</w:t>
            </w:r>
            <w:r w:rsidRPr="005B2D00">
              <w:rPr>
                <w:color w:val="000000"/>
                <w:lang w:eastAsia="ru-RU"/>
              </w:rPr>
              <w:t>.</w:t>
            </w:r>
            <w:r w:rsidRPr="005B2D00">
              <w:rPr>
                <w:color w:val="000000"/>
                <w:lang w:val="en-US" w:eastAsia="ru-RU"/>
              </w:rPr>
              <w:t>2</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Усовершенствованные свалки (полигоны)</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единиц /га</w:t>
            </w:r>
          </w:p>
        </w:tc>
        <w:tc>
          <w:tcPr>
            <w:tcW w:w="1800" w:type="dxa"/>
          </w:tcPr>
          <w:p w:rsidR="005B2D00" w:rsidRPr="005B2D00" w:rsidRDefault="005B2D00" w:rsidP="005B2D00">
            <w:pPr>
              <w:suppressAutoHyphens w:val="0"/>
              <w:jc w:val="center"/>
              <w:rPr>
                <w:color w:val="000000"/>
                <w:lang w:eastAsia="ru-RU"/>
              </w:rPr>
            </w:pPr>
            <w:r w:rsidRPr="005B2D00">
              <w:rPr>
                <w:color w:val="000000"/>
                <w:lang w:eastAsia="ru-RU"/>
              </w:rPr>
              <w:t>1/10,6</w:t>
            </w:r>
          </w:p>
        </w:tc>
      </w:tr>
      <w:tr w:rsidR="005B2D00" w:rsidRPr="005B2D00" w:rsidTr="002A7392">
        <w:tc>
          <w:tcPr>
            <w:tcW w:w="648" w:type="dxa"/>
          </w:tcPr>
          <w:p w:rsidR="005B2D00" w:rsidRPr="005B2D00" w:rsidRDefault="005B2D00" w:rsidP="005B2D00">
            <w:pPr>
              <w:suppressAutoHyphens w:val="0"/>
              <w:jc w:val="center"/>
              <w:rPr>
                <w:color w:val="000000"/>
                <w:lang w:val="en-US" w:eastAsia="ru-RU"/>
              </w:rPr>
            </w:pPr>
            <w:r w:rsidRPr="005B2D00">
              <w:rPr>
                <w:color w:val="000000"/>
                <w:lang w:eastAsia="ru-RU"/>
              </w:rPr>
              <w:t>5.</w:t>
            </w:r>
            <w:r w:rsidRPr="005B2D00">
              <w:rPr>
                <w:color w:val="000000"/>
                <w:lang w:val="en-US" w:eastAsia="ru-RU"/>
              </w:rPr>
              <w:t>7</w:t>
            </w:r>
            <w:r w:rsidRPr="005B2D00">
              <w:rPr>
                <w:color w:val="000000"/>
                <w:lang w:eastAsia="ru-RU"/>
              </w:rPr>
              <w:t>.</w:t>
            </w:r>
            <w:r w:rsidRPr="005B2D00">
              <w:rPr>
                <w:color w:val="000000"/>
                <w:lang w:val="en-US" w:eastAsia="ru-RU"/>
              </w:rPr>
              <w:t>3</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Общая площадь свалок</w:t>
            </w:r>
          </w:p>
        </w:tc>
        <w:tc>
          <w:tcPr>
            <w:tcW w:w="1980" w:type="dxa"/>
          </w:tcPr>
          <w:p w:rsidR="005B2D00" w:rsidRPr="005B2D00" w:rsidRDefault="005B2D00" w:rsidP="005B2D00">
            <w:pPr>
              <w:suppressAutoHyphens w:val="0"/>
              <w:jc w:val="center"/>
              <w:rPr>
                <w:color w:val="000000"/>
                <w:lang w:eastAsia="ru-RU"/>
              </w:rPr>
            </w:pPr>
          </w:p>
        </w:tc>
        <w:tc>
          <w:tcPr>
            <w:tcW w:w="1800" w:type="dxa"/>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в том числе стихийных</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Ед.</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w:t>
            </w:r>
          </w:p>
        </w:tc>
      </w:tr>
      <w:tr w:rsidR="005B2D00" w:rsidRPr="005B2D00" w:rsidTr="002A7392">
        <w:tc>
          <w:tcPr>
            <w:tcW w:w="648" w:type="dxa"/>
          </w:tcPr>
          <w:p w:rsidR="005B2D00" w:rsidRPr="005B2D00" w:rsidRDefault="005B2D00" w:rsidP="005B2D00">
            <w:pPr>
              <w:suppressAutoHyphens w:val="0"/>
              <w:jc w:val="center"/>
              <w:rPr>
                <w:b/>
                <w:color w:val="000000"/>
                <w:lang w:eastAsia="ru-RU"/>
              </w:rPr>
            </w:pPr>
            <w:r w:rsidRPr="005B2D00">
              <w:rPr>
                <w:b/>
                <w:color w:val="000000"/>
                <w:lang w:eastAsia="ru-RU"/>
              </w:rPr>
              <w:t>6</w:t>
            </w:r>
          </w:p>
        </w:tc>
        <w:tc>
          <w:tcPr>
            <w:tcW w:w="5414" w:type="dxa"/>
          </w:tcPr>
          <w:p w:rsidR="005B2D00" w:rsidRPr="005B2D00" w:rsidRDefault="005B2D00" w:rsidP="005B2D00">
            <w:pPr>
              <w:suppressAutoHyphens w:val="0"/>
              <w:jc w:val="both"/>
              <w:rPr>
                <w:b/>
                <w:color w:val="000000"/>
                <w:lang w:eastAsia="ru-RU"/>
              </w:rPr>
            </w:pPr>
            <w:r w:rsidRPr="005B2D00">
              <w:rPr>
                <w:b/>
                <w:color w:val="000000"/>
                <w:lang w:eastAsia="ru-RU"/>
              </w:rPr>
              <w:t>Зеленые насаждения</w:t>
            </w:r>
          </w:p>
        </w:tc>
        <w:tc>
          <w:tcPr>
            <w:tcW w:w="1980" w:type="dxa"/>
            <w:vAlign w:val="center"/>
          </w:tcPr>
          <w:p w:rsidR="005B2D00" w:rsidRPr="005B2D00" w:rsidRDefault="005B2D00" w:rsidP="005B2D00">
            <w:pPr>
              <w:suppressAutoHyphens w:val="0"/>
              <w:jc w:val="center"/>
              <w:rPr>
                <w:color w:val="000000"/>
                <w:lang w:eastAsia="ru-RU"/>
              </w:rPr>
            </w:pPr>
          </w:p>
        </w:tc>
        <w:tc>
          <w:tcPr>
            <w:tcW w:w="1800" w:type="dxa"/>
            <w:vAlign w:val="center"/>
          </w:tcPr>
          <w:p w:rsidR="005B2D00" w:rsidRPr="005B2D00" w:rsidRDefault="005B2D00" w:rsidP="005B2D00">
            <w:pPr>
              <w:suppressAutoHyphens w:val="0"/>
              <w:jc w:val="center"/>
              <w:rPr>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6.1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 xml:space="preserve"> Общая площадь зеленых насаждений общего пользования</w:t>
            </w:r>
          </w:p>
        </w:tc>
        <w:tc>
          <w:tcPr>
            <w:tcW w:w="1980" w:type="dxa"/>
            <w:vAlign w:val="center"/>
          </w:tcPr>
          <w:p w:rsidR="005B2D00" w:rsidRPr="005B2D00" w:rsidRDefault="005B2D00" w:rsidP="005B2D00">
            <w:pPr>
              <w:suppressAutoHyphens w:val="0"/>
              <w:jc w:val="center"/>
              <w:rPr>
                <w:color w:val="000000"/>
                <w:lang w:eastAsia="ru-RU"/>
              </w:rPr>
            </w:pPr>
            <w:r w:rsidRPr="005B2D00">
              <w:rPr>
                <w:color w:val="000000"/>
                <w:lang w:eastAsia="ru-RU"/>
              </w:rPr>
              <w:t>га</w:t>
            </w:r>
          </w:p>
        </w:tc>
        <w:tc>
          <w:tcPr>
            <w:tcW w:w="1800" w:type="dxa"/>
            <w:vAlign w:val="center"/>
          </w:tcPr>
          <w:p w:rsidR="005B2D00" w:rsidRPr="005B2D00" w:rsidRDefault="005B2D00" w:rsidP="005B2D00">
            <w:pPr>
              <w:suppressAutoHyphens w:val="0"/>
              <w:jc w:val="center"/>
              <w:rPr>
                <w:color w:val="000000"/>
                <w:lang w:val="en-US" w:eastAsia="ru-RU"/>
              </w:rPr>
            </w:pPr>
            <w:r w:rsidRPr="005B2D00">
              <w:rPr>
                <w:color w:val="000000"/>
                <w:lang w:val="en-US" w:eastAsia="ru-RU"/>
              </w:rPr>
              <w:t>19,2</w:t>
            </w: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6.2</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Обеспеченность озелененными территориями общего пользования</w:t>
            </w:r>
          </w:p>
        </w:tc>
        <w:tc>
          <w:tcPr>
            <w:tcW w:w="1980" w:type="dxa"/>
            <w:vAlign w:val="center"/>
          </w:tcPr>
          <w:p w:rsidR="005B2D00" w:rsidRPr="005B2D00" w:rsidRDefault="005B2D00" w:rsidP="005B2D00">
            <w:pPr>
              <w:suppressAutoHyphens w:val="0"/>
              <w:jc w:val="center"/>
              <w:rPr>
                <w:color w:val="000000"/>
                <w:lang w:eastAsia="ru-RU"/>
              </w:rPr>
            </w:pPr>
            <w:r w:rsidRPr="005B2D00">
              <w:rPr>
                <w:color w:val="000000"/>
                <w:lang w:eastAsia="ru-RU"/>
              </w:rPr>
              <w:t>м</w:t>
            </w:r>
            <w:r w:rsidRPr="005B2D00">
              <w:rPr>
                <w:color w:val="000000"/>
                <w:vertAlign w:val="superscript"/>
                <w:lang w:eastAsia="ru-RU"/>
              </w:rPr>
              <w:t>2</w:t>
            </w:r>
            <w:r w:rsidRPr="005B2D00">
              <w:rPr>
                <w:color w:val="000000"/>
                <w:lang w:eastAsia="ru-RU"/>
              </w:rPr>
              <w:t>/ чел</w:t>
            </w:r>
          </w:p>
        </w:tc>
        <w:tc>
          <w:tcPr>
            <w:tcW w:w="1800" w:type="dxa"/>
            <w:vAlign w:val="center"/>
          </w:tcPr>
          <w:p w:rsidR="005B2D00" w:rsidRPr="005B2D00" w:rsidRDefault="005B2D00" w:rsidP="005B2D00">
            <w:pPr>
              <w:suppressAutoHyphens w:val="0"/>
              <w:jc w:val="center"/>
              <w:rPr>
                <w:color w:val="000000"/>
                <w:lang w:val="en-US" w:eastAsia="ru-RU"/>
              </w:rPr>
            </w:pPr>
            <w:r w:rsidRPr="005B2D00">
              <w:rPr>
                <w:color w:val="000000"/>
                <w:lang w:val="en-US" w:eastAsia="ru-RU"/>
              </w:rPr>
              <w:t>12,0</w:t>
            </w:r>
          </w:p>
        </w:tc>
      </w:tr>
      <w:tr w:rsidR="005B2D00" w:rsidRPr="005B2D00" w:rsidTr="002A7392">
        <w:tc>
          <w:tcPr>
            <w:tcW w:w="648" w:type="dxa"/>
          </w:tcPr>
          <w:p w:rsidR="005B2D00" w:rsidRPr="005B2D00" w:rsidRDefault="005B2D00" w:rsidP="005B2D00">
            <w:pPr>
              <w:suppressAutoHyphens w:val="0"/>
              <w:jc w:val="center"/>
              <w:rPr>
                <w:b/>
                <w:color w:val="000000"/>
                <w:lang w:eastAsia="ru-RU"/>
              </w:rPr>
            </w:pPr>
            <w:r w:rsidRPr="005B2D00">
              <w:rPr>
                <w:b/>
                <w:color w:val="000000"/>
                <w:lang w:eastAsia="ru-RU"/>
              </w:rPr>
              <w:t>7</w:t>
            </w:r>
          </w:p>
        </w:tc>
        <w:tc>
          <w:tcPr>
            <w:tcW w:w="5414" w:type="dxa"/>
          </w:tcPr>
          <w:p w:rsidR="005B2D00" w:rsidRPr="005B2D00" w:rsidRDefault="005B2D00" w:rsidP="005B2D00">
            <w:pPr>
              <w:suppressAutoHyphens w:val="0"/>
              <w:jc w:val="both"/>
              <w:rPr>
                <w:b/>
                <w:color w:val="000000"/>
                <w:lang w:eastAsia="ru-RU"/>
              </w:rPr>
            </w:pPr>
            <w:r w:rsidRPr="005B2D00">
              <w:rPr>
                <w:b/>
                <w:color w:val="000000"/>
                <w:lang w:eastAsia="ru-RU"/>
              </w:rPr>
              <w:t>Ритуальное обслуживание населения</w:t>
            </w:r>
          </w:p>
        </w:tc>
        <w:tc>
          <w:tcPr>
            <w:tcW w:w="1980" w:type="dxa"/>
          </w:tcPr>
          <w:p w:rsidR="005B2D00" w:rsidRPr="005B2D00" w:rsidRDefault="005B2D00" w:rsidP="005B2D00">
            <w:pPr>
              <w:suppressAutoHyphens w:val="0"/>
              <w:jc w:val="center"/>
              <w:rPr>
                <w:b/>
                <w:color w:val="000000"/>
                <w:lang w:eastAsia="ru-RU"/>
              </w:rPr>
            </w:pPr>
          </w:p>
        </w:tc>
        <w:tc>
          <w:tcPr>
            <w:tcW w:w="1800" w:type="dxa"/>
          </w:tcPr>
          <w:p w:rsidR="005B2D00" w:rsidRPr="005B2D00" w:rsidRDefault="005B2D00" w:rsidP="005B2D00">
            <w:pPr>
              <w:suppressAutoHyphens w:val="0"/>
              <w:jc w:val="center"/>
              <w:rPr>
                <w:b/>
                <w:color w:val="000000"/>
                <w:lang w:eastAsia="ru-RU"/>
              </w:rPr>
            </w:pPr>
          </w:p>
        </w:tc>
      </w:tr>
      <w:tr w:rsidR="005B2D00" w:rsidRPr="005B2D00" w:rsidTr="002A7392">
        <w:tc>
          <w:tcPr>
            <w:tcW w:w="648" w:type="dxa"/>
          </w:tcPr>
          <w:p w:rsidR="005B2D00" w:rsidRPr="005B2D00" w:rsidRDefault="005B2D00" w:rsidP="005B2D00">
            <w:pPr>
              <w:suppressAutoHyphens w:val="0"/>
              <w:jc w:val="center"/>
              <w:rPr>
                <w:color w:val="000000"/>
                <w:lang w:eastAsia="ru-RU"/>
              </w:rPr>
            </w:pPr>
            <w:r w:rsidRPr="005B2D00">
              <w:rPr>
                <w:color w:val="000000"/>
                <w:lang w:eastAsia="ru-RU"/>
              </w:rPr>
              <w:t>7.1</w:t>
            </w:r>
          </w:p>
        </w:tc>
        <w:tc>
          <w:tcPr>
            <w:tcW w:w="5414" w:type="dxa"/>
          </w:tcPr>
          <w:p w:rsidR="005B2D00" w:rsidRPr="005B2D00" w:rsidRDefault="005B2D00" w:rsidP="005B2D00">
            <w:pPr>
              <w:suppressAutoHyphens w:val="0"/>
              <w:jc w:val="both"/>
              <w:rPr>
                <w:color w:val="000000"/>
                <w:lang w:eastAsia="ru-RU"/>
              </w:rPr>
            </w:pPr>
            <w:r w:rsidRPr="005B2D00">
              <w:rPr>
                <w:color w:val="000000"/>
                <w:lang w:eastAsia="ru-RU"/>
              </w:rPr>
              <w:t>Общее количество кладбищ</w:t>
            </w:r>
          </w:p>
        </w:tc>
        <w:tc>
          <w:tcPr>
            <w:tcW w:w="1980" w:type="dxa"/>
          </w:tcPr>
          <w:p w:rsidR="005B2D00" w:rsidRPr="005B2D00" w:rsidRDefault="005B2D00" w:rsidP="005B2D00">
            <w:pPr>
              <w:suppressAutoHyphens w:val="0"/>
              <w:jc w:val="center"/>
              <w:rPr>
                <w:color w:val="000000"/>
                <w:lang w:eastAsia="ru-RU"/>
              </w:rPr>
            </w:pPr>
            <w:r w:rsidRPr="005B2D00">
              <w:rPr>
                <w:color w:val="000000"/>
                <w:lang w:eastAsia="ru-RU"/>
              </w:rPr>
              <w:t>Ед/га</w:t>
            </w:r>
          </w:p>
        </w:tc>
        <w:tc>
          <w:tcPr>
            <w:tcW w:w="1800" w:type="dxa"/>
          </w:tcPr>
          <w:p w:rsidR="005B2D00" w:rsidRPr="005B2D00" w:rsidRDefault="005B2D00" w:rsidP="005B2D00">
            <w:pPr>
              <w:suppressAutoHyphens w:val="0"/>
              <w:jc w:val="center"/>
              <w:rPr>
                <w:color w:val="000000"/>
                <w:lang w:val="en-US" w:eastAsia="ru-RU"/>
              </w:rPr>
            </w:pPr>
            <w:r w:rsidRPr="005B2D00">
              <w:rPr>
                <w:color w:val="000000"/>
                <w:lang w:val="en-US" w:eastAsia="ru-RU"/>
              </w:rPr>
              <w:t>2/7,58</w:t>
            </w:r>
          </w:p>
        </w:tc>
      </w:tr>
    </w:tbl>
    <w:p w:rsidR="00D24EDD" w:rsidRDefault="00D24EDD" w:rsidP="00D24EDD">
      <w:pPr>
        <w:suppressAutoHyphens w:val="0"/>
        <w:spacing w:line="360" w:lineRule="auto"/>
        <w:rPr>
          <w:b/>
          <w:sz w:val="28"/>
          <w:szCs w:val="28"/>
          <w:lang w:eastAsia="ru-RU"/>
        </w:rPr>
      </w:pPr>
    </w:p>
    <w:p w:rsidR="00D24EDD" w:rsidRPr="005A1F6A" w:rsidRDefault="00D24EDD" w:rsidP="00815BF1">
      <w:pPr>
        <w:pageBreakBefore/>
        <w:suppressAutoHyphens w:val="0"/>
        <w:jc w:val="center"/>
        <w:rPr>
          <w:b/>
          <w:bCs/>
          <w:sz w:val="16"/>
          <w:lang w:eastAsia="ru-RU"/>
        </w:rPr>
      </w:pPr>
      <w:r w:rsidRPr="0045783A">
        <w:rPr>
          <w:b/>
          <w:bCs/>
          <w:sz w:val="26"/>
          <w:szCs w:val="28"/>
          <w:lang w:eastAsia="ru-RU"/>
        </w:rPr>
        <w:lastRenderedPageBreak/>
        <w:t>Литература</w:t>
      </w:r>
      <w:r w:rsidR="00815BF1">
        <w:rPr>
          <w:b/>
          <w:bCs/>
          <w:sz w:val="26"/>
          <w:szCs w:val="28"/>
          <w:lang w:eastAsia="ru-RU"/>
        </w:rPr>
        <w:t xml:space="preserve"> </w:t>
      </w:r>
      <w:r w:rsidRPr="005A1F6A">
        <w:rPr>
          <w:b/>
          <w:bCs/>
          <w:sz w:val="24"/>
          <w:szCs w:val="28"/>
          <w:lang w:eastAsia="ru-RU"/>
        </w:rPr>
        <w:t>Законодательная база</w:t>
      </w:r>
    </w:p>
    <w:p w:rsidR="00D24EDD" w:rsidRPr="005A1F6A" w:rsidRDefault="00D24EDD" w:rsidP="0045783A">
      <w:pPr>
        <w:suppressAutoHyphens w:val="0"/>
        <w:rPr>
          <w:sz w:val="16"/>
          <w:lang w:eastAsia="ru-RU"/>
        </w:rPr>
      </w:pP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Градостроительный  кодекс РФ (от 29.12.2004, № 190-ФЗ).</w:t>
      </w: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Водный кодекс РФ (от 03.06.2006, № 74-ФЗ).</w:t>
      </w: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Лесной кодекс РФ (от 04.12.2006, № 200-ФЗ).</w:t>
      </w: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Федеральный закон «Об объектах культурного наследия (памятниках истории и культуры) народов Российской Федерации» (от 25.06.02, № 73-ФЗ).</w:t>
      </w: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Федеральный закон  «Об особо охраняемых природных территориях» (от  14.03.1995 № 33-ФЗ).</w:t>
      </w: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Федеральный закон от 6 октября 2003 г. N 131-ФЗ «Об общих принципах организации местного самоуправления в Российской Федерации».</w:t>
      </w: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Закон Волгоградской области от  7 декабря 2001 года N 641-ОД «Об особо охраняемых природных территориях Волгоградской области».</w:t>
      </w:r>
    </w:p>
    <w:p w:rsidR="00D24EDD" w:rsidRPr="005A1F6A" w:rsidRDefault="00D24EDD" w:rsidP="005A1F6A">
      <w:pPr>
        <w:numPr>
          <w:ilvl w:val="0"/>
          <w:numId w:val="49"/>
        </w:numPr>
        <w:tabs>
          <w:tab w:val="clear" w:pos="900"/>
          <w:tab w:val="num" w:pos="0"/>
        </w:tabs>
        <w:suppressAutoHyphens w:val="0"/>
        <w:autoSpaceDE w:val="0"/>
        <w:autoSpaceDN w:val="0"/>
        <w:adjustRightInd w:val="0"/>
        <w:ind w:left="426"/>
        <w:jc w:val="both"/>
        <w:rPr>
          <w:sz w:val="24"/>
          <w:szCs w:val="28"/>
          <w:lang w:eastAsia="ru-RU"/>
        </w:rPr>
      </w:pPr>
      <w:r w:rsidRPr="005A1F6A">
        <w:rPr>
          <w:sz w:val="24"/>
          <w:szCs w:val="28"/>
          <w:lang w:eastAsia="ru-RU"/>
        </w:rPr>
        <w:t xml:space="preserve"> Закон Волгоградской области Градостроительный кодекс Волгоградской области от 24 ноября 2008 года N 1786-ОД (в ред. Закона Волгоградской области от 04.03.2009 N 1857-ОД).</w:t>
      </w:r>
    </w:p>
    <w:p w:rsidR="00D24EDD" w:rsidRPr="005A1F6A" w:rsidRDefault="00D24EDD" w:rsidP="005A1F6A">
      <w:pPr>
        <w:numPr>
          <w:ilvl w:val="0"/>
          <w:numId w:val="49"/>
        </w:numPr>
        <w:tabs>
          <w:tab w:val="clear" w:pos="900"/>
          <w:tab w:val="num" w:pos="0"/>
        </w:tabs>
        <w:suppressAutoHyphens w:val="0"/>
        <w:autoSpaceDE w:val="0"/>
        <w:autoSpaceDN w:val="0"/>
        <w:adjustRightInd w:val="0"/>
        <w:ind w:left="426"/>
        <w:jc w:val="both"/>
        <w:rPr>
          <w:sz w:val="24"/>
          <w:szCs w:val="28"/>
          <w:lang w:eastAsia="ru-RU"/>
        </w:rPr>
      </w:pPr>
      <w:r w:rsidRPr="005A1F6A">
        <w:rPr>
          <w:sz w:val="24"/>
          <w:szCs w:val="28"/>
          <w:lang w:eastAsia="ru-RU"/>
        </w:rPr>
        <w:t xml:space="preserve"> Закон Волгоградской области от 3 апреля 1998 г. N 163-ОД «Об экологической безопасности на территории Волгоградской области».</w:t>
      </w: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 xml:space="preserve"> Закон Волгоградской области от 24.12.2004 г. N 980-ОД «Об установлении границ и наделении статусом Еланского района и муниципальных образований в его составе».</w:t>
      </w: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 xml:space="preserve"> Постановление Главы Администрации Волгоградской области от 5 сентября 2007 г. N 1574 «Об утверждении временных региональных нормативов градостроительного проектирования Волгоградской области».</w:t>
      </w: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 xml:space="preserve"> Постановление Волгоградской областной Думы от 5 июня 1997 г. N 62/706 «О постановке на государственную охрану памятников истории и культуры </w:t>
      </w:r>
      <w:r w:rsidRPr="005A1F6A">
        <w:rPr>
          <w:sz w:val="24"/>
          <w:szCs w:val="28"/>
          <w:lang w:eastAsia="ru-RU"/>
        </w:rPr>
        <w:tab/>
        <w:t>Волгоградской области».</w:t>
      </w:r>
    </w:p>
    <w:p w:rsidR="00D24EDD" w:rsidRPr="005A1F6A" w:rsidRDefault="00D24EDD" w:rsidP="005A1F6A">
      <w:pPr>
        <w:numPr>
          <w:ilvl w:val="0"/>
          <w:numId w:val="49"/>
        </w:numPr>
        <w:tabs>
          <w:tab w:val="clear" w:pos="900"/>
          <w:tab w:val="num" w:pos="0"/>
        </w:tabs>
        <w:suppressAutoHyphens w:val="0"/>
        <w:ind w:left="426"/>
        <w:jc w:val="both"/>
        <w:rPr>
          <w:sz w:val="24"/>
          <w:szCs w:val="28"/>
          <w:lang w:eastAsia="ru-RU"/>
        </w:rPr>
      </w:pPr>
      <w:r w:rsidRPr="005A1F6A">
        <w:rPr>
          <w:sz w:val="24"/>
          <w:szCs w:val="28"/>
          <w:lang w:eastAsia="ru-RU"/>
        </w:rPr>
        <w:t xml:space="preserve"> Устав Еланского муниципального района Волгоградской области (принят Решением Еланского районного Совета народных депутатов Волгоградской области от 23 июня 2005 г. N 59/304).</w:t>
      </w:r>
    </w:p>
    <w:p w:rsidR="00D24EDD" w:rsidRPr="005A1F6A" w:rsidRDefault="00D24EDD" w:rsidP="0045783A">
      <w:pPr>
        <w:suppressAutoHyphens w:val="0"/>
        <w:ind w:left="540"/>
        <w:jc w:val="both"/>
        <w:rPr>
          <w:sz w:val="24"/>
          <w:szCs w:val="28"/>
          <w:lang w:eastAsia="ru-RU"/>
        </w:rPr>
      </w:pPr>
    </w:p>
    <w:p w:rsidR="00D24EDD" w:rsidRPr="005A1F6A" w:rsidRDefault="00D24EDD" w:rsidP="0045783A">
      <w:pPr>
        <w:suppressAutoHyphens w:val="0"/>
        <w:ind w:left="360"/>
        <w:jc w:val="center"/>
        <w:rPr>
          <w:b/>
          <w:sz w:val="24"/>
          <w:szCs w:val="28"/>
          <w:lang w:eastAsia="ru-RU"/>
        </w:rPr>
      </w:pPr>
      <w:r w:rsidRPr="005A1F6A">
        <w:rPr>
          <w:b/>
          <w:sz w:val="24"/>
          <w:szCs w:val="28"/>
          <w:lang w:eastAsia="ru-RU"/>
        </w:rPr>
        <w:t>Справочно-нормативные источники</w:t>
      </w:r>
    </w:p>
    <w:p w:rsidR="00D24EDD" w:rsidRPr="005A1F6A" w:rsidRDefault="00D24EDD" w:rsidP="005A1F6A">
      <w:pPr>
        <w:numPr>
          <w:ilvl w:val="0"/>
          <w:numId w:val="49"/>
        </w:numPr>
        <w:tabs>
          <w:tab w:val="clear" w:pos="900"/>
          <w:tab w:val="num" w:pos="0"/>
        </w:tabs>
        <w:suppressAutoHyphens w:val="0"/>
        <w:ind w:left="567"/>
        <w:jc w:val="both"/>
        <w:rPr>
          <w:sz w:val="24"/>
          <w:szCs w:val="28"/>
          <w:lang w:eastAsia="ru-RU"/>
        </w:rPr>
      </w:pPr>
      <w:r w:rsidRPr="005A1F6A">
        <w:rPr>
          <w:sz w:val="24"/>
          <w:szCs w:val="28"/>
          <w:lang w:eastAsia="ru-RU"/>
        </w:rPr>
        <w:t>Инструкция по организации зон охраны недвижимых памятников истории и культуры СССР (от 24.01.86 № 33).</w:t>
      </w:r>
    </w:p>
    <w:p w:rsidR="00D24EDD" w:rsidRPr="005A1F6A" w:rsidRDefault="00D24EDD" w:rsidP="005A1F6A">
      <w:pPr>
        <w:numPr>
          <w:ilvl w:val="0"/>
          <w:numId w:val="49"/>
        </w:numPr>
        <w:tabs>
          <w:tab w:val="clear" w:pos="900"/>
          <w:tab w:val="num" w:pos="0"/>
        </w:tabs>
        <w:suppressAutoHyphens w:val="0"/>
        <w:ind w:left="567"/>
        <w:jc w:val="both"/>
        <w:rPr>
          <w:sz w:val="24"/>
          <w:szCs w:val="28"/>
          <w:lang w:eastAsia="ru-RU"/>
        </w:rPr>
      </w:pPr>
      <w:r w:rsidRPr="005A1F6A">
        <w:rPr>
          <w:sz w:val="24"/>
          <w:szCs w:val="28"/>
          <w:lang w:eastAsia="ru-RU"/>
        </w:rPr>
        <w:t>СанПиН 2.2.1/2.1.1.567-96. Санитарно-защитные зоны и санитарная классификация предприятий, сооружений и иных объектов.</w:t>
      </w:r>
    </w:p>
    <w:p w:rsidR="00D24EDD" w:rsidRPr="005A1F6A" w:rsidRDefault="00D24EDD" w:rsidP="005A1F6A">
      <w:pPr>
        <w:numPr>
          <w:ilvl w:val="0"/>
          <w:numId w:val="49"/>
        </w:numPr>
        <w:tabs>
          <w:tab w:val="clear" w:pos="900"/>
          <w:tab w:val="num" w:pos="0"/>
        </w:tabs>
        <w:suppressAutoHyphens w:val="0"/>
        <w:ind w:left="567"/>
        <w:jc w:val="both"/>
        <w:rPr>
          <w:sz w:val="24"/>
          <w:szCs w:val="28"/>
          <w:lang w:eastAsia="ru-RU"/>
        </w:rPr>
      </w:pPr>
      <w:r w:rsidRPr="005A1F6A">
        <w:rPr>
          <w:sz w:val="24"/>
          <w:szCs w:val="28"/>
          <w:lang w:eastAsia="ru-RU"/>
        </w:rPr>
        <w:t>СанПиН2.1.4.027-95. Зоны санитарной охраны источников водоснабжения и водопроводов хозяйственно-питьевого назначения.</w:t>
      </w:r>
    </w:p>
    <w:p w:rsidR="00D24EDD" w:rsidRPr="005A1F6A" w:rsidRDefault="00D24EDD" w:rsidP="005A1F6A">
      <w:pPr>
        <w:numPr>
          <w:ilvl w:val="0"/>
          <w:numId w:val="49"/>
        </w:numPr>
        <w:tabs>
          <w:tab w:val="clear" w:pos="900"/>
          <w:tab w:val="num" w:pos="0"/>
        </w:tabs>
        <w:suppressAutoHyphens w:val="0"/>
        <w:ind w:left="567"/>
        <w:jc w:val="both"/>
        <w:rPr>
          <w:sz w:val="24"/>
          <w:szCs w:val="28"/>
          <w:lang w:eastAsia="ru-RU"/>
        </w:rPr>
      </w:pPr>
      <w:r w:rsidRPr="005A1F6A">
        <w:rPr>
          <w:sz w:val="24"/>
          <w:szCs w:val="28"/>
          <w:lang w:eastAsia="ru-RU"/>
        </w:rPr>
        <w:t xml:space="preserve">СНиП 11-04-2003. Инструкция о порядке разработки, согласования, экспертизы и утверждения градостроительной документации. </w:t>
      </w:r>
    </w:p>
    <w:p w:rsidR="00D24EDD" w:rsidRPr="005A1F6A" w:rsidRDefault="00D24EDD" w:rsidP="005A1F6A">
      <w:pPr>
        <w:numPr>
          <w:ilvl w:val="0"/>
          <w:numId w:val="49"/>
        </w:numPr>
        <w:tabs>
          <w:tab w:val="clear" w:pos="900"/>
          <w:tab w:val="num" w:pos="0"/>
        </w:tabs>
        <w:suppressAutoHyphens w:val="0"/>
        <w:ind w:left="567"/>
        <w:jc w:val="both"/>
        <w:rPr>
          <w:sz w:val="24"/>
          <w:szCs w:val="28"/>
          <w:lang w:eastAsia="ru-RU"/>
        </w:rPr>
      </w:pPr>
      <w:r w:rsidRPr="005A1F6A">
        <w:rPr>
          <w:sz w:val="24"/>
          <w:szCs w:val="28"/>
          <w:lang w:eastAsia="ru-RU"/>
        </w:rPr>
        <w:t>СНиП 2.04.03-85. Канализация. Наружные сети и сооружения.</w:t>
      </w:r>
    </w:p>
    <w:p w:rsidR="00D24EDD" w:rsidRPr="005A1F6A" w:rsidRDefault="00D24EDD" w:rsidP="005A1F6A">
      <w:pPr>
        <w:numPr>
          <w:ilvl w:val="0"/>
          <w:numId w:val="49"/>
        </w:numPr>
        <w:tabs>
          <w:tab w:val="clear" w:pos="900"/>
          <w:tab w:val="num" w:pos="0"/>
        </w:tabs>
        <w:suppressAutoHyphens w:val="0"/>
        <w:ind w:left="567"/>
        <w:jc w:val="both"/>
        <w:rPr>
          <w:sz w:val="24"/>
          <w:szCs w:val="28"/>
          <w:lang w:eastAsia="ru-RU"/>
        </w:rPr>
      </w:pPr>
      <w:r w:rsidRPr="005A1F6A">
        <w:rPr>
          <w:sz w:val="24"/>
          <w:szCs w:val="28"/>
          <w:lang w:eastAsia="ru-RU"/>
        </w:rPr>
        <w:t>СНиП 2.04.08-87*. Газоснабжение.</w:t>
      </w:r>
    </w:p>
    <w:p w:rsidR="00D24EDD" w:rsidRPr="005A1F6A" w:rsidRDefault="00D24EDD" w:rsidP="005A1F6A">
      <w:pPr>
        <w:numPr>
          <w:ilvl w:val="0"/>
          <w:numId w:val="49"/>
        </w:numPr>
        <w:tabs>
          <w:tab w:val="clear" w:pos="900"/>
          <w:tab w:val="num" w:pos="0"/>
        </w:tabs>
        <w:suppressAutoHyphens w:val="0"/>
        <w:ind w:left="567"/>
        <w:jc w:val="both"/>
        <w:rPr>
          <w:sz w:val="24"/>
          <w:szCs w:val="28"/>
          <w:lang w:eastAsia="ru-RU"/>
        </w:rPr>
      </w:pPr>
      <w:r w:rsidRPr="005A1F6A">
        <w:rPr>
          <w:sz w:val="24"/>
          <w:szCs w:val="28"/>
          <w:lang w:eastAsia="ru-RU"/>
        </w:rPr>
        <w:t>СНиП 2.07.01-89*. Градостроительство. Планировка и застройка городских и сельских поселений.</w:t>
      </w:r>
    </w:p>
    <w:p w:rsidR="00D24EDD" w:rsidRPr="005A1F6A" w:rsidRDefault="00D24EDD" w:rsidP="005A1F6A">
      <w:pPr>
        <w:numPr>
          <w:ilvl w:val="0"/>
          <w:numId w:val="49"/>
        </w:numPr>
        <w:tabs>
          <w:tab w:val="clear" w:pos="900"/>
          <w:tab w:val="num" w:pos="0"/>
        </w:tabs>
        <w:suppressAutoHyphens w:val="0"/>
        <w:ind w:left="567"/>
        <w:jc w:val="both"/>
        <w:rPr>
          <w:sz w:val="24"/>
          <w:szCs w:val="28"/>
          <w:lang w:eastAsia="ru-RU"/>
        </w:rPr>
      </w:pPr>
      <w:r w:rsidRPr="005A1F6A">
        <w:rPr>
          <w:sz w:val="24"/>
          <w:szCs w:val="28"/>
          <w:lang w:eastAsia="ru-RU"/>
        </w:rPr>
        <w:t>СНиП 3.05.04-85* Наружные сети и сооружения водоснабжения и канализации.</w:t>
      </w:r>
    </w:p>
    <w:p w:rsidR="00D24EDD" w:rsidRPr="005A1F6A" w:rsidRDefault="00D24EDD" w:rsidP="005A1F6A">
      <w:pPr>
        <w:numPr>
          <w:ilvl w:val="0"/>
          <w:numId w:val="49"/>
        </w:numPr>
        <w:tabs>
          <w:tab w:val="clear" w:pos="900"/>
          <w:tab w:val="num" w:pos="0"/>
        </w:tabs>
        <w:suppressAutoHyphens w:val="0"/>
        <w:ind w:left="567"/>
        <w:jc w:val="both"/>
        <w:rPr>
          <w:sz w:val="24"/>
          <w:szCs w:val="28"/>
          <w:lang w:eastAsia="ru-RU"/>
        </w:rPr>
      </w:pPr>
      <w:r w:rsidRPr="005A1F6A">
        <w:rPr>
          <w:sz w:val="24"/>
          <w:szCs w:val="28"/>
          <w:lang w:eastAsia="ru-RU"/>
        </w:rPr>
        <w:t>СНиП 3.06 .</w:t>
      </w:r>
      <w:bookmarkStart w:id="12" w:name="YANDEX_3"/>
      <w:bookmarkEnd w:id="12"/>
      <w:r w:rsidRPr="005A1F6A">
        <w:rPr>
          <w:sz w:val="24"/>
          <w:szCs w:val="28"/>
          <w:lang w:eastAsia="ru-RU"/>
        </w:rPr>
        <w:t> 03 –</w:t>
      </w:r>
      <w:bookmarkStart w:id="13" w:name="YANDEX_4"/>
      <w:bookmarkEnd w:id="13"/>
      <w:r w:rsidRPr="005A1F6A">
        <w:rPr>
          <w:sz w:val="24"/>
          <w:szCs w:val="28"/>
          <w:lang w:eastAsia="ru-RU"/>
        </w:rPr>
        <w:t> 85. Автомобильные дороги.</w:t>
      </w:r>
    </w:p>
    <w:p w:rsidR="00D24EDD" w:rsidRPr="005A1F6A" w:rsidRDefault="00D24EDD" w:rsidP="005A1F6A">
      <w:pPr>
        <w:numPr>
          <w:ilvl w:val="0"/>
          <w:numId w:val="49"/>
        </w:numPr>
        <w:tabs>
          <w:tab w:val="clear" w:pos="900"/>
          <w:tab w:val="num" w:pos="0"/>
        </w:tabs>
        <w:suppressAutoHyphens w:val="0"/>
        <w:ind w:left="567"/>
        <w:jc w:val="both"/>
        <w:rPr>
          <w:sz w:val="24"/>
          <w:szCs w:val="28"/>
          <w:lang w:eastAsia="ru-RU"/>
        </w:rPr>
      </w:pPr>
      <w:r w:rsidRPr="005A1F6A">
        <w:rPr>
          <w:sz w:val="24"/>
          <w:szCs w:val="28"/>
          <w:lang w:eastAsia="ru-RU"/>
        </w:rPr>
        <w:t>СП 30-102-99. Планировка и застройка территорий малоэтажного жилищного строительства.</w:t>
      </w:r>
    </w:p>
    <w:p w:rsidR="00D24EDD" w:rsidRPr="005A1F6A" w:rsidRDefault="00D24EDD" w:rsidP="0045783A">
      <w:pPr>
        <w:suppressAutoHyphens w:val="0"/>
        <w:ind w:left="540"/>
        <w:rPr>
          <w:sz w:val="24"/>
          <w:szCs w:val="28"/>
          <w:lang w:eastAsia="ru-RU"/>
        </w:rPr>
      </w:pPr>
    </w:p>
    <w:p w:rsidR="00D24EDD" w:rsidRPr="005A1F6A" w:rsidRDefault="00D24EDD" w:rsidP="0045783A">
      <w:pPr>
        <w:suppressAutoHyphens w:val="0"/>
        <w:ind w:left="360"/>
        <w:jc w:val="center"/>
        <w:rPr>
          <w:b/>
          <w:sz w:val="24"/>
          <w:szCs w:val="28"/>
          <w:lang w:eastAsia="ru-RU"/>
        </w:rPr>
      </w:pPr>
      <w:r w:rsidRPr="005A1F6A">
        <w:rPr>
          <w:b/>
          <w:sz w:val="24"/>
          <w:szCs w:val="28"/>
          <w:lang w:eastAsia="ru-RU"/>
        </w:rPr>
        <w:t>Проектная и плановая документация</w:t>
      </w:r>
    </w:p>
    <w:p w:rsidR="00D24EDD" w:rsidRPr="005A1F6A" w:rsidRDefault="00D24EDD" w:rsidP="0045783A">
      <w:pPr>
        <w:suppressAutoHyphens w:val="0"/>
        <w:rPr>
          <w:sz w:val="16"/>
          <w:lang w:eastAsia="ru-RU"/>
        </w:rPr>
      </w:pPr>
    </w:p>
    <w:p w:rsidR="00D24EDD" w:rsidRPr="005A1F6A" w:rsidRDefault="00D24EDD" w:rsidP="0045783A">
      <w:pPr>
        <w:suppressAutoHyphens w:val="0"/>
        <w:ind w:left="993" w:hanging="453"/>
        <w:rPr>
          <w:sz w:val="24"/>
          <w:szCs w:val="28"/>
          <w:lang w:eastAsia="ru-RU"/>
        </w:rPr>
      </w:pPr>
      <w:r w:rsidRPr="005A1F6A">
        <w:rPr>
          <w:sz w:val="24"/>
          <w:szCs w:val="28"/>
          <w:lang w:eastAsia="ru-RU"/>
        </w:rPr>
        <w:t>23. Проект Генерального плана р.п. Елань Волгоградской области// ПИ «Волгоградгражданпроект», 1995.</w:t>
      </w:r>
    </w:p>
    <w:p w:rsidR="00D24EDD" w:rsidRPr="005A1F6A" w:rsidRDefault="00D24EDD" w:rsidP="0045783A">
      <w:pPr>
        <w:numPr>
          <w:ilvl w:val="0"/>
          <w:numId w:val="49"/>
        </w:numPr>
        <w:suppressAutoHyphens w:val="0"/>
        <w:rPr>
          <w:iCs/>
          <w:sz w:val="24"/>
          <w:szCs w:val="28"/>
          <w:lang w:eastAsia="ru-RU"/>
        </w:rPr>
      </w:pPr>
      <w:r w:rsidRPr="005A1F6A">
        <w:rPr>
          <w:iCs/>
          <w:sz w:val="24"/>
          <w:szCs w:val="28"/>
          <w:lang w:eastAsia="ru-RU"/>
        </w:rPr>
        <w:lastRenderedPageBreak/>
        <w:t>Доклад «О состоянии и об охране окружающей среды Волгоградской области»// Администрация Волгоградской  области, Комитет охраны окружающей среды и природопользования, Волгоград, 2010.</w:t>
      </w:r>
    </w:p>
    <w:p w:rsidR="00D24EDD" w:rsidRPr="005A1F6A" w:rsidRDefault="00D24EDD" w:rsidP="0045783A">
      <w:pPr>
        <w:numPr>
          <w:ilvl w:val="0"/>
          <w:numId w:val="49"/>
        </w:numPr>
        <w:suppressAutoHyphens w:val="0"/>
        <w:rPr>
          <w:sz w:val="24"/>
          <w:szCs w:val="28"/>
          <w:lang w:eastAsia="ru-RU"/>
        </w:rPr>
      </w:pPr>
      <w:r w:rsidRPr="005A1F6A">
        <w:rPr>
          <w:sz w:val="24"/>
          <w:szCs w:val="28"/>
          <w:lang w:eastAsia="ru-RU"/>
        </w:rPr>
        <w:t xml:space="preserve"> Концепция  развития строительного комплекса Волгоградской области до 2015 года. Волгоград, 2010.</w:t>
      </w:r>
    </w:p>
    <w:p w:rsidR="00D24EDD" w:rsidRPr="005A1F6A" w:rsidRDefault="00D24EDD" w:rsidP="0045783A">
      <w:pPr>
        <w:numPr>
          <w:ilvl w:val="0"/>
          <w:numId w:val="49"/>
        </w:numPr>
        <w:suppressAutoHyphens w:val="0"/>
        <w:rPr>
          <w:sz w:val="24"/>
          <w:szCs w:val="28"/>
          <w:lang w:eastAsia="ru-RU"/>
        </w:rPr>
      </w:pPr>
      <w:r w:rsidRPr="005A1F6A">
        <w:rPr>
          <w:sz w:val="24"/>
          <w:szCs w:val="28"/>
          <w:lang w:eastAsia="ru-RU"/>
        </w:rPr>
        <w:t xml:space="preserve"> Концепция демографического развития Российской Федерации до 2015 года. М., 2008.</w:t>
      </w:r>
    </w:p>
    <w:p w:rsidR="00D24EDD" w:rsidRPr="005A1F6A" w:rsidRDefault="00D24EDD" w:rsidP="0045783A">
      <w:pPr>
        <w:numPr>
          <w:ilvl w:val="0"/>
          <w:numId w:val="49"/>
        </w:numPr>
        <w:suppressAutoHyphens w:val="0"/>
        <w:rPr>
          <w:sz w:val="24"/>
          <w:szCs w:val="28"/>
          <w:lang w:eastAsia="ru-RU"/>
        </w:rPr>
      </w:pPr>
      <w:r w:rsidRPr="005A1F6A">
        <w:rPr>
          <w:sz w:val="24"/>
          <w:szCs w:val="28"/>
          <w:lang w:eastAsia="ru-RU"/>
        </w:rPr>
        <w:t xml:space="preserve"> Паспорт социально-экономического развития Еланского городского поселения: 2007, 2008, 2009, 2010 гг.</w:t>
      </w:r>
    </w:p>
    <w:p w:rsidR="00D24EDD" w:rsidRPr="005A1F6A" w:rsidRDefault="00D24EDD" w:rsidP="0045783A">
      <w:pPr>
        <w:numPr>
          <w:ilvl w:val="0"/>
          <w:numId w:val="49"/>
        </w:numPr>
        <w:suppressAutoHyphens w:val="0"/>
        <w:rPr>
          <w:sz w:val="24"/>
          <w:szCs w:val="28"/>
          <w:lang w:eastAsia="ru-RU"/>
        </w:rPr>
      </w:pPr>
      <w:r w:rsidRPr="005A1F6A">
        <w:rPr>
          <w:sz w:val="24"/>
          <w:szCs w:val="28"/>
          <w:lang w:eastAsia="ru-RU"/>
        </w:rPr>
        <w:t xml:space="preserve"> Правила землепользования и застройки Еланского городского поселения Еланского муниципального района Волгоградской области// ООО Брандмауэр, 2008.</w:t>
      </w:r>
    </w:p>
    <w:p w:rsidR="00D24EDD" w:rsidRPr="005A1F6A" w:rsidRDefault="00D24EDD" w:rsidP="0045783A">
      <w:pPr>
        <w:numPr>
          <w:ilvl w:val="0"/>
          <w:numId w:val="49"/>
        </w:numPr>
        <w:suppressAutoHyphens w:val="0"/>
        <w:rPr>
          <w:sz w:val="24"/>
          <w:szCs w:val="28"/>
          <w:lang w:eastAsia="ru-RU"/>
        </w:rPr>
      </w:pPr>
      <w:r w:rsidRPr="005A1F6A">
        <w:rPr>
          <w:sz w:val="24"/>
          <w:szCs w:val="28"/>
          <w:lang w:eastAsia="ru-RU"/>
        </w:rPr>
        <w:t>Схема территориального планирования Волгоградской  области // ЗАО «Волгоградгражданпроект», Волгоград, 2008.</w:t>
      </w:r>
    </w:p>
    <w:p w:rsidR="00D24EDD" w:rsidRPr="005A1F6A" w:rsidRDefault="00D24EDD" w:rsidP="0045783A">
      <w:pPr>
        <w:numPr>
          <w:ilvl w:val="0"/>
          <w:numId w:val="49"/>
        </w:numPr>
        <w:suppressAutoHyphens w:val="0"/>
        <w:rPr>
          <w:sz w:val="24"/>
          <w:szCs w:val="28"/>
          <w:lang w:eastAsia="ru-RU"/>
        </w:rPr>
      </w:pPr>
      <w:r w:rsidRPr="005A1F6A">
        <w:rPr>
          <w:sz w:val="24"/>
          <w:szCs w:val="28"/>
          <w:lang w:eastAsia="ru-RU"/>
        </w:rPr>
        <w:t>Схема территориального планирования Еланского муниципального района// ООО Брандмауэр, 2008.</w:t>
      </w:r>
    </w:p>
    <w:p w:rsidR="00D24EDD" w:rsidRPr="005A1F6A" w:rsidRDefault="00D24EDD" w:rsidP="0045783A">
      <w:pPr>
        <w:numPr>
          <w:ilvl w:val="0"/>
          <w:numId w:val="49"/>
        </w:numPr>
        <w:suppressAutoHyphens w:val="0"/>
        <w:jc w:val="both"/>
        <w:rPr>
          <w:sz w:val="16"/>
        </w:rPr>
      </w:pPr>
      <w:r w:rsidRPr="005A1F6A">
        <w:rPr>
          <w:sz w:val="24"/>
          <w:szCs w:val="28"/>
          <w:lang w:eastAsia="ru-RU"/>
        </w:rPr>
        <w:t>Транспортная стратегия Российской Федерации на период до 2020 года. - М., 2007.</w:t>
      </w:r>
    </w:p>
    <w:sectPr w:rsidR="00D24EDD" w:rsidRPr="005A1F6A" w:rsidSect="00915063">
      <w:footerReference w:type="default" r:id="rId16"/>
      <w:pgSz w:w="11906" w:h="16838"/>
      <w:pgMar w:top="680" w:right="680" w:bottom="680"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7D4" w:rsidRDefault="004317D4" w:rsidP="005B2D00">
      <w:r>
        <w:separator/>
      </w:r>
    </w:p>
  </w:endnote>
  <w:endnote w:type="continuationSeparator" w:id="1">
    <w:p w:rsidR="004317D4" w:rsidRDefault="004317D4" w:rsidP="005B2D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20002A87" w:usb1="80000000" w:usb2="00000008"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2011793"/>
      <w:docPartObj>
        <w:docPartGallery w:val="Page Numbers (Bottom of Page)"/>
        <w:docPartUnique/>
      </w:docPartObj>
    </w:sdtPr>
    <w:sdtContent>
      <w:p w:rsidR="00601F8F" w:rsidRDefault="00601F8F">
        <w:pPr>
          <w:pStyle w:val="a7"/>
          <w:jc w:val="right"/>
        </w:pPr>
        <w:fldSimple w:instr="PAGE   \* MERGEFORMAT">
          <w:r w:rsidR="00815BF1">
            <w:rPr>
              <w:noProof/>
            </w:rPr>
            <w:t>99</w:t>
          </w:r>
        </w:fldSimple>
      </w:p>
    </w:sdtContent>
  </w:sdt>
  <w:p w:rsidR="00601F8F" w:rsidRDefault="00601F8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7D4" w:rsidRDefault="004317D4" w:rsidP="005B2D00">
      <w:r>
        <w:separator/>
      </w:r>
    </w:p>
  </w:footnote>
  <w:footnote w:type="continuationSeparator" w:id="1">
    <w:p w:rsidR="004317D4" w:rsidRDefault="004317D4" w:rsidP="005B2D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0908138"/>
    <w:lvl w:ilvl="0">
      <w:numFmt w:val="decimal"/>
      <w:lvlText w:val="*"/>
      <w:lvlJc w:val="left"/>
    </w:lvl>
  </w:abstractNum>
  <w:abstractNum w:abstractNumId="1">
    <w:nsid w:val="00000001"/>
    <w:multiLevelType w:val="multilevel"/>
    <w:tmpl w:val="00000001"/>
    <w:name w:val="WW8Num1"/>
    <w:lvl w:ilvl="0">
      <w:start w:val="1"/>
      <w:numFmt w:val="bullet"/>
      <w:lvlText w:val=""/>
      <w:lvlJc w:val="left"/>
      <w:pPr>
        <w:tabs>
          <w:tab w:val="num" w:pos="360"/>
        </w:tabs>
      </w:pPr>
      <w:rPr>
        <w:rFonts w:ascii="Symbol" w:hAnsi="Symbol" w:cs="Symbol"/>
        <w:sz w:val="18"/>
        <w:szCs w:val="18"/>
      </w:rPr>
    </w:lvl>
    <w:lvl w:ilvl="1">
      <w:start w:val="1"/>
      <w:numFmt w:val="bullet"/>
      <w:lvlText w:val=""/>
      <w:lvlJc w:val="left"/>
      <w:pPr>
        <w:tabs>
          <w:tab w:val="num" w:pos="720"/>
        </w:tabs>
      </w:pPr>
      <w:rPr>
        <w:rFonts w:ascii="Symbol" w:hAnsi="Symbol" w:cs="Symbol"/>
        <w:sz w:val="18"/>
        <w:szCs w:val="18"/>
      </w:rPr>
    </w:lvl>
    <w:lvl w:ilvl="2">
      <w:start w:val="1"/>
      <w:numFmt w:val="bullet"/>
      <w:lvlText w:val=""/>
      <w:lvlJc w:val="left"/>
      <w:pPr>
        <w:tabs>
          <w:tab w:val="num" w:pos="1080"/>
        </w:tabs>
      </w:pPr>
      <w:rPr>
        <w:rFonts w:ascii="Symbol" w:hAnsi="Symbol" w:cs="Symbol"/>
        <w:sz w:val="18"/>
        <w:szCs w:val="18"/>
      </w:rPr>
    </w:lvl>
    <w:lvl w:ilvl="3">
      <w:start w:val="1"/>
      <w:numFmt w:val="bullet"/>
      <w:lvlText w:val=""/>
      <w:lvlJc w:val="left"/>
      <w:pPr>
        <w:tabs>
          <w:tab w:val="num" w:pos="1440"/>
        </w:tabs>
      </w:pPr>
      <w:rPr>
        <w:rFonts w:ascii="Symbol" w:hAnsi="Symbol" w:cs="Symbol"/>
        <w:sz w:val="18"/>
        <w:szCs w:val="18"/>
      </w:rPr>
    </w:lvl>
    <w:lvl w:ilvl="4">
      <w:start w:val="1"/>
      <w:numFmt w:val="bullet"/>
      <w:lvlText w:val=""/>
      <w:lvlJc w:val="left"/>
      <w:pPr>
        <w:tabs>
          <w:tab w:val="num" w:pos="1800"/>
        </w:tabs>
      </w:pPr>
      <w:rPr>
        <w:rFonts w:ascii="Symbol" w:hAnsi="Symbol" w:cs="Symbol"/>
        <w:sz w:val="18"/>
        <w:szCs w:val="18"/>
      </w:rPr>
    </w:lvl>
    <w:lvl w:ilvl="5">
      <w:start w:val="1"/>
      <w:numFmt w:val="bullet"/>
      <w:lvlText w:val=""/>
      <w:lvlJc w:val="left"/>
      <w:pPr>
        <w:tabs>
          <w:tab w:val="num" w:pos="2160"/>
        </w:tabs>
      </w:pPr>
      <w:rPr>
        <w:rFonts w:ascii="Symbol" w:hAnsi="Symbol" w:cs="Symbol"/>
        <w:sz w:val="18"/>
        <w:szCs w:val="18"/>
      </w:rPr>
    </w:lvl>
    <w:lvl w:ilvl="6">
      <w:start w:val="1"/>
      <w:numFmt w:val="bullet"/>
      <w:lvlText w:val=""/>
      <w:lvlJc w:val="left"/>
      <w:pPr>
        <w:tabs>
          <w:tab w:val="num" w:pos="2520"/>
        </w:tabs>
      </w:pPr>
      <w:rPr>
        <w:rFonts w:ascii="Symbol" w:hAnsi="Symbol" w:cs="Symbol"/>
        <w:sz w:val="18"/>
        <w:szCs w:val="18"/>
      </w:rPr>
    </w:lvl>
    <w:lvl w:ilvl="7">
      <w:start w:val="1"/>
      <w:numFmt w:val="bullet"/>
      <w:lvlText w:val=""/>
      <w:lvlJc w:val="left"/>
      <w:pPr>
        <w:tabs>
          <w:tab w:val="num" w:pos="2880"/>
        </w:tabs>
      </w:pPr>
      <w:rPr>
        <w:rFonts w:ascii="Symbol" w:hAnsi="Symbol" w:cs="Symbol"/>
        <w:sz w:val="18"/>
        <w:szCs w:val="18"/>
      </w:rPr>
    </w:lvl>
    <w:lvl w:ilvl="8">
      <w:start w:val="1"/>
      <w:numFmt w:val="bullet"/>
      <w:lvlText w:val=""/>
      <w:lvlJc w:val="left"/>
      <w:pPr>
        <w:tabs>
          <w:tab w:val="num" w:pos="3240"/>
        </w:tabs>
      </w:pPr>
      <w:rPr>
        <w:rFonts w:ascii="Symbol" w:hAnsi="Symbol" w:cs="Symbol"/>
        <w:sz w:val="18"/>
        <w:szCs w:val="18"/>
      </w:rPr>
    </w:lvl>
  </w:abstractNum>
  <w:abstractNum w:abstractNumId="2">
    <w:nsid w:val="013A2A25"/>
    <w:multiLevelType w:val="hybridMultilevel"/>
    <w:tmpl w:val="8798552A"/>
    <w:lvl w:ilvl="0" w:tplc="F8741E50">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8F5C61"/>
    <w:multiLevelType w:val="hybridMultilevel"/>
    <w:tmpl w:val="11D67A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EF3577"/>
    <w:multiLevelType w:val="hybridMultilevel"/>
    <w:tmpl w:val="2AB2494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62B460A"/>
    <w:multiLevelType w:val="hybridMultilevel"/>
    <w:tmpl w:val="8622338E"/>
    <w:lvl w:ilvl="0" w:tplc="5C268680">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07E7595E"/>
    <w:multiLevelType w:val="hybridMultilevel"/>
    <w:tmpl w:val="56DCA09A"/>
    <w:lvl w:ilvl="0" w:tplc="9B801272">
      <w:start w:val="1"/>
      <w:numFmt w:val="bullet"/>
      <w:lvlText w:val=""/>
      <w:lvlJc w:val="left"/>
      <w:pPr>
        <w:tabs>
          <w:tab w:val="num" w:pos="284"/>
        </w:tabs>
        <w:ind w:left="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E65653B"/>
    <w:multiLevelType w:val="hybridMultilevel"/>
    <w:tmpl w:val="C186E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8D7612"/>
    <w:multiLevelType w:val="hybridMultilevel"/>
    <w:tmpl w:val="ACEA12C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1D83A9B"/>
    <w:multiLevelType w:val="hybridMultilevel"/>
    <w:tmpl w:val="FDDC88E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3A30EEA"/>
    <w:multiLevelType w:val="hybridMultilevel"/>
    <w:tmpl w:val="9998D4B8"/>
    <w:lvl w:ilvl="0" w:tplc="F9141774">
      <w:start w:val="1"/>
      <w:numFmt w:val="bullet"/>
      <w:lvlText w:val=""/>
      <w:lvlJc w:val="left"/>
      <w:pPr>
        <w:tabs>
          <w:tab w:val="num" w:pos="567"/>
        </w:tabs>
        <w:ind w:left="567" w:hanging="567"/>
      </w:pPr>
      <w:rPr>
        <w:rFonts w:ascii="Symbol" w:hAnsi="Symbol" w:cs="Symbol" w:hint="default"/>
      </w:rPr>
    </w:lvl>
    <w:lvl w:ilvl="1" w:tplc="BEEC08DE">
      <w:start w:val="1"/>
      <w:numFmt w:val="bullet"/>
      <w:lvlText w:val=""/>
      <w:lvlJc w:val="left"/>
      <w:pPr>
        <w:tabs>
          <w:tab w:val="num" w:pos="1389"/>
        </w:tabs>
        <w:ind w:left="1389" w:hanging="374"/>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15C0253C"/>
    <w:multiLevelType w:val="multilevel"/>
    <w:tmpl w:val="5B20374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2">
    <w:nsid w:val="1CB34852"/>
    <w:multiLevelType w:val="hybridMultilevel"/>
    <w:tmpl w:val="7EDC2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417CC5"/>
    <w:multiLevelType w:val="multilevel"/>
    <w:tmpl w:val="ECE6C85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004"/>
        </w:tabs>
        <w:ind w:left="1004"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4">
    <w:nsid w:val="1F91275B"/>
    <w:multiLevelType w:val="hybridMultilevel"/>
    <w:tmpl w:val="77D0D81A"/>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3FA77BA"/>
    <w:multiLevelType w:val="hybridMultilevel"/>
    <w:tmpl w:val="E3E08B36"/>
    <w:lvl w:ilvl="0" w:tplc="04190001">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880"/>
        </w:tabs>
        <w:ind w:left="2880" w:hanging="360"/>
      </w:pPr>
      <w:rPr>
        <w:rFonts w:ascii="Symbol" w:hAnsi="Symbol"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9B70C7A"/>
    <w:multiLevelType w:val="multilevel"/>
    <w:tmpl w:val="9D40486A"/>
    <w:lvl w:ilvl="0">
      <w:start w:val="3"/>
      <w:numFmt w:val="decimal"/>
      <w:lvlText w:val="%1."/>
      <w:lvlJc w:val="left"/>
      <w:pPr>
        <w:tabs>
          <w:tab w:val="num" w:pos="870"/>
        </w:tabs>
        <w:ind w:left="870" w:hanging="870"/>
      </w:pPr>
      <w:rPr>
        <w:rFonts w:hint="default"/>
      </w:rPr>
    </w:lvl>
    <w:lvl w:ilvl="1">
      <w:start w:val="2"/>
      <w:numFmt w:val="decimal"/>
      <w:lvlText w:val="%1.%2."/>
      <w:lvlJc w:val="left"/>
      <w:pPr>
        <w:tabs>
          <w:tab w:val="num" w:pos="870"/>
        </w:tabs>
        <w:ind w:left="870" w:hanging="870"/>
      </w:pPr>
      <w:rPr>
        <w:rFonts w:hint="default"/>
      </w:rPr>
    </w:lvl>
    <w:lvl w:ilvl="2">
      <w:start w:val="6"/>
      <w:numFmt w:val="decimal"/>
      <w:lvlText w:val="%1.%2.%3."/>
      <w:lvlJc w:val="left"/>
      <w:pPr>
        <w:tabs>
          <w:tab w:val="num" w:pos="870"/>
        </w:tabs>
        <w:ind w:left="870" w:hanging="87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FE47D14"/>
    <w:multiLevelType w:val="hybridMultilevel"/>
    <w:tmpl w:val="368A9EC0"/>
    <w:lvl w:ilvl="0" w:tplc="CD2CC7DE">
      <w:start w:val="1"/>
      <w:numFmt w:val="bullet"/>
      <w:lvlText w:val=""/>
      <w:lvlJc w:val="left"/>
      <w:pPr>
        <w:tabs>
          <w:tab w:val="num" w:pos="2444"/>
        </w:tabs>
        <w:ind w:left="2435" w:hanging="351"/>
      </w:pPr>
      <w:rPr>
        <w:rFonts w:ascii="Symbol" w:hAnsi="Symbol" w:cs="Symbol" w:hint="default"/>
      </w:rPr>
    </w:lvl>
    <w:lvl w:ilvl="1" w:tplc="04190003">
      <w:start w:val="1"/>
      <w:numFmt w:val="bullet"/>
      <w:lvlText w:val="o"/>
      <w:lvlJc w:val="left"/>
      <w:pPr>
        <w:tabs>
          <w:tab w:val="num" w:pos="2509"/>
        </w:tabs>
        <w:ind w:left="2509" w:hanging="360"/>
      </w:pPr>
      <w:rPr>
        <w:rFonts w:ascii="Courier New" w:hAnsi="Courier New" w:cs="Courier New" w:hint="default"/>
      </w:rPr>
    </w:lvl>
    <w:lvl w:ilvl="2" w:tplc="ABDE0836">
      <w:start w:val="1"/>
      <w:numFmt w:val="bullet"/>
      <w:lvlText w:val=""/>
      <w:lvlJc w:val="left"/>
      <w:pPr>
        <w:tabs>
          <w:tab w:val="num" w:pos="1375"/>
        </w:tabs>
        <w:ind w:left="1366" w:hanging="351"/>
      </w:pPr>
      <w:rPr>
        <w:rFonts w:ascii="Symbol" w:hAnsi="Symbol" w:cs="Symbol" w:hint="default"/>
      </w:rPr>
    </w:lvl>
    <w:lvl w:ilvl="3" w:tplc="04190001">
      <w:start w:val="1"/>
      <w:numFmt w:val="bullet"/>
      <w:lvlText w:val=""/>
      <w:lvlJc w:val="left"/>
      <w:pPr>
        <w:tabs>
          <w:tab w:val="num" w:pos="3949"/>
        </w:tabs>
        <w:ind w:left="3949" w:hanging="360"/>
      </w:pPr>
      <w:rPr>
        <w:rFonts w:ascii="Symbol" w:hAnsi="Symbol" w:cs="Symbol" w:hint="default"/>
      </w:rPr>
    </w:lvl>
    <w:lvl w:ilvl="4" w:tplc="04190003">
      <w:start w:val="1"/>
      <w:numFmt w:val="bullet"/>
      <w:lvlText w:val="o"/>
      <w:lvlJc w:val="left"/>
      <w:pPr>
        <w:tabs>
          <w:tab w:val="num" w:pos="4669"/>
        </w:tabs>
        <w:ind w:left="4669" w:hanging="360"/>
      </w:pPr>
      <w:rPr>
        <w:rFonts w:ascii="Courier New" w:hAnsi="Courier New" w:cs="Courier New" w:hint="default"/>
      </w:rPr>
    </w:lvl>
    <w:lvl w:ilvl="5" w:tplc="04190005">
      <w:start w:val="1"/>
      <w:numFmt w:val="bullet"/>
      <w:lvlText w:val=""/>
      <w:lvlJc w:val="left"/>
      <w:pPr>
        <w:tabs>
          <w:tab w:val="num" w:pos="5389"/>
        </w:tabs>
        <w:ind w:left="5389" w:hanging="360"/>
      </w:pPr>
      <w:rPr>
        <w:rFonts w:ascii="Wingdings" w:hAnsi="Wingdings" w:cs="Wingdings" w:hint="default"/>
      </w:rPr>
    </w:lvl>
    <w:lvl w:ilvl="6" w:tplc="04190001">
      <w:start w:val="1"/>
      <w:numFmt w:val="bullet"/>
      <w:lvlText w:val=""/>
      <w:lvlJc w:val="left"/>
      <w:pPr>
        <w:tabs>
          <w:tab w:val="num" w:pos="6109"/>
        </w:tabs>
        <w:ind w:left="6109" w:hanging="360"/>
      </w:pPr>
      <w:rPr>
        <w:rFonts w:ascii="Symbol" w:hAnsi="Symbol" w:cs="Symbol" w:hint="default"/>
      </w:rPr>
    </w:lvl>
    <w:lvl w:ilvl="7" w:tplc="04190003">
      <w:start w:val="1"/>
      <w:numFmt w:val="bullet"/>
      <w:lvlText w:val="o"/>
      <w:lvlJc w:val="left"/>
      <w:pPr>
        <w:tabs>
          <w:tab w:val="num" w:pos="6829"/>
        </w:tabs>
        <w:ind w:left="6829" w:hanging="360"/>
      </w:pPr>
      <w:rPr>
        <w:rFonts w:ascii="Courier New" w:hAnsi="Courier New" w:cs="Courier New" w:hint="default"/>
      </w:rPr>
    </w:lvl>
    <w:lvl w:ilvl="8" w:tplc="04190005">
      <w:start w:val="1"/>
      <w:numFmt w:val="bullet"/>
      <w:lvlText w:val=""/>
      <w:lvlJc w:val="left"/>
      <w:pPr>
        <w:tabs>
          <w:tab w:val="num" w:pos="7549"/>
        </w:tabs>
        <w:ind w:left="7549" w:hanging="360"/>
      </w:pPr>
      <w:rPr>
        <w:rFonts w:ascii="Wingdings" w:hAnsi="Wingdings" w:cs="Wingdings" w:hint="default"/>
      </w:rPr>
    </w:lvl>
  </w:abstractNum>
  <w:abstractNum w:abstractNumId="18">
    <w:nsid w:val="3034664D"/>
    <w:multiLevelType w:val="hybridMultilevel"/>
    <w:tmpl w:val="CAA808B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33922129"/>
    <w:multiLevelType w:val="hybridMultilevel"/>
    <w:tmpl w:val="BDEEE91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945473B"/>
    <w:multiLevelType w:val="hybridMultilevel"/>
    <w:tmpl w:val="C73CCDB2"/>
    <w:lvl w:ilvl="0" w:tplc="5B52CCD2">
      <w:start w:val="1"/>
      <w:numFmt w:val="bullet"/>
      <w:lvlText w:val=""/>
      <w:lvlJc w:val="left"/>
      <w:pPr>
        <w:tabs>
          <w:tab w:val="num" w:pos="1375"/>
        </w:tabs>
        <w:ind w:left="1366" w:hanging="351"/>
      </w:pPr>
      <w:rPr>
        <w:rFonts w:ascii="Symbol" w:hAnsi="Symbol" w:cs="Symbol" w:hint="default"/>
      </w:rPr>
    </w:lvl>
    <w:lvl w:ilvl="1" w:tplc="E5463B46">
      <w:start w:val="1"/>
      <w:numFmt w:val="bullet"/>
      <w:lvlText w:val=""/>
      <w:lvlJc w:val="left"/>
      <w:pPr>
        <w:tabs>
          <w:tab w:val="num" w:pos="1375"/>
        </w:tabs>
        <w:ind w:left="1366" w:hanging="351"/>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405F4535"/>
    <w:multiLevelType w:val="hybridMultilevel"/>
    <w:tmpl w:val="682A81D4"/>
    <w:lvl w:ilvl="0" w:tplc="C3623E5C">
      <w:start w:val="1"/>
      <w:numFmt w:val="bullet"/>
      <w:lvlText w:val=""/>
      <w:lvlJc w:val="left"/>
      <w:pPr>
        <w:tabs>
          <w:tab w:val="num" w:pos="2138"/>
        </w:tabs>
        <w:ind w:left="2138"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C790E36"/>
    <w:multiLevelType w:val="hybridMultilevel"/>
    <w:tmpl w:val="B894A9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4DDA78FB"/>
    <w:multiLevelType w:val="hybridMultilevel"/>
    <w:tmpl w:val="223CA95A"/>
    <w:lvl w:ilvl="0" w:tplc="9B7C5E3E">
      <w:start w:val="1"/>
      <w:numFmt w:val="bullet"/>
      <w:lvlText w:val="-"/>
      <w:lvlJc w:val="left"/>
      <w:pPr>
        <w:tabs>
          <w:tab w:val="num" w:pos="3965"/>
        </w:tabs>
        <w:ind w:left="3965" w:hanging="360"/>
      </w:pPr>
      <w:rPr>
        <w:rFonts w:hAnsi="Arial" w:hint="default"/>
      </w:rPr>
    </w:lvl>
    <w:lvl w:ilvl="1" w:tplc="9B7C5E3E">
      <w:start w:val="1"/>
      <w:numFmt w:val="bullet"/>
      <w:lvlText w:val="-"/>
      <w:lvlJc w:val="left"/>
      <w:pPr>
        <w:tabs>
          <w:tab w:val="num" w:pos="2291"/>
        </w:tabs>
        <w:ind w:left="2291" w:hanging="360"/>
      </w:pPr>
      <w:rPr>
        <w:rFonts w:hAnsi="Aria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nsid w:val="4E0E2CE3"/>
    <w:multiLevelType w:val="hybridMultilevel"/>
    <w:tmpl w:val="54E430A2"/>
    <w:lvl w:ilvl="0" w:tplc="57442D7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F6646A6"/>
    <w:multiLevelType w:val="hybridMultilevel"/>
    <w:tmpl w:val="FF1200B4"/>
    <w:lvl w:ilvl="0" w:tplc="9B7C5E3E">
      <w:start w:val="1"/>
      <w:numFmt w:val="bullet"/>
      <w:lvlText w:val="-"/>
      <w:lvlJc w:val="left"/>
      <w:pPr>
        <w:tabs>
          <w:tab w:val="num" w:pos="1260"/>
        </w:tabs>
        <w:ind w:left="1260" w:hanging="360"/>
      </w:pPr>
      <w:rPr>
        <w:rFonts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534E29DB"/>
    <w:multiLevelType w:val="hybridMultilevel"/>
    <w:tmpl w:val="AD042464"/>
    <w:lvl w:ilvl="0" w:tplc="7B6AF15A">
      <w:start w:val="1"/>
      <w:numFmt w:val="upperRoman"/>
      <w:lvlText w:val="%1."/>
      <w:lvlJc w:val="left"/>
      <w:pPr>
        <w:tabs>
          <w:tab w:val="num" w:pos="1260"/>
        </w:tabs>
        <w:ind w:left="1260" w:hanging="720"/>
      </w:pPr>
      <w:rPr>
        <w:rFonts w:hint="default"/>
        <w:b w:val="0"/>
      </w:rPr>
    </w:lvl>
    <w:lvl w:ilvl="1" w:tplc="8A7C1878">
      <w:numFmt w:val="none"/>
      <w:lvlText w:val=""/>
      <w:lvlJc w:val="left"/>
      <w:pPr>
        <w:tabs>
          <w:tab w:val="num" w:pos="360"/>
        </w:tabs>
      </w:pPr>
    </w:lvl>
    <w:lvl w:ilvl="2" w:tplc="2CB2155C">
      <w:numFmt w:val="none"/>
      <w:lvlText w:val=""/>
      <w:lvlJc w:val="left"/>
      <w:pPr>
        <w:tabs>
          <w:tab w:val="num" w:pos="360"/>
        </w:tabs>
      </w:pPr>
    </w:lvl>
    <w:lvl w:ilvl="3" w:tplc="AA063608">
      <w:numFmt w:val="none"/>
      <w:lvlText w:val=""/>
      <w:lvlJc w:val="left"/>
      <w:pPr>
        <w:tabs>
          <w:tab w:val="num" w:pos="360"/>
        </w:tabs>
      </w:pPr>
    </w:lvl>
    <w:lvl w:ilvl="4" w:tplc="29CE0956">
      <w:numFmt w:val="none"/>
      <w:lvlText w:val=""/>
      <w:lvlJc w:val="left"/>
      <w:pPr>
        <w:tabs>
          <w:tab w:val="num" w:pos="360"/>
        </w:tabs>
      </w:pPr>
    </w:lvl>
    <w:lvl w:ilvl="5" w:tplc="62D04E2C">
      <w:numFmt w:val="none"/>
      <w:lvlText w:val=""/>
      <w:lvlJc w:val="left"/>
      <w:pPr>
        <w:tabs>
          <w:tab w:val="num" w:pos="360"/>
        </w:tabs>
      </w:pPr>
    </w:lvl>
    <w:lvl w:ilvl="6" w:tplc="53123B52">
      <w:numFmt w:val="none"/>
      <w:lvlText w:val=""/>
      <w:lvlJc w:val="left"/>
      <w:pPr>
        <w:tabs>
          <w:tab w:val="num" w:pos="360"/>
        </w:tabs>
      </w:pPr>
    </w:lvl>
    <w:lvl w:ilvl="7" w:tplc="0B3A2DF2">
      <w:numFmt w:val="none"/>
      <w:lvlText w:val=""/>
      <w:lvlJc w:val="left"/>
      <w:pPr>
        <w:tabs>
          <w:tab w:val="num" w:pos="360"/>
        </w:tabs>
      </w:pPr>
    </w:lvl>
    <w:lvl w:ilvl="8" w:tplc="F4A0650C">
      <w:numFmt w:val="none"/>
      <w:lvlText w:val=""/>
      <w:lvlJc w:val="left"/>
      <w:pPr>
        <w:tabs>
          <w:tab w:val="num" w:pos="360"/>
        </w:tabs>
      </w:pPr>
    </w:lvl>
  </w:abstractNum>
  <w:abstractNum w:abstractNumId="27">
    <w:nsid w:val="54F27E31"/>
    <w:multiLevelType w:val="multilevel"/>
    <w:tmpl w:val="C58881D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560"/>
        </w:tabs>
        <w:ind w:left="1560" w:hanging="72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640"/>
        </w:tabs>
        <w:ind w:left="564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680"/>
        </w:tabs>
        <w:ind w:left="7680" w:hanging="1800"/>
      </w:pPr>
      <w:rPr>
        <w:rFonts w:hint="default"/>
      </w:rPr>
    </w:lvl>
    <w:lvl w:ilvl="8">
      <w:start w:val="1"/>
      <w:numFmt w:val="decimal"/>
      <w:lvlText w:val="%1.%2.%3.%4.%5.%6.%7.%8.%9."/>
      <w:lvlJc w:val="left"/>
      <w:pPr>
        <w:tabs>
          <w:tab w:val="num" w:pos="8880"/>
        </w:tabs>
        <w:ind w:left="8880" w:hanging="2160"/>
      </w:pPr>
      <w:rPr>
        <w:rFonts w:hint="default"/>
      </w:rPr>
    </w:lvl>
  </w:abstractNum>
  <w:abstractNum w:abstractNumId="28">
    <w:nsid w:val="560D7137"/>
    <w:multiLevelType w:val="hybridMultilevel"/>
    <w:tmpl w:val="B1B4EE6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5E360B04"/>
    <w:multiLevelType w:val="hybridMultilevel"/>
    <w:tmpl w:val="B0845FA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5E727A46"/>
    <w:multiLevelType w:val="hybridMultilevel"/>
    <w:tmpl w:val="65C46F10"/>
    <w:lvl w:ilvl="0" w:tplc="D6A87F2E">
      <w:start w:val="1"/>
      <w:numFmt w:val="decimal"/>
      <w:lvlText w:val="%1."/>
      <w:lvlJc w:val="left"/>
      <w:pPr>
        <w:tabs>
          <w:tab w:val="num" w:pos="1786"/>
        </w:tabs>
        <w:ind w:left="1786"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F685354"/>
    <w:multiLevelType w:val="multilevel"/>
    <w:tmpl w:val="1510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9D589D"/>
    <w:multiLevelType w:val="hybridMultilevel"/>
    <w:tmpl w:val="ED0C7304"/>
    <w:lvl w:ilvl="0" w:tplc="0419000F">
      <w:start w:val="1"/>
      <w:numFmt w:val="bullet"/>
      <w:lvlText w:val=""/>
      <w:lvlJc w:val="left"/>
      <w:pPr>
        <w:tabs>
          <w:tab w:val="num" w:pos="2265"/>
        </w:tabs>
        <w:ind w:left="2256" w:hanging="351"/>
      </w:pPr>
      <w:rPr>
        <w:rFonts w:ascii="Symbol" w:hAnsi="Symbol" w:cs="Symbol" w:hint="default"/>
      </w:rPr>
    </w:lvl>
    <w:lvl w:ilvl="1" w:tplc="04190019">
      <w:start w:val="1"/>
      <w:numFmt w:val="bullet"/>
      <w:lvlText w:val=""/>
      <w:lvlJc w:val="left"/>
      <w:pPr>
        <w:tabs>
          <w:tab w:val="num" w:pos="1440"/>
        </w:tabs>
        <w:ind w:left="1431" w:hanging="351"/>
      </w:pPr>
      <w:rPr>
        <w:rFonts w:ascii="Symbol" w:hAnsi="Symbol" w:cs="Symbol"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3">
    <w:nsid w:val="603E7DB4"/>
    <w:multiLevelType w:val="hybridMultilevel"/>
    <w:tmpl w:val="719C02EC"/>
    <w:lvl w:ilvl="0" w:tplc="EE085176">
      <w:start w:val="1"/>
      <w:numFmt w:val="bullet"/>
      <w:lvlText w:val=""/>
      <w:lvlJc w:val="left"/>
      <w:pPr>
        <w:ind w:left="928" w:hanging="360"/>
      </w:pPr>
      <w:rPr>
        <w:rFonts w:ascii="Symbol" w:hAnsi="Symbol" w:hint="default"/>
      </w:rPr>
    </w:lvl>
    <w:lvl w:ilvl="1" w:tplc="EE085176">
      <w:start w:val="1"/>
      <w:numFmt w:val="decimal"/>
      <w:lvlText w:val="%2."/>
      <w:lvlJc w:val="left"/>
      <w:pPr>
        <w:tabs>
          <w:tab w:val="num" w:pos="928"/>
        </w:tabs>
        <w:ind w:left="928" w:hanging="360"/>
      </w:pPr>
    </w:lvl>
    <w:lvl w:ilvl="2" w:tplc="04190005">
      <w:start w:val="1"/>
      <w:numFmt w:val="decimal"/>
      <w:lvlText w:val="%3."/>
      <w:lvlJc w:val="left"/>
      <w:pPr>
        <w:tabs>
          <w:tab w:val="num" w:pos="1648"/>
        </w:tabs>
        <w:ind w:left="1648" w:hanging="360"/>
      </w:pPr>
    </w:lvl>
    <w:lvl w:ilvl="3" w:tplc="04190001">
      <w:start w:val="1"/>
      <w:numFmt w:val="decimal"/>
      <w:lvlText w:val="%4."/>
      <w:lvlJc w:val="left"/>
      <w:pPr>
        <w:tabs>
          <w:tab w:val="num" w:pos="2368"/>
        </w:tabs>
        <w:ind w:left="2368" w:hanging="360"/>
      </w:pPr>
    </w:lvl>
    <w:lvl w:ilvl="4" w:tplc="04190003">
      <w:start w:val="1"/>
      <w:numFmt w:val="decimal"/>
      <w:lvlText w:val="%5."/>
      <w:lvlJc w:val="left"/>
      <w:pPr>
        <w:tabs>
          <w:tab w:val="num" w:pos="3088"/>
        </w:tabs>
        <w:ind w:left="3088" w:hanging="360"/>
      </w:pPr>
    </w:lvl>
    <w:lvl w:ilvl="5" w:tplc="04190005">
      <w:start w:val="1"/>
      <w:numFmt w:val="decimal"/>
      <w:lvlText w:val="%6."/>
      <w:lvlJc w:val="left"/>
      <w:pPr>
        <w:tabs>
          <w:tab w:val="num" w:pos="3808"/>
        </w:tabs>
        <w:ind w:left="3808" w:hanging="360"/>
      </w:pPr>
    </w:lvl>
    <w:lvl w:ilvl="6" w:tplc="04190001">
      <w:start w:val="1"/>
      <w:numFmt w:val="decimal"/>
      <w:lvlText w:val="%7."/>
      <w:lvlJc w:val="left"/>
      <w:pPr>
        <w:tabs>
          <w:tab w:val="num" w:pos="4528"/>
        </w:tabs>
        <w:ind w:left="4528" w:hanging="360"/>
      </w:pPr>
    </w:lvl>
    <w:lvl w:ilvl="7" w:tplc="04190003">
      <w:start w:val="1"/>
      <w:numFmt w:val="decimal"/>
      <w:lvlText w:val="%8."/>
      <w:lvlJc w:val="left"/>
      <w:pPr>
        <w:tabs>
          <w:tab w:val="num" w:pos="5248"/>
        </w:tabs>
        <w:ind w:left="5248" w:hanging="360"/>
      </w:pPr>
    </w:lvl>
    <w:lvl w:ilvl="8" w:tplc="04190005">
      <w:start w:val="1"/>
      <w:numFmt w:val="decimal"/>
      <w:lvlText w:val="%9."/>
      <w:lvlJc w:val="left"/>
      <w:pPr>
        <w:tabs>
          <w:tab w:val="num" w:pos="5968"/>
        </w:tabs>
        <w:ind w:left="5968" w:hanging="360"/>
      </w:pPr>
    </w:lvl>
  </w:abstractNum>
  <w:abstractNum w:abstractNumId="34">
    <w:nsid w:val="6A035523"/>
    <w:multiLevelType w:val="hybridMultilevel"/>
    <w:tmpl w:val="BDCE1C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AAC1A1A"/>
    <w:multiLevelType w:val="hybridMultilevel"/>
    <w:tmpl w:val="0D26DCCE"/>
    <w:lvl w:ilvl="0" w:tplc="F4BED280">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648"/>
        </w:tabs>
        <w:ind w:left="1648" w:hanging="360"/>
      </w:pPr>
    </w:lvl>
    <w:lvl w:ilvl="2" w:tplc="04190005">
      <w:start w:val="1"/>
      <w:numFmt w:val="decimal"/>
      <w:lvlText w:val="%3."/>
      <w:lvlJc w:val="left"/>
      <w:pPr>
        <w:tabs>
          <w:tab w:val="num" w:pos="2368"/>
        </w:tabs>
        <w:ind w:left="2368" w:hanging="360"/>
      </w:pPr>
    </w:lvl>
    <w:lvl w:ilvl="3" w:tplc="04190001">
      <w:start w:val="1"/>
      <w:numFmt w:val="decimal"/>
      <w:lvlText w:val="%4."/>
      <w:lvlJc w:val="left"/>
      <w:pPr>
        <w:tabs>
          <w:tab w:val="num" w:pos="3088"/>
        </w:tabs>
        <w:ind w:left="3088" w:hanging="360"/>
      </w:pPr>
    </w:lvl>
    <w:lvl w:ilvl="4" w:tplc="04190003">
      <w:start w:val="1"/>
      <w:numFmt w:val="decimal"/>
      <w:lvlText w:val="%5."/>
      <w:lvlJc w:val="left"/>
      <w:pPr>
        <w:tabs>
          <w:tab w:val="num" w:pos="3808"/>
        </w:tabs>
        <w:ind w:left="3808" w:hanging="360"/>
      </w:pPr>
    </w:lvl>
    <w:lvl w:ilvl="5" w:tplc="04190005">
      <w:start w:val="1"/>
      <w:numFmt w:val="decimal"/>
      <w:lvlText w:val="%6."/>
      <w:lvlJc w:val="left"/>
      <w:pPr>
        <w:tabs>
          <w:tab w:val="num" w:pos="4528"/>
        </w:tabs>
        <w:ind w:left="4528" w:hanging="360"/>
      </w:pPr>
    </w:lvl>
    <w:lvl w:ilvl="6" w:tplc="04190001">
      <w:start w:val="1"/>
      <w:numFmt w:val="decimal"/>
      <w:lvlText w:val="%7."/>
      <w:lvlJc w:val="left"/>
      <w:pPr>
        <w:tabs>
          <w:tab w:val="num" w:pos="5248"/>
        </w:tabs>
        <w:ind w:left="5248" w:hanging="360"/>
      </w:pPr>
    </w:lvl>
    <w:lvl w:ilvl="7" w:tplc="04190003">
      <w:start w:val="1"/>
      <w:numFmt w:val="decimal"/>
      <w:lvlText w:val="%8."/>
      <w:lvlJc w:val="left"/>
      <w:pPr>
        <w:tabs>
          <w:tab w:val="num" w:pos="5968"/>
        </w:tabs>
        <w:ind w:left="5968" w:hanging="360"/>
      </w:pPr>
    </w:lvl>
    <w:lvl w:ilvl="8" w:tplc="04190005">
      <w:start w:val="1"/>
      <w:numFmt w:val="decimal"/>
      <w:lvlText w:val="%9."/>
      <w:lvlJc w:val="left"/>
      <w:pPr>
        <w:tabs>
          <w:tab w:val="num" w:pos="6688"/>
        </w:tabs>
        <w:ind w:left="6688" w:hanging="360"/>
      </w:pPr>
    </w:lvl>
  </w:abstractNum>
  <w:abstractNum w:abstractNumId="36">
    <w:nsid w:val="6B347379"/>
    <w:multiLevelType w:val="hybridMultilevel"/>
    <w:tmpl w:val="77D0D81A"/>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6F4A372D"/>
    <w:multiLevelType w:val="hybridMultilevel"/>
    <w:tmpl w:val="BB2657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F596DCE"/>
    <w:multiLevelType w:val="hybridMultilevel"/>
    <w:tmpl w:val="AF4ECB22"/>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9">
    <w:nsid w:val="752B5520"/>
    <w:multiLevelType w:val="singleLevel"/>
    <w:tmpl w:val="48FC3F0E"/>
    <w:lvl w:ilvl="0">
      <w:start w:val="1"/>
      <w:numFmt w:val="decimal"/>
      <w:lvlText w:val="%1) "/>
      <w:legacy w:legacy="1" w:legacySpace="0" w:legacyIndent="360"/>
      <w:lvlJc w:val="left"/>
      <w:pPr>
        <w:ind w:left="360" w:hanging="360"/>
      </w:pPr>
      <w:rPr>
        <w:b w:val="0"/>
        <w:i w:val="0"/>
        <w:sz w:val="24"/>
      </w:rPr>
    </w:lvl>
  </w:abstractNum>
  <w:abstractNum w:abstractNumId="40">
    <w:nsid w:val="78AE09C0"/>
    <w:multiLevelType w:val="hybridMultilevel"/>
    <w:tmpl w:val="9B6ACB12"/>
    <w:lvl w:ilvl="0" w:tplc="D6A87F2E">
      <w:start w:val="1"/>
      <w:numFmt w:val="bullet"/>
      <w:lvlText w:val="-"/>
      <w:lvlJc w:val="left"/>
      <w:pPr>
        <w:tabs>
          <w:tab w:val="num" w:pos="1061"/>
        </w:tabs>
        <w:ind w:left="1061" w:hanging="351"/>
      </w:pPr>
      <w:rPr>
        <w:rFonts w:ascii="Times New Roman" w:eastAsia="Times New Roman" w:hAnsi="Times New Roman" w:cs="Times New Roman" w:hint="default"/>
        <w:color w:val="auto"/>
      </w:rPr>
    </w:lvl>
    <w:lvl w:ilvl="1" w:tplc="04190003">
      <w:start w:val="1"/>
      <w:numFmt w:val="bullet"/>
      <w:lvlText w:val="o"/>
      <w:lvlJc w:val="left"/>
      <w:pPr>
        <w:tabs>
          <w:tab w:val="num" w:pos="1844"/>
        </w:tabs>
        <w:ind w:left="1844" w:hanging="360"/>
      </w:pPr>
      <w:rPr>
        <w:rFonts w:ascii="Courier New" w:hAnsi="Courier New" w:cs="Courier New" w:hint="default"/>
      </w:rPr>
    </w:lvl>
    <w:lvl w:ilvl="2" w:tplc="04190005">
      <w:start w:val="1"/>
      <w:numFmt w:val="bullet"/>
      <w:lvlText w:val=""/>
      <w:lvlJc w:val="left"/>
      <w:pPr>
        <w:tabs>
          <w:tab w:val="num" w:pos="2564"/>
        </w:tabs>
        <w:ind w:left="2564" w:hanging="360"/>
      </w:pPr>
      <w:rPr>
        <w:rFonts w:ascii="Wingdings" w:hAnsi="Wingdings" w:cs="Wingdings" w:hint="default"/>
      </w:rPr>
    </w:lvl>
    <w:lvl w:ilvl="3" w:tplc="04190001">
      <w:start w:val="1"/>
      <w:numFmt w:val="bullet"/>
      <w:lvlText w:val=""/>
      <w:lvlJc w:val="left"/>
      <w:pPr>
        <w:tabs>
          <w:tab w:val="num" w:pos="3284"/>
        </w:tabs>
        <w:ind w:left="3284" w:hanging="360"/>
      </w:pPr>
      <w:rPr>
        <w:rFonts w:ascii="Symbol" w:hAnsi="Symbol" w:cs="Symbol" w:hint="default"/>
      </w:rPr>
    </w:lvl>
    <w:lvl w:ilvl="4" w:tplc="04190003">
      <w:start w:val="1"/>
      <w:numFmt w:val="bullet"/>
      <w:lvlText w:val="o"/>
      <w:lvlJc w:val="left"/>
      <w:pPr>
        <w:tabs>
          <w:tab w:val="num" w:pos="4004"/>
        </w:tabs>
        <w:ind w:left="4004" w:hanging="360"/>
      </w:pPr>
      <w:rPr>
        <w:rFonts w:ascii="Courier New" w:hAnsi="Courier New" w:cs="Courier New" w:hint="default"/>
      </w:rPr>
    </w:lvl>
    <w:lvl w:ilvl="5" w:tplc="04190005">
      <w:start w:val="1"/>
      <w:numFmt w:val="bullet"/>
      <w:lvlText w:val=""/>
      <w:lvlJc w:val="left"/>
      <w:pPr>
        <w:tabs>
          <w:tab w:val="num" w:pos="4724"/>
        </w:tabs>
        <w:ind w:left="4724" w:hanging="360"/>
      </w:pPr>
      <w:rPr>
        <w:rFonts w:ascii="Wingdings" w:hAnsi="Wingdings" w:cs="Wingdings" w:hint="default"/>
      </w:rPr>
    </w:lvl>
    <w:lvl w:ilvl="6" w:tplc="04190001">
      <w:start w:val="1"/>
      <w:numFmt w:val="bullet"/>
      <w:lvlText w:val=""/>
      <w:lvlJc w:val="left"/>
      <w:pPr>
        <w:tabs>
          <w:tab w:val="num" w:pos="5444"/>
        </w:tabs>
        <w:ind w:left="5444" w:hanging="360"/>
      </w:pPr>
      <w:rPr>
        <w:rFonts w:ascii="Symbol" w:hAnsi="Symbol" w:cs="Symbol" w:hint="default"/>
      </w:rPr>
    </w:lvl>
    <w:lvl w:ilvl="7" w:tplc="04190003">
      <w:start w:val="1"/>
      <w:numFmt w:val="bullet"/>
      <w:lvlText w:val="o"/>
      <w:lvlJc w:val="left"/>
      <w:pPr>
        <w:tabs>
          <w:tab w:val="num" w:pos="6164"/>
        </w:tabs>
        <w:ind w:left="6164" w:hanging="360"/>
      </w:pPr>
      <w:rPr>
        <w:rFonts w:ascii="Courier New" w:hAnsi="Courier New" w:cs="Courier New" w:hint="default"/>
      </w:rPr>
    </w:lvl>
    <w:lvl w:ilvl="8" w:tplc="04190005">
      <w:start w:val="1"/>
      <w:numFmt w:val="bullet"/>
      <w:lvlText w:val=""/>
      <w:lvlJc w:val="left"/>
      <w:pPr>
        <w:tabs>
          <w:tab w:val="num" w:pos="6884"/>
        </w:tabs>
        <w:ind w:left="6884" w:hanging="360"/>
      </w:pPr>
      <w:rPr>
        <w:rFonts w:ascii="Wingdings" w:hAnsi="Wingdings" w:cs="Wingdings" w:hint="default"/>
      </w:rPr>
    </w:lvl>
  </w:abstractNum>
  <w:abstractNum w:abstractNumId="41">
    <w:nsid w:val="79A17A5B"/>
    <w:multiLevelType w:val="hybridMultilevel"/>
    <w:tmpl w:val="B45C9E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7BCF02F4"/>
    <w:multiLevelType w:val="hybridMultilevel"/>
    <w:tmpl w:val="E9585146"/>
    <w:lvl w:ilvl="0" w:tplc="9B7C5E3E">
      <w:start w:val="1"/>
      <w:numFmt w:val="bullet"/>
      <w:lvlText w:val="-"/>
      <w:lvlJc w:val="left"/>
      <w:pPr>
        <w:tabs>
          <w:tab w:val="num" w:pos="3965"/>
        </w:tabs>
        <w:ind w:left="3965" w:hanging="360"/>
      </w:pPr>
      <w:rPr>
        <w:rFonts w:hAnsi="Arial" w:hint="default"/>
      </w:rPr>
    </w:lvl>
    <w:lvl w:ilvl="1" w:tplc="9B7C5E3E">
      <w:start w:val="1"/>
      <w:numFmt w:val="bullet"/>
      <w:lvlText w:val="-"/>
      <w:lvlJc w:val="left"/>
      <w:pPr>
        <w:tabs>
          <w:tab w:val="num" w:pos="2291"/>
        </w:tabs>
        <w:ind w:left="2291" w:hanging="360"/>
      </w:pPr>
      <w:rPr>
        <w:rFonts w:hAnsi="Aria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6"/>
  </w:num>
  <w:num w:numId="2">
    <w:abstractNumId w:val="9"/>
  </w:num>
  <w:num w:numId="3">
    <w:abstractNumId w:val="8"/>
  </w:num>
  <w:num w:numId="4">
    <w:abstractNumId w:val="22"/>
  </w:num>
  <w:num w:numId="5">
    <w:abstractNumId w:val="14"/>
  </w:num>
  <w:num w:numId="6">
    <w:abstractNumId w:val="0"/>
    <w:lvlOverride w:ilvl="0">
      <w:lvl w:ilvl="0">
        <w:start w:val="1"/>
        <w:numFmt w:val="bullet"/>
        <w:lvlText w:val="–"/>
        <w:legacy w:legacy="1" w:legacySpace="0" w:legacyIndent="283"/>
        <w:lvlJc w:val="left"/>
        <w:pPr>
          <w:ind w:left="992" w:hanging="283"/>
        </w:pPr>
        <w:rPr>
          <w:rFonts w:ascii="Arial" w:hAnsi="Arial" w:cs="Arial" w:hint="default"/>
          <w:sz w:val="24"/>
          <w:szCs w:val="24"/>
        </w:rPr>
      </w:lvl>
    </w:lvlOverride>
  </w:num>
  <w:num w:numId="7">
    <w:abstractNumId w:val="2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0"/>
  </w:num>
  <w:num w:numId="11">
    <w:abstractNumId w:val="40"/>
  </w:num>
  <w:num w:numId="12">
    <w:abstractNumId w:val="7"/>
  </w:num>
  <w:num w:numId="13">
    <w:abstractNumId w:val="17"/>
  </w:num>
  <w:num w:numId="14">
    <w:abstractNumId w:val="10"/>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8"/>
  </w:num>
  <w:num w:numId="22">
    <w:abstractNumId w:val="3"/>
  </w:num>
  <w:num w:numId="23">
    <w:abstractNumId w:val="23"/>
  </w:num>
  <w:num w:numId="24">
    <w:abstractNumId w:val="42"/>
  </w:num>
  <w:num w:numId="25">
    <w:abstractNumId w:val="38"/>
  </w:num>
  <w:num w:numId="26">
    <w:abstractNumId w:val="4"/>
  </w:num>
  <w:num w:numId="27">
    <w:abstractNumId w:val="15"/>
  </w:num>
  <w:num w:numId="28">
    <w:abstractNumId w:val="26"/>
  </w:num>
  <w:num w:numId="29">
    <w:abstractNumId w:val="12"/>
  </w:num>
  <w:num w:numId="30">
    <w:abstractNumId w:val="37"/>
  </w:num>
  <w:num w:numId="31">
    <w:abstractNumId w:val="1"/>
  </w:num>
  <w:num w:numId="32">
    <w:abstractNumId w:val="6"/>
  </w:num>
  <w:num w:numId="33">
    <w:abstractNumId w:val="31"/>
  </w:num>
  <w:num w:numId="34">
    <w:abstractNumId w:val="18"/>
  </w:num>
  <w:num w:numId="35">
    <w:abstractNumId w:val="24"/>
  </w:num>
  <w:num w:numId="36">
    <w:abstractNumId w:val="39"/>
  </w:num>
  <w:num w:numId="37">
    <w:abstractNumId w:val="41"/>
  </w:num>
  <w:num w:numId="38">
    <w:abstractNumId w:val="34"/>
  </w:num>
  <w:num w:numId="39">
    <w:abstractNumId w:val="27"/>
  </w:num>
  <w:num w:numId="40">
    <w:abstractNumId w:val="11"/>
  </w:num>
  <w:num w:numId="41">
    <w:abstractNumId w:val="26"/>
    <w:lvlOverride w:ilvl="0">
      <w:startOverride w:val="1"/>
    </w:lvlOverride>
    <w:lvlOverride w:ilvl="1"/>
    <w:lvlOverride w:ilvl="2"/>
    <w:lvlOverride w:ilvl="3"/>
    <w:lvlOverride w:ilvl="4"/>
    <w:lvlOverride w:ilvl="5"/>
    <w:lvlOverride w:ilvl="6"/>
    <w:lvlOverride w:ilvl="7"/>
    <w:lvlOverride w:ilvl="8"/>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29"/>
  </w:num>
  <w:num w:numId="4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86CC7"/>
    <w:rsid w:val="000B26E0"/>
    <w:rsid w:val="00186CC7"/>
    <w:rsid w:val="001E32F9"/>
    <w:rsid w:val="00277AC0"/>
    <w:rsid w:val="002A7392"/>
    <w:rsid w:val="002D3C5E"/>
    <w:rsid w:val="004317D4"/>
    <w:rsid w:val="0045783A"/>
    <w:rsid w:val="005066E8"/>
    <w:rsid w:val="005A1F6A"/>
    <w:rsid w:val="005B2D00"/>
    <w:rsid w:val="00601F8F"/>
    <w:rsid w:val="00606345"/>
    <w:rsid w:val="007A4971"/>
    <w:rsid w:val="00815BF1"/>
    <w:rsid w:val="00915063"/>
    <w:rsid w:val="00B4107B"/>
    <w:rsid w:val="00BE0334"/>
    <w:rsid w:val="00D24EDD"/>
    <w:rsid w:val="00D3051E"/>
    <w:rsid w:val="00EA09CA"/>
    <w:rsid w:val="00F01E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EDD"/>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D24EDD"/>
    <w:pPr>
      <w:keepNext/>
      <w:tabs>
        <w:tab w:val="left" w:pos="426"/>
      </w:tabs>
      <w:suppressAutoHyphens w:val="0"/>
      <w:spacing w:before="240" w:after="240" w:line="360" w:lineRule="auto"/>
      <w:ind w:right="170" w:firstLine="993"/>
      <w:outlineLvl w:val="0"/>
    </w:pPr>
    <w:rPr>
      <w:rFonts w:ascii="Arial" w:hAnsi="Arial" w:cs="Arial"/>
      <w:b/>
      <w:bCs/>
      <w:sz w:val="24"/>
      <w:szCs w:val="24"/>
      <w:lang w:eastAsia="ru-RU"/>
    </w:rPr>
  </w:style>
  <w:style w:type="paragraph" w:styleId="2">
    <w:name w:val="heading 2"/>
    <w:basedOn w:val="a"/>
    <w:next w:val="a"/>
    <w:link w:val="20"/>
    <w:qFormat/>
    <w:rsid w:val="00D24EDD"/>
    <w:pPr>
      <w:keepNext/>
      <w:suppressAutoHyphens w:val="0"/>
      <w:spacing w:before="60" w:after="60"/>
      <w:jc w:val="center"/>
      <w:outlineLvl w:val="1"/>
    </w:pPr>
    <w:rPr>
      <w:rFonts w:ascii="Arial" w:hAnsi="Arial" w:cs="Arial"/>
      <w:sz w:val="24"/>
      <w:szCs w:val="24"/>
      <w:lang w:eastAsia="ru-RU"/>
    </w:rPr>
  </w:style>
  <w:style w:type="paragraph" w:styleId="3">
    <w:name w:val="heading 3"/>
    <w:basedOn w:val="a"/>
    <w:next w:val="a"/>
    <w:link w:val="30"/>
    <w:qFormat/>
    <w:rsid w:val="00D24EDD"/>
    <w:pPr>
      <w:keepNext/>
      <w:suppressAutoHyphens w:val="0"/>
      <w:jc w:val="center"/>
      <w:outlineLvl w:val="2"/>
    </w:pPr>
    <w:rPr>
      <w:rFonts w:ascii="Arial" w:hAnsi="Arial" w:cs="Arial"/>
      <w:i/>
      <w:iCs/>
      <w:sz w:val="16"/>
      <w:szCs w:val="16"/>
      <w:lang w:eastAsia="ru-RU"/>
    </w:rPr>
  </w:style>
  <w:style w:type="paragraph" w:styleId="4">
    <w:name w:val="heading 4"/>
    <w:basedOn w:val="a"/>
    <w:next w:val="a"/>
    <w:link w:val="40"/>
    <w:qFormat/>
    <w:rsid w:val="00D24EDD"/>
    <w:pPr>
      <w:keepNext/>
      <w:suppressAutoHyphens w:val="0"/>
      <w:spacing w:before="240" w:after="240"/>
      <w:ind w:firstLine="720"/>
      <w:jc w:val="both"/>
      <w:outlineLvl w:val="3"/>
    </w:pPr>
    <w:rPr>
      <w:rFonts w:ascii="Arial" w:hAnsi="Arial" w:cs="Arial"/>
      <w:b/>
      <w:bCs/>
      <w:i/>
      <w:iCs/>
      <w:sz w:val="22"/>
      <w:szCs w:val="22"/>
      <w:lang w:eastAsia="ru-RU"/>
    </w:rPr>
  </w:style>
  <w:style w:type="paragraph" w:styleId="5">
    <w:name w:val="heading 5"/>
    <w:basedOn w:val="a"/>
    <w:link w:val="50"/>
    <w:qFormat/>
    <w:rsid w:val="00D24EDD"/>
    <w:pPr>
      <w:keepNext/>
      <w:suppressAutoHyphens w:val="0"/>
      <w:jc w:val="center"/>
      <w:outlineLvl w:val="4"/>
    </w:pPr>
    <w:rPr>
      <w:b/>
      <w:bCs/>
      <w:i/>
      <w:iCs/>
      <w:sz w:val="28"/>
      <w:szCs w:val="28"/>
      <w:lang w:eastAsia="ru-RU"/>
    </w:rPr>
  </w:style>
  <w:style w:type="paragraph" w:styleId="6">
    <w:name w:val="heading 6"/>
    <w:basedOn w:val="a"/>
    <w:next w:val="a"/>
    <w:link w:val="60"/>
    <w:qFormat/>
    <w:rsid w:val="00D24EDD"/>
    <w:pPr>
      <w:keepNext/>
      <w:suppressAutoHyphens w:val="0"/>
      <w:spacing w:before="120" w:after="120"/>
      <w:ind w:left="70" w:firstLine="1"/>
      <w:outlineLvl w:val="5"/>
    </w:pPr>
    <w:rPr>
      <w:rFonts w:ascii="Arial" w:hAnsi="Arial" w:cs="Arial"/>
      <w:sz w:val="24"/>
      <w:szCs w:val="24"/>
      <w:lang w:eastAsia="ru-RU"/>
    </w:rPr>
  </w:style>
  <w:style w:type="paragraph" w:styleId="7">
    <w:name w:val="heading 7"/>
    <w:basedOn w:val="a"/>
    <w:next w:val="a"/>
    <w:link w:val="70"/>
    <w:qFormat/>
    <w:rsid w:val="00D24EDD"/>
    <w:pPr>
      <w:keepNext/>
      <w:suppressAutoHyphens w:val="0"/>
      <w:spacing w:before="60" w:after="60"/>
      <w:ind w:left="-71"/>
      <w:outlineLvl w:val="6"/>
    </w:pPr>
    <w:rPr>
      <w:sz w:val="24"/>
      <w:szCs w:val="24"/>
      <w:lang w:eastAsia="ru-RU"/>
    </w:rPr>
  </w:style>
  <w:style w:type="paragraph" w:styleId="8">
    <w:name w:val="heading 8"/>
    <w:basedOn w:val="a"/>
    <w:next w:val="a"/>
    <w:link w:val="80"/>
    <w:qFormat/>
    <w:rsid w:val="00D24EDD"/>
    <w:pPr>
      <w:keepNext/>
      <w:suppressAutoHyphens w:val="0"/>
      <w:spacing w:before="60" w:after="60"/>
      <w:ind w:left="71"/>
      <w:outlineLvl w:val="7"/>
    </w:pPr>
    <w:rPr>
      <w:sz w:val="24"/>
      <w:szCs w:val="24"/>
      <w:lang w:eastAsia="ru-RU"/>
    </w:rPr>
  </w:style>
  <w:style w:type="paragraph" w:styleId="9">
    <w:name w:val="heading 9"/>
    <w:basedOn w:val="a"/>
    <w:next w:val="a"/>
    <w:link w:val="90"/>
    <w:qFormat/>
    <w:rsid w:val="00D24EDD"/>
    <w:pPr>
      <w:keepNext/>
      <w:suppressAutoHyphens w:val="0"/>
      <w:ind w:firstLine="709"/>
      <w:jc w:val="both"/>
      <w:outlineLvl w:val="8"/>
    </w:pPr>
    <w:rPr>
      <w:rFonts w:ascii="Arial" w:hAnsi="Arial" w:cs="Arial"/>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Знак"/>
    <w:basedOn w:val="a"/>
    <w:rsid w:val="00D24EDD"/>
    <w:pPr>
      <w:suppressAutoHyphens w:val="0"/>
      <w:spacing w:before="100" w:beforeAutospacing="1" w:after="100" w:afterAutospacing="1"/>
    </w:pPr>
    <w:rPr>
      <w:rFonts w:ascii="Tahoma" w:hAnsi="Tahoma"/>
      <w:lang w:val="en-US" w:eastAsia="en-US"/>
    </w:rPr>
  </w:style>
  <w:style w:type="paragraph" w:styleId="a3">
    <w:name w:val="Balloon Text"/>
    <w:basedOn w:val="a"/>
    <w:link w:val="a4"/>
    <w:unhideWhenUsed/>
    <w:rsid w:val="00D24EDD"/>
    <w:rPr>
      <w:rFonts w:ascii="Tahoma" w:hAnsi="Tahoma" w:cs="Tahoma"/>
      <w:sz w:val="16"/>
      <w:szCs w:val="16"/>
    </w:rPr>
  </w:style>
  <w:style w:type="character" w:customStyle="1" w:styleId="a4">
    <w:name w:val="Текст выноски Знак"/>
    <w:basedOn w:val="a0"/>
    <w:link w:val="a3"/>
    <w:rsid w:val="00D24EDD"/>
    <w:rPr>
      <w:rFonts w:ascii="Tahoma" w:eastAsia="Times New Roman" w:hAnsi="Tahoma" w:cs="Tahoma"/>
      <w:sz w:val="16"/>
      <w:szCs w:val="16"/>
      <w:lang w:eastAsia="ar-SA"/>
    </w:rPr>
  </w:style>
  <w:style w:type="character" w:customStyle="1" w:styleId="10">
    <w:name w:val="Заголовок 1 Знак"/>
    <w:basedOn w:val="a0"/>
    <w:link w:val="1"/>
    <w:rsid w:val="00D24EDD"/>
    <w:rPr>
      <w:rFonts w:ascii="Arial" w:eastAsia="Times New Roman" w:hAnsi="Arial" w:cs="Arial"/>
      <w:b/>
      <w:bCs/>
      <w:sz w:val="24"/>
      <w:szCs w:val="24"/>
      <w:lang w:eastAsia="ru-RU"/>
    </w:rPr>
  </w:style>
  <w:style w:type="character" w:customStyle="1" w:styleId="20">
    <w:name w:val="Заголовок 2 Знак"/>
    <w:basedOn w:val="a0"/>
    <w:link w:val="2"/>
    <w:rsid w:val="00D24EDD"/>
    <w:rPr>
      <w:rFonts w:ascii="Arial" w:eastAsia="Times New Roman" w:hAnsi="Arial" w:cs="Arial"/>
      <w:sz w:val="24"/>
      <w:szCs w:val="24"/>
      <w:lang w:eastAsia="ru-RU"/>
    </w:rPr>
  </w:style>
  <w:style w:type="character" w:customStyle="1" w:styleId="30">
    <w:name w:val="Заголовок 3 Знак"/>
    <w:basedOn w:val="a0"/>
    <w:link w:val="3"/>
    <w:rsid w:val="00D24EDD"/>
    <w:rPr>
      <w:rFonts w:ascii="Arial" w:eastAsia="Times New Roman" w:hAnsi="Arial" w:cs="Arial"/>
      <w:i/>
      <w:iCs/>
      <w:sz w:val="16"/>
      <w:szCs w:val="16"/>
      <w:lang w:eastAsia="ru-RU"/>
    </w:rPr>
  </w:style>
  <w:style w:type="character" w:customStyle="1" w:styleId="40">
    <w:name w:val="Заголовок 4 Знак"/>
    <w:basedOn w:val="a0"/>
    <w:link w:val="4"/>
    <w:rsid w:val="00D24EDD"/>
    <w:rPr>
      <w:rFonts w:ascii="Arial" w:eastAsia="Times New Roman" w:hAnsi="Arial" w:cs="Arial"/>
      <w:b/>
      <w:bCs/>
      <w:i/>
      <w:iCs/>
      <w:lang w:eastAsia="ru-RU"/>
    </w:rPr>
  </w:style>
  <w:style w:type="character" w:customStyle="1" w:styleId="50">
    <w:name w:val="Заголовок 5 Знак"/>
    <w:basedOn w:val="a0"/>
    <w:link w:val="5"/>
    <w:rsid w:val="00D24EDD"/>
    <w:rPr>
      <w:rFonts w:ascii="Times New Roman" w:eastAsia="Times New Roman" w:hAnsi="Times New Roman" w:cs="Times New Roman"/>
      <w:b/>
      <w:bCs/>
      <w:i/>
      <w:iCs/>
      <w:sz w:val="28"/>
      <w:szCs w:val="28"/>
      <w:lang w:eastAsia="ru-RU"/>
    </w:rPr>
  </w:style>
  <w:style w:type="character" w:customStyle="1" w:styleId="60">
    <w:name w:val="Заголовок 6 Знак"/>
    <w:basedOn w:val="a0"/>
    <w:link w:val="6"/>
    <w:rsid w:val="00D24EDD"/>
    <w:rPr>
      <w:rFonts w:ascii="Arial" w:eastAsia="Times New Roman" w:hAnsi="Arial" w:cs="Arial"/>
      <w:sz w:val="24"/>
      <w:szCs w:val="24"/>
      <w:lang w:eastAsia="ru-RU"/>
    </w:rPr>
  </w:style>
  <w:style w:type="character" w:customStyle="1" w:styleId="70">
    <w:name w:val="Заголовок 7 Знак"/>
    <w:basedOn w:val="a0"/>
    <w:link w:val="7"/>
    <w:rsid w:val="00D24ED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24EDD"/>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D24EDD"/>
    <w:rPr>
      <w:rFonts w:ascii="Arial" w:eastAsia="Times New Roman" w:hAnsi="Arial" w:cs="Arial"/>
      <w:b/>
      <w:bCs/>
      <w:sz w:val="24"/>
      <w:szCs w:val="24"/>
      <w:u w:val="single"/>
      <w:lang w:eastAsia="ru-RU"/>
    </w:rPr>
  </w:style>
  <w:style w:type="numbering" w:customStyle="1" w:styleId="11">
    <w:name w:val="Нет списка1"/>
    <w:next w:val="a2"/>
    <w:semiHidden/>
    <w:rsid w:val="00D24EDD"/>
  </w:style>
  <w:style w:type="paragraph" w:styleId="a5">
    <w:name w:val="header"/>
    <w:basedOn w:val="a"/>
    <w:link w:val="a6"/>
    <w:rsid w:val="00D24EDD"/>
    <w:pPr>
      <w:tabs>
        <w:tab w:val="center" w:pos="4153"/>
        <w:tab w:val="right" w:pos="8306"/>
      </w:tabs>
      <w:suppressAutoHyphens w:val="0"/>
    </w:pPr>
    <w:rPr>
      <w:sz w:val="24"/>
      <w:szCs w:val="24"/>
      <w:lang w:eastAsia="ru-RU"/>
    </w:rPr>
  </w:style>
  <w:style w:type="character" w:customStyle="1" w:styleId="a6">
    <w:name w:val="Верхний колонтитул Знак"/>
    <w:basedOn w:val="a0"/>
    <w:link w:val="a5"/>
    <w:rsid w:val="00D24EDD"/>
    <w:rPr>
      <w:rFonts w:ascii="Times New Roman" w:eastAsia="Times New Roman" w:hAnsi="Times New Roman" w:cs="Times New Roman"/>
      <w:sz w:val="24"/>
      <w:szCs w:val="24"/>
      <w:lang w:eastAsia="ru-RU"/>
    </w:rPr>
  </w:style>
  <w:style w:type="paragraph" w:styleId="a7">
    <w:name w:val="footer"/>
    <w:basedOn w:val="a"/>
    <w:link w:val="a8"/>
    <w:uiPriority w:val="99"/>
    <w:rsid w:val="00D24EDD"/>
    <w:pPr>
      <w:tabs>
        <w:tab w:val="center" w:pos="4153"/>
        <w:tab w:val="right" w:pos="8306"/>
      </w:tabs>
      <w:suppressAutoHyphens w:val="0"/>
    </w:pPr>
    <w:rPr>
      <w:lang w:eastAsia="ru-RU"/>
    </w:rPr>
  </w:style>
  <w:style w:type="character" w:customStyle="1" w:styleId="a8">
    <w:name w:val="Нижний колонтитул Знак"/>
    <w:basedOn w:val="a0"/>
    <w:link w:val="a7"/>
    <w:uiPriority w:val="99"/>
    <w:rsid w:val="00D24EDD"/>
    <w:rPr>
      <w:rFonts w:ascii="Times New Roman" w:eastAsia="Times New Roman" w:hAnsi="Times New Roman" w:cs="Times New Roman"/>
      <w:sz w:val="20"/>
      <w:szCs w:val="20"/>
      <w:lang w:eastAsia="ru-RU"/>
    </w:rPr>
  </w:style>
  <w:style w:type="paragraph" w:customStyle="1" w:styleId="71">
    <w:name w:val="Стиль 7"/>
    <w:basedOn w:val="a"/>
    <w:next w:val="a"/>
    <w:rsid w:val="00D24EDD"/>
    <w:pPr>
      <w:suppressAutoHyphens w:val="0"/>
      <w:spacing w:before="120" w:after="240"/>
      <w:jc w:val="center"/>
    </w:pPr>
    <w:rPr>
      <w:rFonts w:ascii="Arial" w:hAnsi="Arial" w:cs="Arial"/>
      <w:b/>
      <w:bCs/>
      <w:caps/>
      <w:sz w:val="22"/>
      <w:szCs w:val="22"/>
      <w:lang w:eastAsia="ru-RU"/>
    </w:rPr>
  </w:style>
  <w:style w:type="paragraph" w:customStyle="1" w:styleId="41">
    <w:name w:val="Стиль 4"/>
    <w:basedOn w:val="a"/>
    <w:rsid w:val="00D24EDD"/>
    <w:pPr>
      <w:suppressAutoHyphens w:val="0"/>
    </w:pPr>
    <w:rPr>
      <w:rFonts w:ascii="Arial" w:hAnsi="Arial" w:cs="Arial"/>
      <w:sz w:val="22"/>
      <w:szCs w:val="22"/>
      <w:lang w:eastAsia="ru-RU"/>
    </w:rPr>
  </w:style>
  <w:style w:type="paragraph" w:customStyle="1" w:styleId="31">
    <w:name w:val="Стиль 3"/>
    <w:basedOn w:val="41"/>
    <w:rsid w:val="00D24EDD"/>
    <w:pPr>
      <w:spacing w:before="20" w:after="20"/>
      <w:ind w:firstLine="709"/>
      <w:jc w:val="both"/>
    </w:pPr>
  </w:style>
  <w:style w:type="paragraph" w:customStyle="1" w:styleId="51">
    <w:name w:val="Стиль 5"/>
    <w:basedOn w:val="41"/>
    <w:next w:val="a"/>
    <w:rsid w:val="00D24EDD"/>
    <w:pPr>
      <w:spacing w:before="240" w:after="240"/>
      <w:jc w:val="center"/>
    </w:pPr>
    <w:rPr>
      <w:b/>
      <w:bCs/>
    </w:rPr>
  </w:style>
  <w:style w:type="paragraph" w:customStyle="1" w:styleId="22">
    <w:name w:val="Стиль 2"/>
    <w:basedOn w:val="41"/>
    <w:rsid w:val="00D24EDD"/>
    <w:pPr>
      <w:spacing w:before="20" w:after="20"/>
      <w:ind w:left="992" w:firstLine="567"/>
      <w:jc w:val="both"/>
    </w:pPr>
  </w:style>
  <w:style w:type="paragraph" w:styleId="a9">
    <w:name w:val="footnote text"/>
    <w:basedOn w:val="a"/>
    <w:link w:val="aa"/>
    <w:semiHidden/>
    <w:rsid w:val="00D24EDD"/>
    <w:pPr>
      <w:suppressAutoHyphens w:val="0"/>
    </w:pPr>
    <w:rPr>
      <w:lang w:eastAsia="ru-RU"/>
    </w:rPr>
  </w:style>
  <w:style w:type="character" w:customStyle="1" w:styleId="aa">
    <w:name w:val="Текст сноски Знак"/>
    <w:basedOn w:val="a0"/>
    <w:link w:val="a9"/>
    <w:semiHidden/>
    <w:rsid w:val="00D24EDD"/>
    <w:rPr>
      <w:rFonts w:ascii="Times New Roman" w:eastAsia="Times New Roman" w:hAnsi="Times New Roman" w:cs="Times New Roman"/>
      <w:sz w:val="20"/>
      <w:szCs w:val="20"/>
      <w:lang w:eastAsia="ru-RU"/>
    </w:rPr>
  </w:style>
  <w:style w:type="character" w:styleId="ab">
    <w:name w:val="footnote reference"/>
    <w:semiHidden/>
    <w:rsid w:val="00D24EDD"/>
    <w:rPr>
      <w:vertAlign w:val="superscript"/>
    </w:rPr>
  </w:style>
  <w:style w:type="paragraph" w:customStyle="1" w:styleId="12">
    <w:name w:val="Стиль 1"/>
    <w:basedOn w:val="a"/>
    <w:rsid w:val="00D24EDD"/>
    <w:pPr>
      <w:suppressAutoHyphens w:val="0"/>
      <w:spacing w:before="20" w:after="20"/>
      <w:ind w:firstLine="567"/>
      <w:jc w:val="both"/>
    </w:pPr>
    <w:rPr>
      <w:rFonts w:ascii="Arial" w:hAnsi="Arial" w:cs="Arial"/>
      <w:sz w:val="22"/>
      <w:szCs w:val="22"/>
      <w:lang w:eastAsia="ru-RU"/>
    </w:rPr>
  </w:style>
  <w:style w:type="paragraph" w:customStyle="1" w:styleId="61">
    <w:name w:val="Стиль 6"/>
    <w:basedOn w:val="51"/>
    <w:rsid w:val="00D24EDD"/>
    <w:rPr>
      <w:i/>
      <w:iCs/>
    </w:rPr>
  </w:style>
  <w:style w:type="paragraph" w:styleId="ac">
    <w:name w:val="Body Text"/>
    <w:basedOn w:val="a"/>
    <w:link w:val="ad"/>
    <w:rsid w:val="00D24EDD"/>
    <w:pPr>
      <w:suppressAutoHyphens w:val="0"/>
      <w:jc w:val="both"/>
    </w:pPr>
    <w:rPr>
      <w:sz w:val="24"/>
      <w:szCs w:val="24"/>
      <w:lang w:eastAsia="ru-RU"/>
    </w:rPr>
  </w:style>
  <w:style w:type="character" w:customStyle="1" w:styleId="ad">
    <w:name w:val="Основной текст Знак"/>
    <w:basedOn w:val="a0"/>
    <w:link w:val="ac"/>
    <w:rsid w:val="00D24EDD"/>
    <w:rPr>
      <w:rFonts w:ascii="Times New Roman" w:eastAsia="Times New Roman" w:hAnsi="Times New Roman" w:cs="Times New Roman"/>
      <w:sz w:val="24"/>
      <w:szCs w:val="24"/>
      <w:lang w:eastAsia="ru-RU"/>
    </w:rPr>
  </w:style>
  <w:style w:type="paragraph" w:styleId="ae">
    <w:name w:val="Block Text"/>
    <w:basedOn w:val="a"/>
    <w:rsid w:val="00D24EDD"/>
    <w:pPr>
      <w:tabs>
        <w:tab w:val="left" w:pos="426"/>
      </w:tabs>
      <w:suppressAutoHyphens w:val="0"/>
      <w:spacing w:line="360" w:lineRule="auto"/>
      <w:ind w:left="142" w:right="170" w:firstLine="851"/>
    </w:pPr>
    <w:rPr>
      <w:rFonts w:ascii="Arial" w:hAnsi="Arial" w:cs="Arial"/>
      <w:sz w:val="24"/>
      <w:szCs w:val="24"/>
      <w:lang w:eastAsia="ru-RU"/>
    </w:rPr>
  </w:style>
  <w:style w:type="paragraph" w:styleId="23">
    <w:name w:val="Body Text 2"/>
    <w:aliases w:val="Основной текст 1"/>
    <w:basedOn w:val="a"/>
    <w:link w:val="24"/>
    <w:rsid w:val="00D24EDD"/>
    <w:pPr>
      <w:suppressAutoHyphens w:val="0"/>
      <w:jc w:val="both"/>
    </w:pPr>
    <w:rPr>
      <w:rFonts w:ascii="Arial" w:hAnsi="Arial" w:cs="Arial"/>
      <w:sz w:val="22"/>
      <w:szCs w:val="22"/>
      <w:lang w:eastAsia="ru-RU"/>
    </w:rPr>
  </w:style>
  <w:style w:type="character" w:customStyle="1" w:styleId="24">
    <w:name w:val="Основной текст 2 Знак"/>
    <w:aliases w:val="Основной текст 1 Знак"/>
    <w:basedOn w:val="a0"/>
    <w:link w:val="23"/>
    <w:rsid w:val="00D24EDD"/>
    <w:rPr>
      <w:rFonts w:ascii="Arial" w:eastAsia="Times New Roman" w:hAnsi="Arial" w:cs="Arial"/>
      <w:lang w:eastAsia="ru-RU"/>
    </w:rPr>
  </w:style>
  <w:style w:type="paragraph" w:customStyle="1" w:styleId="25">
    <w:name w:val="Стиль2"/>
    <w:basedOn w:val="a"/>
    <w:rsid w:val="00D24EDD"/>
    <w:pPr>
      <w:suppressAutoHyphens w:val="0"/>
      <w:ind w:firstLine="709"/>
      <w:jc w:val="center"/>
    </w:pPr>
    <w:rPr>
      <w:b/>
      <w:bCs/>
      <w:caps/>
      <w:sz w:val="22"/>
      <w:szCs w:val="22"/>
      <w:lang w:eastAsia="ru-RU"/>
    </w:rPr>
  </w:style>
  <w:style w:type="paragraph" w:customStyle="1" w:styleId="13">
    <w:name w:val="Стиль1"/>
    <w:basedOn w:val="a"/>
    <w:rsid w:val="00D24EDD"/>
    <w:pPr>
      <w:suppressAutoHyphens w:val="0"/>
      <w:ind w:firstLine="709"/>
      <w:jc w:val="center"/>
    </w:pPr>
    <w:rPr>
      <w:b/>
      <w:bCs/>
      <w:caps/>
      <w:sz w:val="24"/>
      <w:szCs w:val="24"/>
      <w:lang w:eastAsia="ru-RU"/>
    </w:rPr>
  </w:style>
  <w:style w:type="paragraph" w:customStyle="1" w:styleId="32">
    <w:name w:val="Стиль3"/>
    <w:basedOn w:val="a"/>
    <w:autoRedefine/>
    <w:rsid w:val="00D24EDD"/>
    <w:pPr>
      <w:suppressAutoHyphens w:val="0"/>
      <w:spacing w:before="120" w:after="120"/>
      <w:ind w:left="170" w:right="170" w:firstLine="720"/>
    </w:pPr>
    <w:rPr>
      <w:rFonts w:ascii="Arial" w:hAnsi="Arial" w:cs="Arial"/>
      <w:b/>
      <w:bCs/>
      <w:color w:val="000000"/>
      <w:sz w:val="24"/>
      <w:szCs w:val="24"/>
      <w:lang w:eastAsia="ru-RU"/>
    </w:rPr>
  </w:style>
  <w:style w:type="paragraph" w:customStyle="1" w:styleId="42">
    <w:name w:val="Стиль4"/>
    <w:basedOn w:val="a"/>
    <w:rsid w:val="00D24EDD"/>
    <w:pPr>
      <w:suppressAutoHyphens w:val="0"/>
      <w:ind w:firstLine="709"/>
      <w:jc w:val="center"/>
    </w:pPr>
    <w:rPr>
      <w:b/>
      <w:bCs/>
      <w:caps/>
      <w:sz w:val="18"/>
      <w:szCs w:val="18"/>
      <w:lang w:eastAsia="ru-RU"/>
    </w:rPr>
  </w:style>
  <w:style w:type="paragraph" w:customStyle="1" w:styleId="52">
    <w:name w:val="Стиль5"/>
    <w:basedOn w:val="a"/>
    <w:rsid w:val="00D24EDD"/>
    <w:pPr>
      <w:suppressAutoHyphens w:val="0"/>
      <w:ind w:firstLine="709"/>
      <w:jc w:val="center"/>
    </w:pPr>
    <w:rPr>
      <w:b/>
      <w:bCs/>
      <w:i/>
      <w:iCs/>
      <w:sz w:val="24"/>
      <w:szCs w:val="24"/>
      <w:lang w:eastAsia="ru-RU"/>
    </w:rPr>
  </w:style>
  <w:style w:type="character" w:customStyle="1" w:styleId="53">
    <w:name w:val="Стиль5 Знак"/>
    <w:rsid w:val="00D24EDD"/>
    <w:rPr>
      <w:b/>
      <w:bCs/>
      <w:i/>
      <w:iCs/>
      <w:sz w:val="24"/>
      <w:szCs w:val="24"/>
      <w:lang w:val="ru-RU" w:eastAsia="ru-RU"/>
    </w:rPr>
  </w:style>
  <w:style w:type="character" w:customStyle="1" w:styleId="33">
    <w:name w:val="Стиль3 Знак"/>
    <w:rsid w:val="00D24EDD"/>
    <w:rPr>
      <w:b/>
      <w:bCs/>
      <w:caps/>
      <w:lang w:val="ru-RU" w:eastAsia="ru-RU"/>
    </w:rPr>
  </w:style>
  <w:style w:type="character" w:customStyle="1" w:styleId="43">
    <w:name w:val="Стиль4 Знак"/>
    <w:rsid w:val="00D24EDD"/>
    <w:rPr>
      <w:b/>
      <w:bCs/>
      <w:caps/>
      <w:sz w:val="18"/>
      <w:szCs w:val="18"/>
      <w:lang w:val="ru-RU" w:eastAsia="ru-RU"/>
    </w:rPr>
  </w:style>
  <w:style w:type="character" w:customStyle="1" w:styleId="14">
    <w:name w:val="Стиль1 Знак"/>
    <w:rsid w:val="00D24EDD"/>
    <w:rPr>
      <w:b/>
      <w:bCs/>
      <w:caps/>
      <w:sz w:val="24"/>
      <w:szCs w:val="24"/>
      <w:lang w:val="ru-RU" w:eastAsia="ru-RU"/>
    </w:rPr>
  </w:style>
  <w:style w:type="character" w:customStyle="1" w:styleId="26">
    <w:name w:val="Стиль2 Знак"/>
    <w:rsid w:val="00D24EDD"/>
    <w:rPr>
      <w:b/>
      <w:bCs/>
      <w:caps/>
      <w:sz w:val="22"/>
      <w:szCs w:val="22"/>
      <w:lang w:val="ru-RU" w:eastAsia="ru-RU"/>
    </w:rPr>
  </w:style>
  <w:style w:type="paragraph" w:customStyle="1" w:styleId="54">
    <w:name w:val="Стиль 5а"/>
    <w:basedOn w:val="51"/>
    <w:rsid w:val="00D24EDD"/>
    <w:pPr>
      <w:overflowPunct w:val="0"/>
      <w:autoSpaceDE w:val="0"/>
      <w:autoSpaceDN w:val="0"/>
      <w:adjustRightInd w:val="0"/>
      <w:textAlignment w:val="baseline"/>
    </w:pPr>
    <w:rPr>
      <w:rFonts w:ascii="Times New Roman" w:hAnsi="Times New Roman" w:cs="Times New Roman"/>
      <w:caps/>
      <w:sz w:val="20"/>
      <w:szCs w:val="20"/>
    </w:rPr>
  </w:style>
  <w:style w:type="paragraph" w:customStyle="1" w:styleId="af">
    <w:name w:val="ТекстовойБ"/>
    <w:basedOn w:val="af0"/>
    <w:rsid w:val="00D24EDD"/>
    <w:pPr>
      <w:ind w:firstLine="0"/>
    </w:pPr>
  </w:style>
  <w:style w:type="paragraph" w:customStyle="1" w:styleId="af0">
    <w:name w:val="ТекстовойА"/>
    <w:basedOn w:val="a"/>
    <w:rsid w:val="00D24EDD"/>
    <w:pPr>
      <w:suppressAutoHyphens w:val="0"/>
      <w:spacing w:before="60" w:after="60"/>
      <w:ind w:firstLine="567"/>
      <w:jc w:val="both"/>
    </w:pPr>
    <w:rPr>
      <w:sz w:val="24"/>
      <w:szCs w:val="24"/>
      <w:lang w:eastAsia="ru-RU"/>
    </w:rPr>
  </w:style>
  <w:style w:type="character" w:styleId="af1">
    <w:name w:val="page number"/>
    <w:basedOn w:val="a0"/>
    <w:rsid w:val="00D24EDD"/>
  </w:style>
  <w:style w:type="paragraph" w:customStyle="1" w:styleId="Noeeu1">
    <w:name w:val="Noeeu 1"/>
    <w:basedOn w:val="a"/>
    <w:rsid w:val="00D24EDD"/>
    <w:pPr>
      <w:suppressAutoHyphens w:val="0"/>
      <w:spacing w:before="60" w:after="60"/>
      <w:ind w:firstLine="709"/>
      <w:jc w:val="both"/>
    </w:pPr>
    <w:rPr>
      <w:sz w:val="24"/>
      <w:szCs w:val="24"/>
      <w:lang w:eastAsia="ru-RU"/>
    </w:rPr>
  </w:style>
  <w:style w:type="paragraph" w:customStyle="1" w:styleId="Noeeu7">
    <w:name w:val="Noeeu 7"/>
    <w:basedOn w:val="Noeeu1"/>
    <w:rsid w:val="00D24EDD"/>
    <w:pPr>
      <w:spacing w:before="240" w:after="240"/>
      <w:ind w:firstLine="0"/>
      <w:jc w:val="center"/>
    </w:pPr>
    <w:rPr>
      <w:b/>
      <w:bCs/>
      <w:caps/>
      <w:sz w:val="22"/>
      <w:szCs w:val="22"/>
    </w:rPr>
  </w:style>
  <w:style w:type="paragraph" w:customStyle="1" w:styleId="Noeeu3">
    <w:name w:val="Noeeu 3"/>
    <w:basedOn w:val="Noeeu1"/>
    <w:rsid w:val="00D24EDD"/>
    <w:pPr>
      <w:ind w:left="283" w:hanging="283"/>
    </w:pPr>
  </w:style>
  <w:style w:type="paragraph" w:customStyle="1" w:styleId="Noeeu2">
    <w:name w:val="Noeeu 2"/>
    <w:basedOn w:val="Noeeu1"/>
    <w:rsid w:val="00D24EDD"/>
    <w:pPr>
      <w:ind w:firstLine="0"/>
      <w:jc w:val="left"/>
    </w:pPr>
  </w:style>
  <w:style w:type="paragraph" w:customStyle="1" w:styleId="Noeeu4">
    <w:name w:val="Noeeu 4"/>
    <w:basedOn w:val="Noeeu2"/>
    <w:rsid w:val="00D24EDD"/>
    <w:pPr>
      <w:ind w:firstLine="709"/>
    </w:pPr>
  </w:style>
  <w:style w:type="paragraph" w:customStyle="1" w:styleId="Noeeu6">
    <w:name w:val="Noeeu 6"/>
    <w:basedOn w:val="Noeeu1"/>
    <w:rsid w:val="00D24EDD"/>
    <w:pPr>
      <w:spacing w:before="240" w:after="240"/>
      <w:ind w:firstLine="0"/>
      <w:jc w:val="center"/>
    </w:pPr>
    <w:rPr>
      <w:b/>
      <w:bCs/>
      <w:caps/>
      <w:sz w:val="20"/>
      <w:szCs w:val="20"/>
    </w:rPr>
  </w:style>
  <w:style w:type="character" w:customStyle="1" w:styleId="Iniiaiieoeoo">
    <w:name w:val="Iniiaiie o?eoo"/>
    <w:rsid w:val="00D24EDD"/>
  </w:style>
  <w:style w:type="paragraph" w:customStyle="1" w:styleId="Noeeu5">
    <w:name w:val="Noeeu 5"/>
    <w:basedOn w:val="a"/>
    <w:rsid w:val="00D24EDD"/>
    <w:pPr>
      <w:widowControl w:val="0"/>
      <w:suppressAutoHyphens w:val="0"/>
      <w:spacing w:before="240" w:after="240"/>
      <w:jc w:val="center"/>
    </w:pPr>
    <w:rPr>
      <w:b/>
      <w:bCs/>
      <w:caps/>
      <w:sz w:val="22"/>
      <w:szCs w:val="22"/>
      <w:lang w:eastAsia="ru-RU"/>
    </w:rPr>
  </w:style>
  <w:style w:type="paragraph" w:customStyle="1" w:styleId="Caaieiaie1-1">
    <w:name w:val="Caaieiaie 1-1"/>
    <w:basedOn w:val="a"/>
    <w:rsid w:val="00D24EDD"/>
    <w:pPr>
      <w:suppressAutoHyphens w:val="0"/>
      <w:spacing w:before="120" w:after="120"/>
      <w:jc w:val="center"/>
    </w:pPr>
    <w:rPr>
      <w:b/>
      <w:bCs/>
      <w:caps/>
      <w:sz w:val="24"/>
      <w:szCs w:val="24"/>
      <w:lang w:eastAsia="ru-RU"/>
    </w:rPr>
  </w:style>
  <w:style w:type="paragraph" w:customStyle="1" w:styleId="62">
    <w:name w:val="Стиль 6а"/>
    <w:basedOn w:val="51"/>
    <w:rsid w:val="00D24EDD"/>
    <w:pPr>
      <w:overflowPunct w:val="0"/>
      <w:autoSpaceDE w:val="0"/>
      <w:autoSpaceDN w:val="0"/>
      <w:adjustRightInd w:val="0"/>
      <w:spacing w:before="0" w:after="0"/>
      <w:jc w:val="right"/>
      <w:textAlignment w:val="baseline"/>
    </w:pPr>
    <w:rPr>
      <w:rFonts w:ascii="Times New Roman CYR" w:hAnsi="Times New Roman CYR" w:cs="Times New Roman CYR"/>
      <w:b w:val="0"/>
      <w:bCs w:val="0"/>
      <w:i/>
      <w:iCs/>
      <w:sz w:val="24"/>
      <w:szCs w:val="24"/>
    </w:rPr>
  </w:style>
  <w:style w:type="paragraph" w:customStyle="1" w:styleId="15">
    <w:name w:val="Стиль 1 Знак"/>
    <w:basedOn w:val="a"/>
    <w:autoRedefine/>
    <w:rsid w:val="00D24EDD"/>
    <w:pPr>
      <w:tabs>
        <w:tab w:val="left" w:pos="1418"/>
        <w:tab w:val="left" w:pos="1560"/>
      </w:tabs>
      <w:suppressAutoHyphens w:val="0"/>
      <w:overflowPunct w:val="0"/>
      <w:autoSpaceDE w:val="0"/>
      <w:autoSpaceDN w:val="0"/>
      <w:adjustRightInd w:val="0"/>
      <w:spacing w:before="60" w:after="60"/>
      <w:ind w:left="170" w:right="170" w:firstLine="709"/>
      <w:jc w:val="both"/>
      <w:textAlignment w:val="baseline"/>
    </w:pPr>
    <w:rPr>
      <w:rFonts w:ascii="Arial" w:hAnsi="Arial" w:cs="Arial"/>
      <w:sz w:val="22"/>
      <w:szCs w:val="22"/>
      <w:lang w:eastAsia="ru-RU"/>
    </w:rPr>
  </w:style>
  <w:style w:type="paragraph" w:styleId="27">
    <w:name w:val="Body Text Indent 2"/>
    <w:basedOn w:val="a"/>
    <w:link w:val="28"/>
    <w:rsid w:val="00D24EDD"/>
    <w:pPr>
      <w:suppressAutoHyphens w:val="0"/>
      <w:ind w:firstLine="709"/>
      <w:jc w:val="both"/>
    </w:pPr>
    <w:rPr>
      <w:b/>
      <w:bCs/>
      <w:sz w:val="24"/>
      <w:szCs w:val="24"/>
      <w:lang w:eastAsia="ru-RU"/>
    </w:rPr>
  </w:style>
  <w:style w:type="character" w:customStyle="1" w:styleId="28">
    <w:name w:val="Основной текст с отступом 2 Знак"/>
    <w:basedOn w:val="a0"/>
    <w:link w:val="27"/>
    <w:rsid w:val="00D24EDD"/>
    <w:rPr>
      <w:rFonts w:ascii="Times New Roman" w:eastAsia="Times New Roman" w:hAnsi="Times New Roman" w:cs="Times New Roman"/>
      <w:b/>
      <w:bCs/>
      <w:sz w:val="24"/>
      <w:szCs w:val="24"/>
      <w:lang w:eastAsia="ru-RU"/>
    </w:rPr>
  </w:style>
  <w:style w:type="paragraph" w:styleId="af2">
    <w:name w:val="caption"/>
    <w:basedOn w:val="a"/>
    <w:next w:val="a"/>
    <w:qFormat/>
    <w:rsid w:val="00D24EDD"/>
    <w:pPr>
      <w:suppressAutoHyphens w:val="0"/>
      <w:spacing w:before="120" w:after="120"/>
    </w:pPr>
    <w:rPr>
      <w:b/>
      <w:bCs/>
      <w:lang w:eastAsia="ru-RU"/>
    </w:rPr>
  </w:style>
  <w:style w:type="paragraph" w:styleId="34">
    <w:name w:val="Body Text Indent 3"/>
    <w:basedOn w:val="a"/>
    <w:link w:val="35"/>
    <w:rsid w:val="00D24EDD"/>
    <w:pPr>
      <w:suppressAutoHyphens w:val="0"/>
      <w:ind w:firstLine="709"/>
    </w:pPr>
    <w:rPr>
      <w:sz w:val="24"/>
      <w:szCs w:val="24"/>
      <w:lang w:eastAsia="ru-RU"/>
    </w:rPr>
  </w:style>
  <w:style w:type="character" w:customStyle="1" w:styleId="35">
    <w:name w:val="Основной текст с отступом 3 Знак"/>
    <w:basedOn w:val="a0"/>
    <w:link w:val="34"/>
    <w:rsid w:val="00D24EDD"/>
    <w:rPr>
      <w:rFonts w:ascii="Times New Roman" w:eastAsia="Times New Roman" w:hAnsi="Times New Roman" w:cs="Times New Roman"/>
      <w:sz w:val="24"/>
      <w:szCs w:val="24"/>
      <w:lang w:eastAsia="ru-RU"/>
    </w:rPr>
  </w:style>
  <w:style w:type="paragraph" w:customStyle="1" w:styleId="ConsNormal">
    <w:name w:val="ConsNormal"/>
    <w:rsid w:val="00D24E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Subtitle"/>
    <w:basedOn w:val="a"/>
    <w:link w:val="af4"/>
    <w:qFormat/>
    <w:rsid w:val="00D24EDD"/>
    <w:pPr>
      <w:suppressAutoHyphens w:val="0"/>
      <w:ind w:firstLine="720"/>
    </w:pPr>
    <w:rPr>
      <w:rFonts w:ascii="Arial" w:hAnsi="Arial" w:cs="Arial"/>
      <w:b/>
      <w:bCs/>
      <w:sz w:val="24"/>
      <w:szCs w:val="24"/>
      <w:lang w:eastAsia="ru-RU"/>
    </w:rPr>
  </w:style>
  <w:style w:type="character" w:customStyle="1" w:styleId="af4">
    <w:name w:val="Подзаголовок Знак"/>
    <w:basedOn w:val="a0"/>
    <w:link w:val="af3"/>
    <w:rsid w:val="00D24EDD"/>
    <w:rPr>
      <w:rFonts w:ascii="Arial" w:eastAsia="Times New Roman" w:hAnsi="Arial" w:cs="Arial"/>
      <w:b/>
      <w:bCs/>
      <w:sz w:val="24"/>
      <w:szCs w:val="24"/>
      <w:lang w:eastAsia="ru-RU"/>
    </w:rPr>
  </w:style>
  <w:style w:type="paragraph" w:customStyle="1" w:styleId="16">
    <w:name w:val="Стиль1а"/>
    <w:basedOn w:val="12"/>
    <w:autoRedefine/>
    <w:rsid w:val="00D24EDD"/>
    <w:pPr>
      <w:ind w:firstLine="0"/>
    </w:pPr>
  </w:style>
  <w:style w:type="paragraph" w:customStyle="1" w:styleId="consnormal0">
    <w:name w:val="consnormal"/>
    <w:basedOn w:val="a"/>
    <w:rsid w:val="00D24EDD"/>
    <w:pPr>
      <w:suppressAutoHyphens w:val="0"/>
      <w:autoSpaceDE w:val="0"/>
      <w:autoSpaceDN w:val="0"/>
      <w:ind w:firstLine="720"/>
    </w:pPr>
    <w:rPr>
      <w:rFonts w:ascii="Arial" w:hAnsi="Arial" w:cs="Arial"/>
      <w:lang w:eastAsia="ru-RU"/>
    </w:rPr>
  </w:style>
  <w:style w:type="paragraph" w:styleId="36">
    <w:name w:val="Body Text 3"/>
    <w:basedOn w:val="a"/>
    <w:link w:val="37"/>
    <w:rsid w:val="00D24EDD"/>
    <w:pPr>
      <w:suppressAutoHyphens w:val="0"/>
      <w:jc w:val="both"/>
    </w:pPr>
    <w:rPr>
      <w:sz w:val="28"/>
      <w:szCs w:val="28"/>
      <w:lang w:eastAsia="ru-RU"/>
    </w:rPr>
  </w:style>
  <w:style w:type="character" w:customStyle="1" w:styleId="37">
    <w:name w:val="Основной текст 3 Знак"/>
    <w:basedOn w:val="a0"/>
    <w:link w:val="36"/>
    <w:rsid w:val="00D24EDD"/>
    <w:rPr>
      <w:rFonts w:ascii="Times New Roman" w:eastAsia="Times New Roman" w:hAnsi="Times New Roman" w:cs="Times New Roman"/>
      <w:sz w:val="28"/>
      <w:szCs w:val="28"/>
      <w:lang w:eastAsia="ru-RU"/>
    </w:rPr>
  </w:style>
  <w:style w:type="paragraph" w:customStyle="1" w:styleId="ConsPlusNormal">
    <w:name w:val="ConsPlusNormal"/>
    <w:rsid w:val="00D24E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Заголовок 1-3"/>
    <w:basedOn w:val="a"/>
    <w:rsid w:val="00D24EDD"/>
    <w:pPr>
      <w:suppressAutoHyphens w:val="0"/>
      <w:spacing w:before="120" w:after="120"/>
      <w:ind w:firstLine="567"/>
      <w:jc w:val="center"/>
    </w:pPr>
    <w:rPr>
      <w:b/>
      <w:bCs/>
      <w:i/>
      <w:iCs/>
      <w:caps/>
      <w:lang w:eastAsia="ru-RU"/>
    </w:rPr>
  </w:style>
  <w:style w:type="paragraph" w:styleId="17">
    <w:name w:val="index 1"/>
    <w:basedOn w:val="a"/>
    <w:next w:val="a"/>
    <w:autoRedefine/>
    <w:semiHidden/>
    <w:rsid w:val="00D24EDD"/>
    <w:pPr>
      <w:suppressAutoHyphens w:val="0"/>
      <w:ind w:left="240" w:hanging="240"/>
    </w:pPr>
    <w:rPr>
      <w:sz w:val="24"/>
      <w:szCs w:val="24"/>
      <w:lang w:eastAsia="ru-RU"/>
    </w:rPr>
  </w:style>
  <w:style w:type="paragraph" w:styleId="af5">
    <w:name w:val="Title"/>
    <w:basedOn w:val="a"/>
    <w:link w:val="af6"/>
    <w:qFormat/>
    <w:rsid w:val="00D24EDD"/>
    <w:pPr>
      <w:suppressAutoHyphens w:val="0"/>
      <w:jc w:val="center"/>
    </w:pPr>
    <w:rPr>
      <w:rFonts w:ascii="Arial" w:hAnsi="Arial" w:cs="Arial"/>
      <w:b/>
      <w:bCs/>
      <w:sz w:val="24"/>
      <w:szCs w:val="24"/>
      <w:lang w:eastAsia="ru-RU"/>
    </w:rPr>
  </w:style>
  <w:style w:type="character" w:customStyle="1" w:styleId="af6">
    <w:name w:val="Название Знак"/>
    <w:basedOn w:val="a0"/>
    <w:link w:val="af5"/>
    <w:rsid w:val="00D24EDD"/>
    <w:rPr>
      <w:rFonts w:ascii="Arial" w:eastAsia="Times New Roman" w:hAnsi="Arial" w:cs="Arial"/>
      <w:b/>
      <w:bCs/>
      <w:sz w:val="24"/>
      <w:szCs w:val="24"/>
      <w:lang w:eastAsia="ru-RU"/>
    </w:rPr>
  </w:style>
  <w:style w:type="table" w:styleId="af7">
    <w:name w:val="Table Grid"/>
    <w:basedOn w:val="a1"/>
    <w:rsid w:val="00D24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D24EDD"/>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ConsNonformat">
    <w:name w:val="ConsNonformat"/>
    <w:rsid w:val="00D24E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TextIndent21">
    <w:name w:val="Body Text Indent 21"/>
    <w:basedOn w:val="a"/>
    <w:rsid w:val="00D24EDD"/>
    <w:pPr>
      <w:suppressAutoHyphens w:val="0"/>
      <w:ind w:firstLine="720"/>
      <w:jc w:val="both"/>
    </w:pPr>
    <w:rPr>
      <w:sz w:val="24"/>
      <w:szCs w:val="24"/>
      <w:lang w:eastAsia="ru-RU"/>
    </w:rPr>
  </w:style>
  <w:style w:type="paragraph" w:customStyle="1" w:styleId="af8">
    <w:name w:val="Это основной стиль"/>
    <w:basedOn w:val="a"/>
    <w:link w:val="af9"/>
    <w:rsid w:val="00D24EDD"/>
    <w:pPr>
      <w:suppressAutoHyphens w:val="0"/>
      <w:spacing w:before="20"/>
      <w:ind w:left="200" w:firstLine="700"/>
      <w:jc w:val="both"/>
    </w:pPr>
    <w:rPr>
      <w:rFonts w:ascii="Arial" w:hAnsi="Arial" w:cs="Arial"/>
      <w:sz w:val="24"/>
      <w:szCs w:val="28"/>
      <w:lang w:eastAsia="ru-RU"/>
    </w:rPr>
  </w:style>
  <w:style w:type="character" w:customStyle="1" w:styleId="af9">
    <w:name w:val="Это основной стиль Знак"/>
    <w:link w:val="af8"/>
    <w:rsid w:val="00D24EDD"/>
    <w:rPr>
      <w:rFonts w:ascii="Arial" w:eastAsia="Times New Roman" w:hAnsi="Arial" w:cs="Arial"/>
      <w:sz w:val="24"/>
      <w:szCs w:val="28"/>
      <w:lang w:eastAsia="ru-RU"/>
    </w:rPr>
  </w:style>
  <w:style w:type="paragraph" w:customStyle="1" w:styleId="140">
    <w:name w:val="140"/>
    <w:basedOn w:val="a"/>
    <w:rsid w:val="00D24EDD"/>
    <w:pPr>
      <w:suppressAutoHyphens w:val="0"/>
      <w:autoSpaceDE w:val="0"/>
      <w:autoSpaceDN w:val="0"/>
      <w:spacing w:before="120" w:after="120"/>
      <w:jc w:val="center"/>
    </w:pPr>
    <w:rPr>
      <w:b/>
      <w:bCs/>
      <w:color w:val="000000"/>
      <w:sz w:val="28"/>
      <w:szCs w:val="28"/>
      <w:lang w:eastAsia="ru-RU"/>
    </w:rPr>
  </w:style>
  <w:style w:type="paragraph" w:customStyle="1" w:styleId="1400">
    <w:name w:val="1400"/>
    <w:basedOn w:val="a"/>
    <w:rsid w:val="00D24EDD"/>
    <w:pPr>
      <w:suppressAutoHyphens w:val="0"/>
      <w:autoSpaceDE w:val="0"/>
      <w:autoSpaceDN w:val="0"/>
      <w:spacing w:before="120"/>
      <w:jc w:val="center"/>
    </w:pPr>
    <w:rPr>
      <w:b/>
      <w:bCs/>
      <w:color w:val="000000"/>
      <w:sz w:val="28"/>
      <w:szCs w:val="28"/>
      <w:lang w:eastAsia="ru-RU"/>
    </w:rPr>
  </w:style>
  <w:style w:type="paragraph" w:customStyle="1" w:styleId="18">
    <w:name w:val="Заголовок1"/>
    <w:basedOn w:val="1"/>
    <w:rsid w:val="00D24EDD"/>
    <w:pPr>
      <w:tabs>
        <w:tab w:val="clear" w:pos="426"/>
      </w:tabs>
      <w:spacing w:after="60" w:line="240" w:lineRule="auto"/>
      <w:ind w:right="0" w:firstLine="0"/>
    </w:pPr>
    <w:rPr>
      <w:rFonts w:ascii="Times New Roman" w:hAnsi="Times New Roman"/>
      <w:kern w:val="32"/>
      <w:sz w:val="28"/>
      <w:szCs w:val="32"/>
    </w:rPr>
  </w:style>
  <w:style w:type="character" w:styleId="afa">
    <w:name w:val="Hyperlink"/>
    <w:rsid w:val="00D24EDD"/>
    <w:rPr>
      <w:color w:val="0000FF"/>
      <w:u w:val="single"/>
    </w:rPr>
  </w:style>
  <w:style w:type="paragraph" w:styleId="19">
    <w:name w:val="toc 1"/>
    <w:basedOn w:val="a"/>
    <w:next w:val="a"/>
    <w:autoRedefine/>
    <w:rsid w:val="00D24EDD"/>
    <w:pPr>
      <w:tabs>
        <w:tab w:val="left" w:pos="570"/>
        <w:tab w:val="right" w:leader="dot" w:pos="9918"/>
      </w:tabs>
      <w:suppressAutoHyphens w:val="0"/>
      <w:spacing w:line="360" w:lineRule="auto"/>
      <w:ind w:firstLine="114"/>
      <w:jc w:val="both"/>
    </w:pPr>
    <w:rPr>
      <w:caps/>
      <w:noProof/>
      <w:sz w:val="24"/>
      <w:szCs w:val="24"/>
      <w:lang w:eastAsia="ru-RU"/>
    </w:rPr>
  </w:style>
  <w:style w:type="paragraph" w:styleId="29">
    <w:name w:val="toc 2"/>
    <w:basedOn w:val="a"/>
    <w:next w:val="a"/>
    <w:autoRedefine/>
    <w:rsid w:val="00D24EDD"/>
    <w:pPr>
      <w:tabs>
        <w:tab w:val="right" w:leader="dot" w:pos="9918"/>
      </w:tabs>
      <w:suppressAutoHyphens w:val="0"/>
      <w:spacing w:line="360" w:lineRule="auto"/>
      <w:ind w:left="1311" w:hanging="57"/>
    </w:pPr>
    <w:rPr>
      <w:smallCaps/>
      <w:noProof/>
      <w:sz w:val="24"/>
      <w:szCs w:val="24"/>
      <w:lang w:eastAsia="ru-RU"/>
    </w:rPr>
  </w:style>
  <w:style w:type="paragraph" w:styleId="38">
    <w:name w:val="toc 3"/>
    <w:basedOn w:val="a"/>
    <w:next w:val="a"/>
    <w:autoRedefine/>
    <w:rsid w:val="00D24EDD"/>
    <w:pPr>
      <w:tabs>
        <w:tab w:val="right" w:leader="dot" w:pos="9918"/>
      </w:tabs>
      <w:suppressAutoHyphens w:val="0"/>
      <w:spacing w:line="360" w:lineRule="auto"/>
      <w:ind w:left="1995" w:hanging="57"/>
      <w:jc w:val="both"/>
    </w:pPr>
    <w:rPr>
      <w:iCs/>
      <w:noProof/>
      <w:sz w:val="24"/>
      <w:szCs w:val="24"/>
      <w:lang w:eastAsia="ru-RU"/>
    </w:rPr>
  </w:style>
  <w:style w:type="paragraph" w:customStyle="1" w:styleId="210">
    <w:name w:val="Заголовок 2_1"/>
    <w:basedOn w:val="4"/>
    <w:rsid w:val="00D24EDD"/>
    <w:pPr>
      <w:spacing w:after="60"/>
      <w:ind w:firstLine="0"/>
      <w:jc w:val="left"/>
    </w:pPr>
    <w:rPr>
      <w:rFonts w:ascii="Times" w:hAnsi="Times" w:cs="Times New Roman"/>
      <w:i w:val="0"/>
      <w:iCs w:val="0"/>
      <w:sz w:val="26"/>
      <w:szCs w:val="28"/>
    </w:rPr>
  </w:style>
  <w:style w:type="paragraph" w:customStyle="1" w:styleId="310">
    <w:name w:val="Заголовок3_1"/>
    <w:basedOn w:val="a"/>
    <w:rsid w:val="00D24EDD"/>
    <w:pPr>
      <w:suppressAutoHyphens w:val="0"/>
      <w:spacing w:before="100" w:beforeAutospacing="1" w:after="100" w:afterAutospacing="1"/>
      <w:ind w:firstLine="709"/>
    </w:pPr>
    <w:rPr>
      <w:rFonts w:ascii="Times" w:hAnsi="Times"/>
      <w:b/>
      <w:sz w:val="24"/>
      <w:szCs w:val="24"/>
      <w:lang w:eastAsia="ru-RU"/>
    </w:rPr>
  </w:style>
  <w:style w:type="paragraph" w:customStyle="1" w:styleId="63">
    <w:name w:val="Стиль6"/>
    <w:basedOn w:val="52"/>
    <w:rsid w:val="00D24EDD"/>
    <w:rPr>
      <w:rFonts w:ascii="Times" w:hAnsi="Times"/>
      <w:bCs w:val="0"/>
      <w:i w:val="0"/>
      <w:iCs w:val="0"/>
      <w:u w:val="single"/>
    </w:rPr>
  </w:style>
  <w:style w:type="paragraph" w:styleId="afb">
    <w:name w:val="Body Text Indent"/>
    <w:basedOn w:val="a"/>
    <w:link w:val="afc"/>
    <w:rsid w:val="00D24EDD"/>
    <w:pPr>
      <w:suppressAutoHyphens w:val="0"/>
      <w:spacing w:after="120"/>
      <w:ind w:left="283"/>
    </w:pPr>
    <w:rPr>
      <w:sz w:val="24"/>
      <w:szCs w:val="24"/>
      <w:lang w:eastAsia="ru-RU"/>
    </w:rPr>
  </w:style>
  <w:style w:type="character" w:customStyle="1" w:styleId="afc">
    <w:name w:val="Основной текст с отступом Знак"/>
    <w:basedOn w:val="a0"/>
    <w:link w:val="afb"/>
    <w:rsid w:val="00D24EDD"/>
    <w:rPr>
      <w:rFonts w:ascii="Times New Roman" w:eastAsia="Times New Roman" w:hAnsi="Times New Roman" w:cs="Times New Roman"/>
      <w:sz w:val="24"/>
      <w:szCs w:val="24"/>
      <w:lang w:eastAsia="ru-RU"/>
    </w:rPr>
  </w:style>
  <w:style w:type="paragraph" w:customStyle="1" w:styleId="S">
    <w:name w:val="S_Заголовок таблицы"/>
    <w:basedOn w:val="a"/>
    <w:rsid w:val="00D24EDD"/>
    <w:pPr>
      <w:suppressAutoHyphens w:val="0"/>
      <w:spacing w:line="360" w:lineRule="auto"/>
      <w:ind w:firstLine="709"/>
      <w:jc w:val="center"/>
    </w:pPr>
    <w:rPr>
      <w:sz w:val="24"/>
      <w:szCs w:val="24"/>
      <w:u w:val="single"/>
      <w:lang w:eastAsia="ru-RU"/>
    </w:rPr>
  </w:style>
  <w:style w:type="paragraph" w:customStyle="1" w:styleId="msonormalcxspmiddle">
    <w:name w:val="msonormalcxspmiddle"/>
    <w:basedOn w:val="a"/>
    <w:rsid w:val="00D24EDD"/>
    <w:pPr>
      <w:suppressAutoHyphens w:val="0"/>
      <w:spacing w:before="100" w:beforeAutospacing="1" w:after="100" w:afterAutospacing="1"/>
    </w:pPr>
    <w:rPr>
      <w:sz w:val="24"/>
      <w:szCs w:val="24"/>
      <w:lang w:eastAsia="ru-RU"/>
    </w:rPr>
  </w:style>
  <w:style w:type="paragraph" w:customStyle="1" w:styleId="xl28">
    <w:name w:val="xl28"/>
    <w:basedOn w:val="a"/>
    <w:rsid w:val="00D24EDD"/>
    <w:pPr>
      <w:suppressAutoHyphens w:val="0"/>
      <w:spacing w:before="100" w:beforeAutospacing="1" w:after="100" w:afterAutospacing="1"/>
    </w:pPr>
    <w:rPr>
      <w:sz w:val="24"/>
      <w:szCs w:val="24"/>
      <w:lang w:eastAsia="ru-RU"/>
    </w:rPr>
  </w:style>
  <w:style w:type="paragraph" w:styleId="afd">
    <w:name w:val="Plain Text"/>
    <w:basedOn w:val="a"/>
    <w:link w:val="afe"/>
    <w:rsid w:val="00D24EDD"/>
    <w:pPr>
      <w:suppressAutoHyphens w:val="0"/>
    </w:pPr>
    <w:rPr>
      <w:rFonts w:ascii="Courier New" w:hAnsi="Courier New"/>
      <w:lang w:eastAsia="ru-RU"/>
    </w:rPr>
  </w:style>
  <w:style w:type="character" w:customStyle="1" w:styleId="afe">
    <w:name w:val="Текст Знак"/>
    <w:basedOn w:val="a0"/>
    <w:link w:val="afd"/>
    <w:rsid w:val="00D24EDD"/>
    <w:rPr>
      <w:rFonts w:ascii="Courier New" w:eastAsia="Times New Roman" w:hAnsi="Courier New" w:cs="Times New Roman"/>
      <w:sz w:val="20"/>
      <w:szCs w:val="20"/>
      <w:lang w:eastAsia="ru-RU"/>
    </w:rPr>
  </w:style>
  <w:style w:type="paragraph" w:customStyle="1" w:styleId="aff">
    <w:name w:val="Таблицы (моноширинный)"/>
    <w:basedOn w:val="a"/>
    <w:next w:val="a"/>
    <w:rsid w:val="00D24EDD"/>
    <w:pPr>
      <w:widowControl w:val="0"/>
      <w:suppressAutoHyphens w:val="0"/>
      <w:autoSpaceDE w:val="0"/>
      <w:autoSpaceDN w:val="0"/>
      <w:adjustRightInd w:val="0"/>
      <w:jc w:val="both"/>
    </w:pPr>
    <w:rPr>
      <w:rFonts w:ascii="Courier New" w:hAnsi="Courier New" w:cs="Courier New"/>
      <w:lang w:eastAsia="ru-RU"/>
    </w:rPr>
  </w:style>
  <w:style w:type="paragraph" w:styleId="aff0">
    <w:name w:val="List Paragraph"/>
    <w:basedOn w:val="a"/>
    <w:qFormat/>
    <w:rsid w:val="00D24EDD"/>
    <w:pPr>
      <w:spacing w:after="200"/>
      <w:ind w:left="720"/>
    </w:pPr>
    <w:rPr>
      <w:rFonts w:ascii="Calibri" w:eastAsia="Calibri" w:hAnsi="Calibri" w:cs="Calibri"/>
      <w:sz w:val="22"/>
      <w:szCs w:val="22"/>
    </w:rPr>
  </w:style>
  <w:style w:type="character" w:customStyle="1" w:styleId="text">
    <w:name w:val="text"/>
    <w:basedOn w:val="a0"/>
    <w:rsid w:val="00D24EDD"/>
  </w:style>
  <w:style w:type="character" w:customStyle="1" w:styleId="grame">
    <w:name w:val="grame"/>
    <w:basedOn w:val="a0"/>
    <w:rsid w:val="00D24EDD"/>
  </w:style>
  <w:style w:type="paragraph" w:customStyle="1" w:styleId="aff1">
    <w:name w:val="Содержимое таблицы"/>
    <w:basedOn w:val="a"/>
    <w:rsid w:val="00D24EDD"/>
    <w:pPr>
      <w:suppressLineNumbers/>
    </w:pPr>
    <w:rPr>
      <w:sz w:val="24"/>
      <w:szCs w:val="24"/>
    </w:rPr>
  </w:style>
  <w:style w:type="paragraph" w:customStyle="1" w:styleId="aff2">
    <w:name w:val="Заголовок таблицы"/>
    <w:basedOn w:val="a"/>
    <w:rsid w:val="00D24EDD"/>
    <w:pPr>
      <w:suppressLineNumbers/>
      <w:jc w:val="center"/>
    </w:pPr>
    <w:rPr>
      <w:b/>
      <w:bCs/>
      <w:i/>
      <w:iCs/>
      <w:sz w:val="24"/>
      <w:szCs w:val="24"/>
    </w:rPr>
  </w:style>
  <w:style w:type="character" w:customStyle="1" w:styleId="aff3">
    <w:name w:val="Без интервала Знак"/>
    <w:link w:val="aff4"/>
    <w:locked/>
    <w:rsid w:val="00D24EDD"/>
    <w:rPr>
      <w:lang w:eastAsia="ru-RU"/>
    </w:rPr>
  </w:style>
  <w:style w:type="paragraph" w:styleId="aff4">
    <w:name w:val="No Spacing"/>
    <w:basedOn w:val="a"/>
    <w:link w:val="aff3"/>
    <w:qFormat/>
    <w:rsid w:val="00D24EDD"/>
    <w:pPr>
      <w:suppressAutoHyphens w:val="0"/>
    </w:pPr>
    <w:rPr>
      <w:rFonts w:asciiTheme="minorHAnsi" w:eastAsiaTheme="minorHAnsi" w:hAnsiTheme="minorHAnsi" w:cstheme="minorBidi"/>
      <w:sz w:val="22"/>
      <w:szCs w:val="22"/>
      <w:lang w:eastAsia="ru-RU"/>
    </w:rPr>
  </w:style>
  <w:style w:type="paragraph" w:customStyle="1" w:styleId="1a">
    <w:name w:val="Красная строка1"/>
    <w:basedOn w:val="ac"/>
    <w:rsid w:val="00D24EDD"/>
    <w:pPr>
      <w:suppressAutoHyphens/>
      <w:spacing w:after="120"/>
      <w:ind w:firstLine="210"/>
      <w:jc w:val="left"/>
    </w:pPr>
    <w:rPr>
      <w:sz w:val="20"/>
      <w:szCs w:val="20"/>
      <w:lang w:eastAsia="ar-SA"/>
    </w:rPr>
  </w:style>
  <w:style w:type="paragraph" w:customStyle="1" w:styleId="msonormalcxspmiddlecxsplast">
    <w:name w:val="msonormalcxspmiddlecxsplast"/>
    <w:basedOn w:val="a"/>
    <w:rsid w:val="00D24EDD"/>
    <w:pPr>
      <w:suppressAutoHyphens w:val="0"/>
      <w:spacing w:before="100" w:beforeAutospacing="1" w:after="100" w:afterAutospacing="1"/>
    </w:pPr>
    <w:rPr>
      <w:sz w:val="24"/>
      <w:szCs w:val="24"/>
      <w:lang w:eastAsia="ru-RU"/>
    </w:rPr>
  </w:style>
  <w:style w:type="paragraph" w:customStyle="1" w:styleId="ConsPlusNonformat">
    <w:name w:val="ConsPlusNonformat"/>
    <w:rsid w:val="00D24E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ienie">
    <w:name w:val="nienie"/>
    <w:basedOn w:val="a"/>
    <w:rsid w:val="00D24EDD"/>
    <w:pPr>
      <w:keepLines/>
      <w:widowControl w:val="0"/>
      <w:suppressAutoHyphens w:val="0"/>
      <w:ind w:left="709" w:hanging="284"/>
      <w:jc w:val="both"/>
    </w:pPr>
    <w:rPr>
      <w:rFonts w:ascii="Peterburg" w:hAnsi="Peterburg"/>
      <w:sz w:val="24"/>
      <w:lang w:eastAsia="ru-RU"/>
    </w:rPr>
  </w:style>
  <w:style w:type="character" w:customStyle="1" w:styleId="S0">
    <w:name w:val="S_Маркированный Знак"/>
    <w:link w:val="S1"/>
    <w:locked/>
    <w:rsid w:val="00D24EDD"/>
    <w:rPr>
      <w:b/>
      <w:i/>
      <w:sz w:val="28"/>
      <w:szCs w:val="28"/>
      <w:lang w:eastAsia="ru-RU"/>
    </w:rPr>
  </w:style>
  <w:style w:type="paragraph" w:customStyle="1" w:styleId="S1">
    <w:name w:val="S_Маркированный"/>
    <w:basedOn w:val="aff5"/>
    <w:link w:val="S0"/>
    <w:autoRedefine/>
    <w:locked/>
    <w:rsid w:val="00D24EDD"/>
    <w:pPr>
      <w:tabs>
        <w:tab w:val="clear" w:pos="720"/>
        <w:tab w:val="left" w:pos="993"/>
      </w:tabs>
      <w:suppressAutoHyphens/>
      <w:spacing w:line="360" w:lineRule="auto"/>
      <w:ind w:left="284" w:right="-28" w:firstLine="0"/>
    </w:pPr>
    <w:rPr>
      <w:rFonts w:asciiTheme="minorHAnsi" w:eastAsiaTheme="minorHAnsi" w:hAnsiTheme="minorHAnsi" w:cstheme="minorBidi"/>
      <w:b/>
      <w:i/>
      <w:sz w:val="28"/>
      <w:szCs w:val="28"/>
    </w:rPr>
  </w:style>
  <w:style w:type="character" w:customStyle="1" w:styleId="S2">
    <w:name w:val="S_Обычный Знак"/>
    <w:link w:val="S3"/>
    <w:locked/>
    <w:rsid w:val="00D24EDD"/>
    <w:rPr>
      <w:sz w:val="24"/>
      <w:szCs w:val="24"/>
      <w:lang w:eastAsia="ru-RU"/>
    </w:rPr>
  </w:style>
  <w:style w:type="paragraph" w:customStyle="1" w:styleId="S3">
    <w:name w:val="S_Обычный"/>
    <w:basedOn w:val="a"/>
    <w:link w:val="S2"/>
    <w:rsid w:val="00D24EDD"/>
    <w:pPr>
      <w:suppressAutoHyphens w:val="0"/>
      <w:spacing w:line="360" w:lineRule="auto"/>
      <w:ind w:firstLine="709"/>
      <w:jc w:val="both"/>
    </w:pPr>
    <w:rPr>
      <w:rFonts w:asciiTheme="minorHAnsi" w:eastAsiaTheme="minorHAnsi" w:hAnsiTheme="minorHAnsi" w:cstheme="minorBidi"/>
      <w:sz w:val="24"/>
      <w:szCs w:val="24"/>
      <w:lang w:eastAsia="ru-RU"/>
    </w:rPr>
  </w:style>
  <w:style w:type="paragraph" w:customStyle="1" w:styleId="WW-2">
    <w:name w:val="WW-???????? ????? 2"/>
    <w:basedOn w:val="a"/>
    <w:rsid w:val="00D24EDD"/>
    <w:pPr>
      <w:widowControl w:val="0"/>
      <w:overflowPunct w:val="0"/>
      <w:autoSpaceDE w:val="0"/>
      <w:autoSpaceDN w:val="0"/>
      <w:adjustRightInd w:val="0"/>
      <w:spacing w:after="120" w:line="480" w:lineRule="auto"/>
    </w:pPr>
    <w:rPr>
      <w:sz w:val="24"/>
      <w:lang w:eastAsia="ru-RU"/>
    </w:rPr>
  </w:style>
  <w:style w:type="paragraph" w:styleId="aff5">
    <w:name w:val="List Bullet"/>
    <w:basedOn w:val="a"/>
    <w:rsid w:val="00D24EDD"/>
    <w:pPr>
      <w:tabs>
        <w:tab w:val="num" w:pos="720"/>
      </w:tabs>
      <w:suppressAutoHyphens w:val="0"/>
      <w:ind w:left="720" w:hanging="360"/>
    </w:pPr>
    <w:rPr>
      <w:lang w:eastAsia="ru-RU"/>
    </w:rPr>
  </w:style>
  <w:style w:type="paragraph" w:customStyle="1" w:styleId="msonormalcxspmiddlecxspmiddle">
    <w:name w:val="msonormalcxspmiddlecxspmiddle"/>
    <w:basedOn w:val="a"/>
    <w:rsid w:val="00D24EDD"/>
    <w:pPr>
      <w:suppressAutoHyphens w:val="0"/>
      <w:spacing w:before="100" w:beforeAutospacing="1" w:after="100" w:afterAutospacing="1"/>
    </w:pPr>
    <w:rPr>
      <w:sz w:val="24"/>
      <w:szCs w:val="24"/>
      <w:lang w:eastAsia="ru-RU"/>
    </w:rPr>
  </w:style>
  <w:style w:type="paragraph" w:customStyle="1" w:styleId="msonormalcxspmiddlecxspmiddlecxspmiddle">
    <w:name w:val="msonormalcxspmiddlecxspmiddlecxspmiddle"/>
    <w:basedOn w:val="a"/>
    <w:rsid w:val="00D24EDD"/>
    <w:pPr>
      <w:suppressAutoHyphens w:val="0"/>
      <w:spacing w:before="100" w:beforeAutospacing="1" w:after="100" w:afterAutospacing="1"/>
    </w:pPr>
    <w:rPr>
      <w:sz w:val="24"/>
      <w:szCs w:val="24"/>
      <w:lang w:eastAsia="ru-RU"/>
    </w:rPr>
  </w:style>
  <w:style w:type="paragraph" w:customStyle="1" w:styleId="msonormalcxspmiddlecxspmiddlecxsplast">
    <w:name w:val="msonormalcxspmiddlecxspmiddlecxsplast"/>
    <w:basedOn w:val="a"/>
    <w:rsid w:val="00D24EDD"/>
    <w:pPr>
      <w:suppressAutoHyphens w:val="0"/>
      <w:spacing w:before="100" w:beforeAutospacing="1" w:after="100" w:afterAutospacing="1"/>
    </w:pPr>
    <w:rPr>
      <w:sz w:val="24"/>
      <w:szCs w:val="24"/>
      <w:lang w:eastAsia="ru-RU"/>
    </w:rPr>
  </w:style>
  <w:style w:type="paragraph" w:customStyle="1" w:styleId="1b">
    <w:name w:val="Маркированный_1"/>
    <w:basedOn w:val="a"/>
    <w:rsid w:val="00D24EDD"/>
    <w:pPr>
      <w:tabs>
        <w:tab w:val="num" w:pos="2858"/>
      </w:tabs>
      <w:suppressAutoHyphens w:val="0"/>
      <w:spacing w:line="360" w:lineRule="auto"/>
      <w:ind w:left="2858" w:hanging="360"/>
      <w:jc w:val="both"/>
    </w:pPr>
    <w:rPr>
      <w:sz w:val="24"/>
      <w:szCs w:val="24"/>
      <w:lang w:eastAsia="ru-RU"/>
    </w:rPr>
  </w:style>
  <w:style w:type="paragraph" w:customStyle="1" w:styleId="1c">
    <w:name w:val="Без интервала1"/>
    <w:rsid w:val="00D24EDD"/>
    <w:pPr>
      <w:spacing w:after="0" w:line="240" w:lineRule="auto"/>
    </w:pPr>
    <w:rPr>
      <w:rFonts w:ascii="Calibri" w:eastAsia="Times New Roman" w:hAnsi="Calibri" w:cs="Times New Roman"/>
      <w:lang w:eastAsia="ru-RU"/>
    </w:rPr>
  </w:style>
  <w:style w:type="paragraph" w:customStyle="1" w:styleId="311">
    <w:name w:val="Основной текст с отступом 31"/>
    <w:basedOn w:val="a"/>
    <w:rsid w:val="00D24EDD"/>
    <w:pPr>
      <w:widowControl w:val="0"/>
      <w:ind w:left="1276" w:hanging="142"/>
      <w:jc w:val="both"/>
    </w:pPr>
    <w:rPr>
      <w:rFonts w:eastAsia="Arial Unicode MS"/>
      <w:sz w:val="28"/>
    </w:rPr>
  </w:style>
  <w:style w:type="paragraph" w:styleId="aff6">
    <w:name w:val="Normal (Web)"/>
    <w:basedOn w:val="a"/>
    <w:rsid w:val="00D24EDD"/>
    <w:pPr>
      <w:suppressAutoHyphens w:val="0"/>
      <w:spacing w:before="100" w:beforeAutospacing="1" w:after="100" w:afterAutospacing="1"/>
    </w:pPr>
    <w:rPr>
      <w:sz w:val="24"/>
      <w:szCs w:val="24"/>
      <w:lang w:eastAsia="ru-RU"/>
    </w:rPr>
  </w:style>
  <w:style w:type="paragraph" w:customStyle="1" w:styleId="211">
    <w:name w:val="Основной текст 21"/>
    <w:basedOn w:val="a"/>
    <w:rsid w:val="00D24EDD"/>
    <w:pPr>
      <w:widowControl w:val="0"/>
      <w:suppressAutoHyphens w:val="0"/>
      <w:overflowPunct w:val="0"/>
      <w:autoSpaceDE w:val="0"/>
      <w:autoSpaceDN w:val="0"/>
      <w:adjustRightInd w:val="0"/>
      <w:ind w:firstLine="709"/>
      <w:jc w:val="both"/>
      <w:textAlignment w:val="baseline"/>
    </w:pPr>
    <w:rPr>
      <w:sz w:val="28"/>
      <w:lang w:eastAsia="ru-RU"/>
    </w:rPr>
  </w:style>
  <w:style w:type="paragraph" w:customStyle="1" w:styleId="Iniiaiieoaenonionooiii">
    <w:name w:val="Iniiaiie oaeno n ionooiii"/>
    <w:basedOn w:val="a"/>
    <w:rsid w:val="00D24EDD"/>
    <w:pPr>
      <w:widowControl w:val="0"/>
      <w:suppressAutoHyphens w:val="0"/>
      <w:overflowPunct w:val="0"/>
      <w:autoSpaceDE w:val="0"/>
      <w:autoSpaceDN w:val="0"/>
      <w:adjustRightInd w:val="0"/>
      <w:ind w:firstLine="851"/>
      <w:jc w:val="both"/>
      <w:textAlignment w:val="baseline"/>
    </w:pPr>
    <w:rPr>
      <w:sz w:val="28"/>
      <w:lang w:eastAsia="ru-RU"/>
    </w:rPr>
  </w:style>
  <w:style w:type="character" w:customStyle="1" w:styleId="39">
    <w:name w:val="Знак Знак3"/>
    <w:locked/>
    <w:rsid w:val="00D24EDD"/>
    <w:rPr>
      <w:sz w:val="24"/>
      <w:szCs w:val="24"/>
      <w:lang w:val="ru-RU" w:eastAsia="ru-RU" w:bidi="ar-SA"/>
    </w:rPr>
  </w:style>
  <w:style w:type="character" w:customStyle="1" w:styleId="1d">
    <w:name w:val="Знак Знак1"/>
    <w:locked/>
    <w:rsid w:val="00D24EDD"/>
    <w:rPr>
      <w:rFonts w:ascii="Courier New" w:hAnsi="Courier New" w:cs="Courier New"/>
      <w:lang w:val="ru-RU" w:eastAsia="ru-RU" w:bidi="ar-SA"/>
    </w:rPr>
  </w:style>
  <w:style w:type="numbering" w:customStyle="1" w:styleId="2a">
    <w:name w:val="Нет списка2"/>
    <w:next w:val="a2"/>
    <w:semiHidden/>
    <w:rsid w:val="00D24EDD"/>
  </w:style>
  <w:style w:type="table" w:customStyle="1" w:styleId="1e">
    <w:name w:val="Сетка таблицы1"/>
    <w:basedOn w:val="a1"/>
    <w:next w:val="af7"/>
    <w:rsid w:val="00D24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2"/>
    <w:semiHidden/>
    <w:rsid w:val="00D24EDD"/>
  </w:style>
  <w:style w:type="table" w:customStyle="1" w:styleId="2b">
    <w:name w:val="Сетка таблицы2"/>
    <w:basedOn w:val="a1"/>
    <w:next w:val="af7"/>
    <w:rsid w:val="00D24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7"/>
    <w:rsid w:val="005B2D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EDD"/>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D24EDD"/>
    <w:pPr>
      <w:keepNext/>
      <w:tabs>
        <w:tab w:val="left" w:pos="426"/>
      </w:tabs>
      <w:suppressAutoHyphens w:val="0"/>
      <w:spacing w:before="240" w:after="240" w:line="360" w:lineRule="auto"/>
      <w:ind w:right="170" w:firstLine="993"/>
      <w:outlineLvl w:val="0"/>
    </w:pPr>
    <w:rPr>
      <w:rFonts w:ascii="Arial" w:hAnsi="Arial" w:cs="Arial"/>
      <w:b/>
      <w:bCs/>
      <w:sz w:val="24"/>
      <w:szCs w:val="24"/>
      <w:lang w:eastAsia="ru-RU"/>
    </w:rPr>
  </w:style>
  <w:style w:type="paragraph" w:styleId="2">
    <w:name w:val="heading 2"/>
    <w:basedOn w:val="a"/>
    <w:next w:val="a"/>
    <w:link w:val="20"/>
    <w:qFormat/>
    <w:rsid w:val="00D24EDD"/>
    <w:pPr>
      <w:keepNext/>
      <w:suppressAutoHyphens w:val="0"/>
      <w:spacing w:before="60" w:after="60"/>
      <w:jc w:val="center"/>
      <w:outlineLvl w:val="1"/>
    </w:pPr>
    <w:rPr>
      <w:rFonts w:ascii="Arial" w:hAnsi="Arial" w:cs="Arial"/>
      <w:sz w:val="24"/>
      <w:szCs w:val="24"/>
      <w:lang w:eastAsia="ru-RU"/>
    </w:rPr>
  </w:style>
  <w:style w:type="paragraph" w:styleId="3">
    <w:name w:val="heading 3"/>
    <w:basedOn w:val="a"/>
    <w:next w:val="a"/>
    <w:link w:val="30"/>
    <w:qFormat/>
    <w:rsid w:val="00D24EDD"/>
    <w:pPr>
      <w:keepNext/>
      <w:suppressAutoHyphens w:val="0"/>
      <w:jc w:val="center"/>
      <w:outlineLvl w:val="2"/>
    </w:pPr>
    <w:rPr>
      <w:rFonts w:ascii="Arial" w:hAnsi="Arial" w:cs="Arial"/>
      <w:i/>
      <w:iCs/>
      <w:sz w:val="16"/>
      <w:szCs w:val="16"/>
      <w:lang w:eastAsia="ru-RU"/>
    </w:rPr>
  </w:style>
  <w:style w:type="paragraph" w:styleId="4">
    <w:name w:val="heading 4"/>
    <w:basedOn w:val="a"/>
    <w:next w:val="a"/>
    <w:link w:val="40"/>
    <w:qFormat/>
    <w:rsid w:val="00D24EDD"/>
    <w:pPr>
      <w:keepNext/>
      <w:suppressAutoHyphens w:val="0"/>
      <w:spacing w:before="240" w:after="240"/>
      <w:ind w:firstLine="720"/>
      <w:jc w:val="both"/>
      <w:outlineLvl w:val="3"/>
    </w:pPr>
    <w:rPr>
      <w:rFonts w:ascii="Arial" w:hAnsi="Arial" w:cs="Arial"/>
      <w:b/>
      <w:bCs/>
      <w:i/>
      <w:iCs/>
      <w:sz w:val="22"/>
      <w:szCs w:val="22"/>
      <w:lang w:eastAsia="ru-RU"/>
    </w:rPr>
  </w:style>
  <w:style w:type="paragraph" w:styleId="5">
    <w:name w:val="heading 5"/>
    <w:basedOn w:val="a"/>
    <w:link w:val="50"/>
    <w:qFormat/>
    <w:rsid w:val="00D24EDD"/>
    <w:pPr>
      <w:keepNext/>
      <w:suppressAutoHyphens w:val="0"/>
      <w:jc w:val="center"/>
      <w:outlineLvl w:val="4"/>
    </w:pPr>
    <w:rPr>
      <w:b/>
      <w:bCs/>
      <w:i/>
      <w:iCs/>
      <w:sz w:val="28"/>
      <w:szCs w:val="28"/>
      <w:lang w:eastAsia="ru-RU"/>
    </w:rPr>
  </w:style>
  <w:style w:type="paragraph" w:styleId="6">
    <w:name w:val="heading 6"/>
    <w:basedOn w:val="a"/>
    <w:next w:val="a"/>
    <w:link w:val="60"/>
    <w:qFormat/>
    <w:rsid w:val="00D24EDD"/>
    <w:pPr>
      <w:keepNext/>
      <w:suppressAutoHyphens w:val="0"/>
      <w:spacing w:before="120" w:after="120"/>
      <w:ind w:left="70" w:firstLine="1"/>
      <w:outlineLvl w:val="5"/>
    </w:pPr>
    <w:rPr>
      <w:rFonts w:ascii="Arial" w:hAnsi="Arial" w:cs="Arial"/>
      <w:sz w:val="24"/>
      <w:szCs w:val="24"/>
      <w:lang w:eastAsia="ru-RU"/>
    </w:rPr>
  </w:style>
  <w:style w:type="paragraph" w:styleId="7">
    <w:name w:val="heading 7"/>
    <w:basedOn w:val="a"/>
    <w:next w:val="a"/>
    <w:link w:val="70"/>
    <w:qFormat/>
    <w:rsid w:val="00D24EDD"/>
    <w:pPr>
      <w:keepNext/>
      <w:suppressAutoHyphens w:val="0"/>
      <w:spacing w:before="60" w:after="60"/>
      <w:ind w:left="-71"/>
      <w:outlineLvl w:val="6"/>
    </w:pPr>
    <w:rPr>
      <w:sz w:val="24"/>
      <w:szCs w:val="24"/>
      <w:lang w:eastAsia="ru-RU"/>
    </w:rPr>
  </w:style>
  <w:style w:type="paragraph" w:styleId="8">
    <w:name w:val="heading 8"/>
    <w:basedOn w:val="a"/>
    <w:next w:val="a"/>
    <w:link w:val="80"/>
    <w:qFormat/>
    <w:rsid w:val="00D24EDD"/>
    <w:pPr>
      <w:keepNext/>
      <w:suppressAutoHyphens w:val="0"/>
      <w:spacing w:before="60" w:after="60"/>
      <w:ind w:left="71"/>
      <w:outlineLvl w:val="7"/>
    </w:pPr>
    <w:rPr>
      <w:sz w:val="24"/>
      <w:szCs w:val="24"/>
      <w:lang w:eastAsia="ru-RU"/>
    </w:rPr>
  </w:style>
  <w:style w:type="paragraph" w:styleId="9">
    <w:name w:val="heading 9"/>
    <w:basedOn w:val="a"/>
    <w:next w:val="a"/>
    <w:link w:val="90"/>
    <w:qFormat/>
    <w:rsid w:val="00D24EDD"/>
    <w:pPr>
      <w:keepNext/>
      <w:suppressAutoHyphens w:val="0"/>
      <w:ind w:firstLine="709"/>
      <w:jc w:val="both"/>
      <w:outlineLvl w:val="8"/>
    </w:pPr>
    <w:rPr>
      <w:rFonts w:ascii="Arial" w:hAnsi="Arial" w:cs="Arial"/>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Знак"/>
    <w:basedOn w:val="a"/>
    <w:rsid w:val="00D24EDD"/>
    <w:pPr>
      <w:suppressAutoHyphens w:val="0"/>
      <w:spacing w:before="100" w:beforeAutospacing="1" w:after="100" w:afterAutospacing="1"/>
    </w:pPr>
    <w:rPr>
      <w:rFonts w:ascii="Tahoma" w:hAnsi="Tahoma"/>
      <w:lang w:val="en-US" w:eastAsia="en-US"/>
    </w:rPr>
  </w:style>
  <w:style w:type="paragraph" w:styleId="a3">
    <w:name w:val="Balloon Text"/>
    <w:basedOn w:val="a"/>
    <w:link w:val="a4"/>
    <w:unhideWhenUsed/>
    <w:rsid w:val="00D24EDD"/>
    <w:rPr>
      <w:rFonts w:ascii="Tahoma" w:hAnsi="Tahoma" w:cs="Tahoma"/>
      <w:sz w:val="16"/>
      <w:szCs w:val="16"/>
    </w:rPr>
  </w:style>
  <w:style w:type="character" w:customStyle="1" w:styleId="a4">
    <w:name w:val="Текст выноски Знак"/>
    <w:basedOn w:val="a0"/>
    <w:link w:val="a3"/>
    <w:rsid w:val="00D24EDD"/>
    <w:rPr>
      <w:rFonts w:ascii="Tahoma" w:eastAsia="Times New Roman" w:hAnsi="Tahoma" w:cs="Tahoma"/>
      <w:sz w:val="16"/>
      <w:szCs w:val="16"/>
      <w:lang w:eastAsia="ar-SA"/>
    </w:rPr>
  </w:style>
  <w:style w:type="character" w:customStyle="1" w:styleId="10">
    <w:name w:val="Заголовок 1 Знак"/>
    <w:basedOn w:val="a0"/>
    <w:link w:val="1"/>
    <w:rsid w:val="00D24EDD"/>
    <w:rPr>
      <w:rFonts w:ascii="Arial" w:eastAsia="Times New Roman" w:hAnsi="Arial" w:cs="Arial"/>
      <w:b/>
      <w:bCs/>
      <w:sz w:val="24"/>
      <w:szCs w:val="24"/>
      <w:lang w:eastAsia="ru-RU"/>
    </w:rPr>
  </w:style>
  <w:style w:type="character" w:customStyle="1" w:styleId="20">
    <w:name w:val="Заголовок 2 Знак"/>
    <w:basedOn w:val="a0"/>
    <w:link w:val="2"/>
    <w:rsid w:val="00D24EDD"/>
    <w:rPr>
      <w:rFonts w:ascii="Arial" w:eastAsia="Times New Roman" w:hAnsi="Arial" w:cs="Arial"/>
      <w:sz w:val="24"/>
      <w:szCs w:val="24"/>
      <w:lang w:eastAsia="ru-RU"/>
    </w:rPr>
  </w:style>
  <w:style w:type="character" w:customStyle="1" w:styleId="30">
    <w:name w:val="Заголовок 3 Знак"/>
    <w:basedOn w:val="a0"/>
    <w:link w:val="3"/>
    <w:rsid w:val="00D24EDD"/>
    <w:rPr>
      <w:rFonts w:ascii="Arial" w:eastAsia="Times New Roman" w:hAnsi="Arial" w:cs="Arial"/>
      <w:i/>
      <w:iCs/>
      <w:sz w:val="16"/>
      <w:szCs w:val="16"/>
      <w:lang w:eastAsia="ru-RU"/>
    </w:rPr>
  </w:style>
  <w:style w:type="character" w:customStyle="1" w:styleId="40">
    <w:name w:val="Заголовок 4 Знак"/>
    <w:basedOn w:val="a0"/>
    <w:link w:val="4"/>
    <w:rsid w:val="00D24EDD"/>
    <w:rPr>
      <w:rFonts w:ascii="Arial" w:eastAsia="Times New Roman" w:hAnsi="Arial" w:cs="Arial"/>
      <w:b/>
      <w:bCs/>
      <w:i/>
      <w:iCs/>
      <w:lang w:eastAsia="ru-RU"/>
    </w:rPr>
  </w:style>
  <w:style w:type="character" w:customStyle="1" w:styleId="50">
    <w:name w:val="Заголовок 5 Знак"/>
    <w:basedOn w:val="a0"/>
    <w:link w:val="5"/>
    <w:rsid w:val="00D24EDD"/>
    <w:rPr>
      <w:rFonts w:ascii="Times New Roman" w:eastAsia="Times New Roman" w:hAnsi="Times New Roman" w:cs="Times New Roman"/>
      <w:b/>
      <w:bCs/>
      <w:i/>
      <w:iCs/>
      <w:sz w:val="28"/>
      <w:szCs w:val="28"/>
      <w:lang w:eastAsia="ru-RU"/>
    </w:rPr>
  </w:style>
  <w:style w:type="character" w:customStyle="1" w:styleId="60">
    <w:name w:val="Заголовок 6 Знак"/>
    <w:basedOn w:val="a0"/>
    <w:link w:val="6"/>
    <w:rsid w:val="00D24EDD"/>
    <w:rPr>
      <w:rFonts w:ascii="Arial" w:eastAsia="Times New Roman" w:hAnsi="Arial" w:cs="Arial"/>
      <w:sz w:val="24"/>
      <w:szCs w:val="24"/>
      <w:lang w:eastAsia="ru-RU"/>
    </w:rPr>
  </w:style>
  <w:style w:type="character" w:customStyle="1" w:styleId="70">
    <w:name w:val="Заголовок 7 Знак"/>
    <w:basedOn w:val="a0"/>
    <w:link w:val="7"/>
    <w:rsid w:val="00D24ED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24EDD"/>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D24EDD"/>
    <w:rPr>
      <w:rFonts w:ascii="Arial" w:eastAsia="Times New Roman" w:hAnsi="Arial" w:cs="Arial"/>
      <w:b/>
      <w:bCs/>
      <w:sz w:val="24"/>
      <w:szCs w:val="24"/>
      <w:u w:val="single"/>
      <w:lang w:eastAsia="ru-RU"/>
    </w:rPr>
  </w:style>
  <w:style w:type="numbering" w:customStyle="1" w:styleId="11">
    <w:name w:val="Нет списка1"/>
    <w:next w:val="a2"/>
    <w:semiHidden/>
    <w:rsid w:val="00D24EDD"/>
  </w:style>
  <w:style w:type="paragraph" w:styleId="a5">
    <w:name w:val="header"/>
    <w:basedOn w:val="a"/>
    <w:link w:val="a6"/>
    <w:rsid w:val="00D24EDD"/>
    <w:pPr>
      <w:tabs>
        <w:tab w:val="center" w:pos="4153"/>
        <w:tab w:val="right" w:pos="8306"/>
      </w:tabs>
      <w:suppressAutoHyphens w:val="0"/>
    </w:pPr>
    <w:rPr>
      <w:sz w:val="24"/>
      <w:szCs w:val="24"/>
      <w:lang w:eastAsia="ru-RU"/>
    </w:rPr>
  </w:style>
  <w:style w:type="character" w:customStyle="1" w:styleId="a6">
    <w:name w:val="Верхний колонтитул Знак"/>
    <w:basedOn w:val="a0"/>
    <w:link w:val="a5"/>
    <w:rsid w:val="00D24EDD"/>
    <w:rPr>
      <w:rFonts w:ascii="Times New Roman" w:eastAsia="Times New Roman" w:hAnsi="Times New Roman" w:cs="Times New Roman"/>
      <w:sz w:val="24"/>
      <w:szCs w:val="24"/>
      <w:lang w:eastAsia="ru-RU"/>
    </w:rPr>
  </w:style>
  <w:style w:type="paragraph" w:styleId="a7">
    <w:name w:val="footer"/>
    <w:basedOn w:val="a"/>
    <w:link w:val="a8"/>
    <w:uiPriority w:val="99"/>
    <w:rsid w:val="00D24EDD"/>
    <w:pPr>
      <w:tabs>
        <w:tab w:val="center" w:pos="4153"/>
        <w:tab w:val="right" w:pos="8306"/>
      </w:tabs>
      <w:suppressAutoHyphens w:val="0"/>
    </w:pPr>
    <w:rPr>
      <w:lang w:eastAsia="ru-RU"/>
    </w:rPr>
  </w:style>
  <w:style w:type="character" w:customStyle="1" w:styleId="a8">
    <w:name w:val="Нижний колонтитул Знак"/>
    <w:basedOn w:val="a0"/>
    <w:link w:val="a7"/>
    <w:uiPriority w:val="99"/>
    <w:rsid w:val="00D24EDD"/>
    <w:rPr>
      <w:rFonts w:ascii="Times New Roman" w:eastAsia="Times New Roman" w:hAnsi="Times New Roman" w:cs="Times New Roman"/>
      <w:sz w:val="20"/>
      <w:szCs w:val="20"/>
      <w:lang w:eastAsia="ru-RU"/>
    </w:rPr>
  </w:style>
  <w:style w:type="paragraph" w:customStyle="1" w:styleId="71">
    <w:name w:val="Стиль 7"/>
    <w:basedOn w:val="a"/>
    <w:next w:val="a"/>
    <w:rsid w:val="00D24EDD"/>
    <w:pPr>
      <w:suppressAutoHyphens w:val="0"/>
      <w:spacing w:before="120" w:after="240"/>
      <w:jc w:val="center"/>
    </w:pPr>
    <w:rPr>
      <w:rFonts w:ascii="Arial" w:hAnsi="Arial" w:cs="Arial"/>
      <w:b/>
      <w:bCs/>
      <w:caps/>
      <w:sz w:val="22"/>
      <w:szCs w:val="22"/>
      <w:lang w:eastAsia="ru-RU"/>
    </w:rPr>
  </w:style>
  <w:style w:type="paragraph" w:customStyle="1" w:styleId="41">
    <w:name w:val="Стиль 4"/>
    <w:basedOn w:val="a"/>
    <w:rsid w:val="00D24EDD"/>
    <w:pPr>
      <w:suppressAutoHyphens w:val="0"/>
    </w:pPr>
    <w:rPr>
      <w:rFonts w:ascii="Arial" w:hAnsi="Arial" w:cs="Arial"/>
      <w:sz w:val="22"/>
      <w:szCs w:val="22"/>
      <w:lang w:eastAsia="ru-RU"/>
    </w:rPr>
  </w:style>
  <w:style w:type="paragraph" w:customStyle="1" w:styleId="31">
    <w:name w:val="Стиль 3"/>
    <w:basedOn w:val="41"/>
    <w:rsid w:val="00D24EDD"/>
    <w:pPr>
      <w:spacing w:before="20" w:after="20"/>
      <w:ind w:firstLine="709"/>
      <w:jc w:val="both"/>
    </w:pPr>
  </w:style>
  <w:style w:type="paragraph" w:customStyle="1" w:styleId="51">
    <w:name w:val="Стиль 5"/>
    <w:basedOn w:val="41"/>
    <w:next w:val="a"/>
    <w:rsid w:val="00D24EDD"/>
    <w:pPr>
      <w:spacing w:before="240" w:after="240"/>
      <w:jc w:val="center"/>
    </w:pPr>
    <w:rPr>
      <w:b/>
      <w:bCs/>
    </w:rPr>
  </w:style>
  <w:style w:type="paragraph" w:customStyle="1" w:styleId="22">
    <w:name w:val="Стиль 2"/>
    <w:basedOn w:val="41"/>
    <w:rsid w:val="00D24EDD"/>
    <w:pPr>
      <w:spacing w:before="20" w:after="20"/>
      <w:ind w:left="992" w:firstLine="567"/>
      <w:jc w:val="both"/>
    </w:pPr>
  </w:style>
  <w:style w:type="paragraph" w:styleId="a9">
    <w:name w:val="footnote text"/>
    <w:basedOn w:val="a"/>
    <w:link w:val="aa"/>
    <w:semiHidden/>
    <w:rsid w:val="00D24EDD"/>
    <w:pPr>
      <w:suppressAutoHyphens w:val="0"/>
    </w:pPr>
    <w:rPr>
      <w:lang w:eastAsia="ru-RU"/>
    </w:rPr>
  </w:style>
  <w:style w:type="character" w:customStyle="1" w:styleId="aa">
    <w:name w:val="Текст сноски Знак"/>
    <w:basedOn w:val="a0"/>
    <w:link w:val="a9"/>
    <w:semiHidden/>
    <w:rsid w:val="00D24EDD"/>
    <w:rPr>
      <w:rFonts w:ascii="Times New Roman" w:eastAsia="Times New Roman" w:hAnsi="Times New Roman" w:cs="Times New Roman"/>
      <w:sz w:val="20"/>
      <w:szCs w:val="20"/>
      <w:lang w:eastAsia="ru-RU"/>
    </w:rPr>
  </w:style>
  <w:style w:type="character" w:styleId="ab">
    <w:name w:val="footnote reference"/>
    <w:semiHidden/>
    <w:rsid w:val="00D24EDD"/>
    <w:rPr>
      <w:vertAlign w:val="superscript"/>
    </w:rPr>
  </w:style>
  <w:style w:type="paragraph" w:customStyle="1" w:styleId="12">
    <w:name w:val="Стиль 1"/>
    <w:basedOn w:val="a"/>
    <w:rsid w:val="00D24EDD"/>
    <w:pPr>
      <w:suppressAutoHyphens w:val="0"/>
      <w:spacing w:before="20" w:after="20"/>
      <w:ind w:firstLine="567"/>
      <w:jc w:val="both"/>
    </w:pPr>
    <w:rPr>
      <w:rFonts w:ascii="Arial" w:hAnsi="Arial" w:cs="Arial"/>
      <w:sz w:val="22"/>
      <w:szCs w:val="22"/>
      <w:lang w:eastAsia="ru-RU"/>
    </w:rPr>
  </w:style>
  <w:style w:type="paragraph" w:customStyle="1" w:styleId="61">
    <w:name w:val="Стиль 6"/>
    <w:basedOn w:val="51"/>
    <w:rsid w:val="00D24EDD"/>
    <w:rPr>
      <w:i/>
      <w:iCs/>
    </w:rPr>
  </w:style>
  <w:style w:type="paragraph" w:styleId="ac">
    <w:name w:val="Body Text"/>
    <w:basedOn w:val="a"/>
    <w:link w:val="ad"/>
    <w:rsid w:val="00D24EDD"/>
    <w:pPr>
      <w:suppressAutoHyphens w:val="0"/>
      <w:jc w:val="both"/>
    </w:pPr>
    <w:rPr>
      <w:sz w:val="24"/>
      <w:szCs w:val="24"/>
      <w:lang w:eastAsia="ru-RU"/>
    </w:rPr>
  </w:style>
  <w:style w:type="character" w:customStyle="1" w:styleId="ad">
    <w:name w:val="Основной текст Знак"/>
    <w:basedOn w:val="a0"/>
    <w:link w:val="ac"/>
    <w:rsid w:val="00D24EDD"/>
    <w:rPr>
      <w:rFonts w:ascii="Times New Roman" w:eastAsia="Times New Roman" w:hAnsi="Times New Roman" w:cs="Times New Roman"/>
      <w:sz w:val="24"/>
      <w:szCs w:val="24"/>
      <w:lang w:eastAsia="ru-RU"/>
    </w:rPr>
  </w:style>
  <w:style w:type="paragraph" w:styleId="ae">
    <w:name w:val="Block Text"/>
    <w:basedOn w:val="a"/>
    <w:rsid w:val="00D24EDD"/>
    <w:pPr>
      <w:tabs>
        <w:tab w:val="left" w:pos="426"/>
      </w:tabs>
      <w:suppressAutoHyphens w:val="0"/>
      <w:spacing w:line="360" w:lineRule="auto"/>
      <w:ind w:left="142" w:right="170" w:firstLine="851"/>
    </w:pPr>
    <w:rPr>
      <w:rFonts w:ascii="Arial" w:hAnsi="Arial" w:cs="Arial"/>
      <w:sz w:val="24"/>
      <w:szCs w:val="24"/>
      <w:lang w:eastAsia="ru-RU"/>
    </w:rPr>
  </w:style>
  <w:style w:type="paragraph" w:styleId="23">
    <w:name w:val="Body Text 2"/>
    <w:aliases w:val="Основной текст 1"/>
    <w:basedOn w:val="a"/>
    <w:link w:val="24"/>
    <w:rsid w:val="00D24EDD"/>
    <w:pPr>
      <w:suppressAutoHyphens w:val="0"/>
      <w:jc w:val="both"/>
    </w:pPr>
    <w:rPr>
      <w:rFonts w:ascii="Arial" w:hAnsi="Arial" w:cs="Arial"/>
      <w:sz w:val="22"/>
      <w:szCs w:val="22"/>
      <w:lang w:eastAsia="ru-RU"/>
    </w:rPr>
  </w:style>
  <w:style w:type="character" w:customStyle="1" w:styleId="24">
    <w:name w:val="Основной текст 2 Знак"/>
    <w:basedOn w:val="a0"/>
    <w:link w:val="23"/>
    <w:rsid w:val="00D24EDD"/>
    <w:rPr>
      <w:rFonts w:ascii="Arial" w:eastAsia="Times New Roman" w:hAnsi="Arial" w:cs="Arial"/>
      <w:lang w:eastAsia="ru-RU"/>
    </w:rPr>
  </w:style>
  <w:style w:type="paragraph" w:customStyle="1" w:styleId="25">
    <w:name w:val="Стиль2"/>
    <w:basedOn w:val="a"/>
    <w:rsid w:val="00D24EDD"/>
    <w:pPr>
      <w:suppressAutoHyphens w:val="0"/>
      <w:ind w:firstLine="709"/>
      <w:jc w:val="center"/>
    </w:pPr>
    <w:rPr>
      <w:b/>
      <w:bCs/>
      <w:caps/>
      <w:sz w:val="22"/>
      <w:szCs w:val="22"/>
      <w:lang w:eastAsia="ru-RU"/>
    </w:rPr>
  </w:style>
  <w:style w:type="paragraph" w:customStyle="1" w:styleId="13">
    <w:name w:val="Стиль1"/>
    <w:basedOn w:val="a"/>
    <w:rsid w:val="00D24EDD"/>
    <w:pPr>
      <w:suppressAutoHyphens w:val="0"/>
      <w:ind w:firstLine="709"/>
      <w:jc w:val="center"/>
    </w:pPr>
    <w:rPr>
      <w:b/>
      <w:bCs/>
      <w:caps/>
      <w:sz w:val="24"/>
      <w:szCs w:val="24"/>
      <w:lang w:eastAsia="ru-RU"/>
    </w:rPr>
  </w:style>
  <w:style w:type="paragraph" w:customStyle="1" w:styleId="32">
    <w:name w:val="Стиль3"/>
    <w:basedOn w:val="a"/>
    <w:autoRedefine/>
    <w:rsid w:val="00D24EDD"/>
    <w:pPr>
      <w:suppressAutoHyphens w:val="0"/>
      <w:spacing w:before="120" w:after="120"/>
      <w:ind w:left="170" w:right="170" w:firstLine="720"/>
    </w:pPr>
    <w:rPr>
      <w:rFonts w:ascii="Arial" w:hAnsi="Arial" w:cs="Arial"/>
      <w:b/>
      <w:bCs/>
      <w:color w:val="000000"/>
      <w:sz w:val="24"/>
      <w:szCs w:val="24"/>
      <w:lang w:eastAsia="ru-RU"/>
    </w:rPr>
  </w:style>
  <w:style w:type="paragraph" w:customStyle="1" w:styleId="42">
    <w:name w:val="Стиль4"/>
    <w:basedOn w:val="a"/>
    <w:rsid w:val="00D24EDD"/>
    <w:pPr>
      <w:suppressAutoHyphens w:val="0"/>
      <w:ind w:firstLine="709"/>
      <w:jc w:val="center"/>
    </w:pPr>
    <w:rPr>
      <w:b/>
      <w:bCs/>
      <w:caps/>
      <w:sz w:val="18"/>
      <w:szCs w:val="18"/>
      <w:lang w:eastAsia="ru-RU"/>
    </w:rPr>
  </w:style>
  <w:style w:type="paragraph" w:customStyle="1" w:styleId="52">
    <w:name w:val="Стиль5"/>
    <w:basedOn w:val="a"/>
    <w:rsid w:val="00D24EDD"/>
    <w:pPr>
      <w:suppressAutoHyphens w:val="0"/>
      <w:ind w:firstLine="709"/>
      <w:jc w:val="center"/>
    </w:pPr>
    <w:rPr>
      <w:b/>
      <w:bCs/>
      <w:i/>
      <w:iCs/>
      <w:sz w:val="24"/>
      <w:szCs w:val="24"/>
      <w:lang w:eastAsia="ru-RU"/>
    </w:rPr>
  </w:style>
  <w:style w:type="character" w:customStyle="1" w:styleId="53">
    <w:name w:val="Стиль5 Знак"/>
    <w:rsid w:val="00D24EDD"/>
    <w:rPr>
      <w:b/>
      <w:bCs/>
      <w:i/>
      <w:iCs/>
      <w:sz w:val="24"/>
      <w:szCs w:val="24"/>
      <w:lang w:val="ru-RU" w:eastAsia="ru-RU"/>
    </w:rPr>
  </w:style>
  <w:style w:type="character" w:customStyle="1" w:styleId="33">
    <w:name w:val="Стиль3 Знак"/>
    <w:rsid w:val="00D24EDD"/>
    <w:rPr>
      <w:b/>
      <w:bCs/>
      <w:caps/>
      <w:lang w:val="ru-RU" w:eastAsia="ru-RU"/>
    </w:rPr>
  </w:style>
  <w:style w:type="character" w:customStyle="1" w:styleId="43">
    <w:name w:val="Стиль4 Знак"/>
    <w:rsid w:val="00D24EDD"/>
    <w:rPr>
      <w:b/>
      <w:bCs/>
      <w:caps/>
      <w:sz w:val="18"/>
      <w:szCs w:val="18"/>
      <w:lang w:val="ru-RU" w:eastAsia="ru-RU"/>
    </w:rPr>
  </w:style>
  <w:style w:type="character" w:customStyle="1" w:styleId="14">
    <w:name w:val="Стиль1 Знак"/>
    <w:rsid w:val="00D24EDD"/>
    <w:rPr>
      <w:b/>
      <w:bCs/>
      <w:caps/>
      <w:sz w:val="24"/>
      <w:szCs w:val="24"/>
      <w:lang w:val="ru-RU" w:eastAsia="ru-RU"/>
    </w:rPr>
  </w:style>
  <w:style w:type="character" w:customStyle="1" w:styleId="26">
    <w:name w:val="Стиль2 Знак"/>
    <w:rsid w:val="00D24EDD"/>
    <w:rPr>
      <w:b/>
      <w:bCs/>
      <w:caps/>
      <w:sz w:val="22"/>
      <w:szCs w:val="22"/>
      <w:lang w:val="ru-RU" w:eastAsia="ru-RU"/>
    </w:rPr>
  </w:style>
  <w:style w:type="paragraph" w:customStyle="1" w:styleId="54">
    <w:name w:val="Стиль 5а"/>
    <w:basedOn w:val="51"/>
    <w:rsid w:val="00D24EDD"/>
    <w:pPr>
      <w:overflowPunct w:val="0"/>
      <w:autoSpaceDE w:val="0"/>
      <w:autoSpaceDN w:val="0"/>
      <w:adjustRightInd w:val="0"/>
      <w:textAlignment w:val="baseline"/>
    </w:pPr>
    <w:rPr>
      <w:rFonts w:ascii="Times New Roman" w:hAnsi="Times New Roman" w:cs="Times New Roman"/>
      <w:caps/>
      <w:sz w:val="20"/>
      <w:szCs w:val="20"/>
    </w:rPr>
  </w:style>
  <w:style w:type="paragraph" w:customStyle="1" w:styleId="af">
    <w:name w:val="ТекстовойБ"/>
    <w:basedOn w:val="af0"/>
    <w:rsid w:val="00D24EDD"/>
    <w:pPr>
      <w:ind w:firstLine="0"/>
    </w:pPr>
  </w:style>
  <w:style w:type="paragraph" w:customStyle="1" w:styleId="af0">
    <w:name w:val="ТекстовойА"/>
    <w:basedOn w:val="a"/>
    <w:rsid w:val="00D24EDD"/>
    <w:pPr>
      <w:suppressAutoHyphens w:val="0"/>
      <w:spacing w:before="60" w:after="60"/>
      <w:ind w:firstLine="567"/>
      <w:jc w:val="both"/>
    </w:pPr>
    <w:rPr>
      <w:sz w:val="24"/>
      <w:szCs w:val="24"/>
      <w:lang w:eastAsia="ru-RU"/>
    </w:rPr>
  </w:style>
  <w:style w:type="character" w:styleId="af1">
    <w:name w:val="page number"/>
    <w:basedOn w:val="a0"/>
    <w:rsid w:val="00D24EDD"/>
  </w:style>
  <w:style w:type="paragraph" w:customStyle="1" w:styleId="Noeeu1">
    <w:name w:val="Noeeu 1"/>
    <w:basedOn w:val="a"/>
    <w:rsid w:val="00D24EDD"/>
    <w:pPr>
      <w:suppressAutoHyphens w:val="0"/>
      <w:spacing w:before="60" w:after="60"/>
      <w:ind w:firstLine="709"/>
      <w:jc w:val="both"/>
    </w:pPr>
    <w:rPr>
      <w:sz w:val="24"/>
      <w:szCs w:val="24"/>
      <w:lang w:eastAsia="ru-RU"/>
    </w:rPr>
  </w:style>
  <w:style w:type="paragraph" w:customStyle="1" w:styleId="Noeeu7">
    <w:name w:val="Noeeu 7"/>
    <w:basedOn w:val="Noeeu1"/>
    <w:rsid w:val="00D24EDD"/>
    <w:pPr>
      <w:spacing w:before="240" w:after="240"/>
      <w:ind w:firstLine="0"/>
      <w:jc w:val="center"/>
    </w:pPr>
    <w:rPr>
      <w:b/>
      <w:bCs/>
      <w:caps/>
      <w:sz w:val="22"/>
      <w:szCs w:val="22"/>
    </w:rPr>
  </w:style>
  <w:style w:type="paragraph" w:customStyle="1" w:styleId="Noeeu3">
    <w:name w:val="Noeeu 3"/>
    <w:basedOn w:val="Noeeu1"/>
    <w:rsid w:val="00D24EDD"/>
    <w:pPr>
      <w:ind w:left="283" w:hanging="283"/>
    </w:pPr>
  </w:style>
  <w:style w:type="paragraph" w:customStyle="1" w:styleId="Noeeu2">
    <w:name w:val="Noeeu 2"/>
    <w:basedOn w:val="Noeeu1"/>
    <w:rsid w:val="00D24EDD"/>
    <w:pPr>
      <w:ind w:firstLine="0"/>
      <w:jc w:val="left"/>
    </w:pPr>
  </w:style>
  <w:style w:type="paragraph" w:customStyle="1" w:styleId="Noeeu4">
    <w:name w:val="Noeeu 4"/>
    <w:basedOn w:val="Noeeu2"/>
    <w:rsid w:val="00D24EDD"/>
    <w:pPr>
      <w:ind w:firstLine="709"/>
    </w:pPr>
  </w:style>
  <w:style w:type="paragraph" w:customStyle="1" w:styleId="Noeeu6">
    <w:name w:val="Noeeu 6"/>
    <w:basedOn w:val="Noeeu1"/>
    <w:rsid w:val="00D24EDD"/>
    <w:pPr>
      <w:spacing w:before="240" w:after="240"/>
      <w:ind w:firstLine="0"/>
      <w:jc w:val="center"/>
    </w:pPr>
    <w:rPr>
      <w:b/>
      <w:bCs/>
      <w:caps/>
      <w:sz w:val="20"/>
      <w:szCs w:val="20"/>
    </w:rPr>
  </w:style>
  <w:style w:type="character" w:customStyle="1" w:styleId="Iniiaiieoeoo">
    <w:name w:val="Iniiaiie o?eoo"/>
    <w:rsid w:val="00D24EDD"/>
  </w:style>
  <w:style w:type="paragraph" w:customStyle="1" w:styleId="Noeeu5">
    <w:name w:val="Noeeu 5"/>
    <w:basedOn w:val="a"/>
    <w:rsid w:val="00D24EDD"/>
    <w:pPr>
      <w:widowControl w:val="0"/>
      <w:suppressAutoHyphens w:val="0"/>
      <w:spacing w:before="240" w:after="240"/>
      <w:jc w:val="center"/>
    </w:pPr>
    <w:rPr>
      <w:b/>
      <w:bCs/>
      <w:caps/>
      <w:sz w:val="22"/>
      <w:szCs w:val="22"/>
      <w:lang w:eastAsia="ru-RU"/>
    </w:rPr>
  </w:style>
  <w:style w:type="paragraph" w:customStyle="1" w:styleId="Caaieiaie1-1">
    <w:name w:val="Caaieiaie 1-1"/>
    <w:basedOn w:val="a"/>
    <w:rsid w:val="00D24EDD"/>
    <w:pPr>
      <w:suppressAutoHyphens w:val="0"/>
      <w:spacing w:before="120" w:after="120"/>
      <w:jc w:val="center"/>
    </w:pPr>
    <w:rPr>
      <w:b/>
      <w:bCs/>
      <w:caps/>
      <w:sz w:val="24"/>
      <w:szCs w:val="24"/>
      <w:lang w:eastAsia="ru-RU"/>
    </w:rPr>
  </w:style>
  <w:style w:type="paragraph" w:customStyle="1" w:styleId="62">
    <w:name w:val="Стиль 6а"/>
    <w:basedOn w:val="51"/>
    <w:rsid w:val="00D24EDD"/>
    <w:pPr>
      <w:overflowPunct w:val="0"/>
      <w:autoSpaceDE w:val="0"/>
      <w:autoSpaceDN w:val="0"/>
      <w:adjustRightInd w:val="0"/>
      <w:spacing w:before="0" w:after="0"/>
      <w:jc w:val="right"/>
      <w:textAlignment w:val="baseline"/>
    </w:pPr>
    <w:rPr>
      <w:rFonts w:ascii="Times New Roman CYR" w:hAnsi="Times New Roman CYR" w:cs="Times New Roman CYR"/>
      <w:b w:val="0"/>
      <w:bCs w:val="0"/>
      <w:i/>
      <w:iCs/>
      <w:sz w:val="24"/>
      <w:szCs w:val="24"/>
    </w:rPr>
  </w:style>
  <w:style w:type="paragraph" w:customStyle="1" w:styleId="15">
    <w:name w:val="Стиль 1 Знак"/>
    <w:basedOn w:val="a"/>
    <w:autoRedefine/>
    <w:rsid w:val="00D24EDD"/>
    <w:pPr>
      <w:tabs>
        <w:tab w:val="left" w:pos="1418"/>
        <w:tab w:val="left" w:pos="1560"/>
      </w:tabs>
      <w:suppressAutoHyphens w:val="0"/>
      <w:overflowPunct w:val="0"/>
      <w:autoSpaceDE w:val="0"/>
      <w:autoSpaceDN w:val="0"/>
      <w:adjustRightInd w:val="0"/>
      <w:spacing w:before="60" w:after="60"/>
      <w:ind w:left="170" w:right="170" w:firstLine="709"/>
      <w:jc w:val="both"/>
      <w:textAlignment w:val="baseline"/>
    </w:pPr>
    <w:rPr>
      <w:rFonts w:ascii="Arial" w:hAnsi="Arial" w:cs="Arial"/>
      <w:sz w:val="22"/>
      <w:szCs w:val="22"/>
      <w:lang w:eastAsia="ru-RU"/>
    </w:rPr>
  </w:style>
  <w:style w:type="paragraph" w:styleId="27">
    <w:name w:val="Body Text Indent 2"/>
    <w:basedOn w:val="a"/>
    <w:link w:val="28"/>
    <w:rsid w:val="00D24EDD"/>
    <w:pPr>
      <w:suppressAutoHyphens w:val="0"/>
      <w:ind w:firstLine="709"/>
      <w:jc w:val="both"/>
    </w:pPr>
    <w:rPr>
      <w:b/>
      <w:bCs/>
      <w:sz w:val="24"/>
      <w:szCs w:val="24"/>
      <w:lang w:eastAsia="ru-RU"/>
    </w:rPr>
  </w:style>
  <w:style w:type="character" w:customStyle="1" w:styleId="28">
    <w:name w:val="Основной текст с отступом 2 Знак"/>
    <w:basedOn w:val="a0"/>
    <w:link w:val="27"/>
    <w:rsid w:val="00D24EDD"/>
    <w:rPr>
      <w:rFonts w:ascii="Times New Roman" w:eastAsia="Times New Roman" w:hAnsi="Times New Roman" w:cs="Times New Roman"/>
      <w:b/>
      <w:bCs/>
      <w:sz w:val="24"/>
      <w:szCs w:val="24"/>
      <w:lang w:eastAsia="ru-RU"/>
    </w:rPr>
  </w:style>
  <w:style w:type="paragraph" w:styleId="af2">
    <w:name w:val="caption"/>
    <w:basedOn w:val="a"/>
    <w:next w:val="a"/>
    <w:qFormat/>
    <w:rsid w:val="00D24EDD"/>
    <w:pPr>
      <w:suppressAutoHyphens w:val="0"/>
      <w:spacing w:before="120" w:after="120"/>
    </w:pPr>
    <w:rPr>
      <w:b/>
      <w:bCs/>
      <w:lang w:eastAsia="ru-RU"/>
    </w:rPr>
  </w:style>
  <w:style w:type="paragraph" w:styleId="34">
    <w:name w:val="Body Text Indent 3"/>
    <w:basedOn w:val="a"/>
    <w:link w:val="35"/>
    <w:rsid w:val="00D24EDD"/>
    <w:pPr>
      <w:suppressAutoHyphens w:val="0"/>
      <w:ind w:firstLine="709"/>
    </w:pPr>
    <w:rPr>
      <w:sz w:val="24"/>
      <w:szCs w:val="24"/>
      <w:lang w:eastAsia="ru-RU"/>
    </w:rPr>
  </w:style>
  <w:style w:type="character" w:customStyle="1" w:styleId="35">
    <w:name w:val="Основной текст с отступом 3 Знак"/>
    <w:basedOn w:val="a0"/>
    <w:link w:val="34"/>
    <w:rsid w:val="00D24EDD"/>
    <w:rPr>
      <w:rFonts w:ascii="Times New Roman" w:eastAsia="Times New Roman" w:hAnsi="Times New Roman" w:cs="Times New Roman"/>
      <w:sz w:val="24"/>
      <w:szCs w:val="24"/>
      <w:lang w:eastAsia="ru-RU"/>
    </w:rPr>
  </w:style>
  <w:style w:type="paragraph" w:customStyle="1" w:styleId="ConsNormal">
    <w:name w:val="ConsNormal"/>
    <w:rsid w:val="00D24E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Subtitle"/>
    <w:basedOn w:val="a"/>
    <w:link w:val="af4"/>
    <w:qFormat/>
    <w:rsid w:val="00D24EDD"/>
    <w:pPr>
      <w:suppressAutoHyphens w:val="0"/>
      <w:ind w:firstLine="720"/>
    </w:pPr>
    <w:rPr>
      <w:rFonts w:ascii="Arial" w:hAnsi="Arial" w:cs="Arial"/>
      <w:b/>
      <w:bCs/>
      <w:sz w:val="24"/>
      <w:szCs w:val="24"/>
      <w:lang w:eastAsia="ru-RU"/>
    </w:rPr>
  </w:style>
  <w:style w:type="character" w:customStyle="1" w:styleId="af4">
    <w:name w:val="Подзаголовок Знак"/>
    <w:basedOn w:val="a0"/>
    <w:link w:val="af3"/>
    <w:rsid w:val="00D24EDD"/>
    <w:rPr>
      <w:rFonts w:ascii="Arial" w:eastAsia="Times New Roman" w:hAnsi="Arial" w:cs="Arial"/>
      <w:b/>
      <w:bCs/>
      <w:sz w:val="24"/>
      <w:szCs w:val="24"/>
      <w:lang w:eastAsia="ru-RU"/>
    </w:rPr>
  </w:style>
  <w:style w:type="paragraph" w:customStyle="1" w:styleId="16">
    <w:name w:val="Стиль1а"/>
    <w:basedOn w:val="12"/>
    <w:autoRedefine/>
    <w:rsid w:val="00D24EDD"/>
    <w:pPr>
      <w:ind w:firstLine="0"/>
    </w:pPr>
  </w:style>
  <w:style w:type="paragraph" w:customStyle="1" w:styleId="consnormal0">
    <w:name w:val="consnormal"/>
    <w:basedOn w:val="a"/>
    <w:rsid w:val="00D24EDD"/>
    <w:pPr>
      <w:suppressAutoHyphens w:val="0"/>
      <w:autoSpaceDE w:val="0"/>
      <w:autoSpaceDN w:val="0"/>
      <w:ind w:firstLine="720"/>
    </w:pPr>
    <w:rPr>
      <w:rFonts w:ascii="Arial" w:hAnsi="Arial" w:cs="Arial"/>
      <w:lang w:eastAsia="ru-RU"/>
    </w:rPr>
  </w:style>
  <w:style w:type="paragraph" w:styleId="36">
    <w:name w:val="Body Text 3"/>
    <w:basedOn w:val="a"/>
    <w:link w:val="37"/>
    <w:rsid w:val="00D24EDD"/>
    <w:pPr>
      <w:suppressAutoHyphens w:val="0"/>
      <w:jc w:val="both"/>
    </w:pPr>
    <w:rPr>
      <w:sz w:val="28"/>
      <w:szCs w:val="28"/>
      <w:lang w:eastAsia="ru-RU"/>
    </w:rPr>
  </w:style>
  <w:style w:type="character" w:customStyle="1" w:styleId="37">
    <w:name w:val="Основной текст 3 Знак"/>
    <w:basedOn w:val="a0"/>
    <w:link w:val="36"/>
    <w:rsid w:val="00D24EDD"/>
    <w:rPr>
      <w:rFonts w:ascii="Times New Roman" w:eastAsia="Times New Roman" w:hAnsi="Times New Roman" w:cs="Times New Roman"/>
      <w:sz w:val="28"/>
      <w:szCs w:val="28"/>
      <w:lang w:eastAsia="ru-RU"/>
    </w:rPr>
  </w:style>
  <w:style w:type="paragraph" w:customStyle="1" w:styleId="ConsPlusNormal">
    <w:name w:val="ConsPlusNormal"/>
    <w:rsid w:val="00D24E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Заголовок 1-3"/>
    <w:basedOn w:val="a"/>
    <w:rsid w:val="00D24EDD"/>
    <w:pPr>
      <w:suppressAutoHyphens w:val="0"/>
      <w:spacing w:before="120" w:after="120"/>
      <w:ind w:firstLine="567"/>
      <w:jc w:val="center"/>
    </w:pPr>
    <w:rPr>
      <w:b/>
      <w:bCs/>
      <w:i/>
      <w:iCs/>
      <w:caps/>
      <w:lang w:eastAsia="ru-RU"/>
    </w:rPr>
  </w:style>
  <w:style w:type="paragraph" w:styleId="17">
    <w:name w:val="index 1"/>
    <w:basedOn w:val="a"/>
    <w:next w:val="a"/>
    <w:autoRedefine/>
    <w:semiHidden/>
    <w:rsid w:val="00D24EDD"/>
    <w:pPr>
      <w:suppressAutoHyphens w:val="0"/>
      <w:ind w:left="240" w:hanging="240"/>
    </w:pPr>
    <w:rPr>
      <w:sz w:val="24"/>
      <w:szCs w:val="24"/>
      <w:lang w:eastAsia="ru-RU"/>
    </w:rPr>
  </w:style>
  <w:style w:type="paragraph" w:styleId="af5">
    <w:name w:val="Title"/>
    <w:basedOn w:val="a"/>
    <w:link w:val="af6"/>
    <w:qFormat/>
    <w:rsid w:val="00D24EDD"/>
    <w:pPr>
      <w:suppressAutoHyphens w:val="0"/>
      <w:jc w:val="center"/>
    </w:pPr>
    <w:rPr>
      <w:rFonts w:ascii="Arial" w:hAnsi="Arial" w:cs="Arial"/>
      <w:b/>
      <w:bCs/>
      <w:sz w:val="24"/>
      <w:szCs w:val="24"/>
      <w:lang w:eastAsia="ru-RU"/>
    </w:rPr>
  </w:style>
  <w:style w:type="character" w:customStyle="1" w:styleId="af6">
    <w:name w:val="Название Знак"/>
    <w:basedOn w:val="a0"/>
    <w:link w:val="af5"/>
    <w:rsid w:val="00D24EDD"/>
    <w:rPr>
      <w:rFonts w:ascii="Arial" w:eastAsia="Times New Roman" w:hAnsi="Arial" w:cs="Arial"/>
      <w:b/>
      <w:bCs/>
      <w:sz w:val="24"/>
      <w:szCs w:val="24"/>
      <w:lang w:eastAsia="ru-RU"/>
    </w:rPr>
  </w:style>
  <w:style w:type="table" w:styleId="af7">
    <w:name w:val="Table Grid"/>
    <w:basedOn w:val="a1"/>
    <w:rsid w:val="00D24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D24EDD"/>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ConsNonformat">
    <w:name w:val="ConsNonformat"/>
    <w:rsid w:val="00D24E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TextIndent21">
    <w:name w:val="Body Text Indent 21"/>
    <w:basedOn w:val="a"/>
    <w:rsid w:val="00D24EDD"/>
    <w:pPr>
      <w:suppressAutoHyphens w:val="0"/>
      <w:ind w:firstLine="720"/>
      <w:jc w:val="both"/>
    </w:pPr>
    <w:rPr>
      <w:sz w:val="24"/>
      <w:szCs w:val="24"/>
      <w:lang w:eastAsia="ru-RU"/>
    </w:rPr>
  </w:style>
  <w:style w:type="paragraph" w:customStyle="1" w:styleId="af8">
    <w:name w:val="Это основной стиль"/>
    <w:basedOn w:val="a"/>
    <w:link w:val="af9"/>
    <w:rsid w:val="00D24EDD"/>
    <w:pPr>
      <w:suppressAutoHyphens w:val="0"/>
      <w:spacing w:before="20"/>
      <w:ind w:left="200" w:firstLine="700"/>
      <w:jc w:val="both"/>
    </w:pPr>
    <w:rPr>
      <w:rFonts w:ascii="Arial" w:hAnsi="Arial" w:cs="Arial"/>
      <w:sz w:val="24"/>
      <w:szCs w:val="28"/>
      <w:lang w:eastAsia="ru-RU"/>
    </w:rPr>
  </w:style>
  <w:style w:type="character" w:customStyle="1" w:styleId="af9">
    <w:name w:val="Это основной стиль Знак"/>
    <w:link w:val="af8"/>
    <w:rsid w:val="00D24EDD"/>
    <w:rPr>
      <w:rFonts w:ascii="Arial" w:eastAsia="Times New Roman" w:hAnsi="Arial" w:cs="Arial"/>
      <w:sz w:val="24"/>
      <w:szCs w:val="28"/>
      <w:lang w:eastAsia="ru-RU"/>
    </w:rPr>
  </w:style>
  <w:style w:type="paragraph" w:customStyle="1" w:styleId="140">
    <w:name w:val="140"/>
    <w:basedOn w:val="a"/>
    <w:rsid w:val="00D24EDD"/>
    <w:pPr>
      <w:suppressAutoHyphens w:val="0"/>
      <w:autoSpaceDE w:val="0"/>
      <w:autoSpaceDN w:val="0"/>
      <w:spacing w:before="120" w:after="120"/>
      <w:jc w:val="center"/>
    </w:pPr>
    <w:rPr>
      <w:b/>
      <w:bCs/>
      <w:color w:val="000000"/>
      <w:sz w:val="28"/>
      <w:szCs w:val="28"/>
      <w:lang w:eastAsia="ru-RU"/>
    </w:rPr>
  </w:style>
  <w:style w:type="paragraph" w:customStyle="1" w:styleId="1400">
    <w:name w:val="1400"/>
    <w:basedOn w:val="a"/>
    <w:rsid w:val="00D24EDD"/>
    <w:pPr>
      <w:suppressAutoHyphens w:val="0"/>
      <w:autoSpaceDE w:val="0"/>
      <w:autoSpaceDN w:val="0"/>
      <w:spacing w:before="120"/>
      <w:jc w:val="center"/>
    </w:pPr>
    <w:rPr>
      <w:b/>
      <w:bCs/>
      <w:color w:val="000000"/>
      <w:sz w:val="28"/>
      <w:szCs w:val="28"/>
      <w:lang w:eastAsia="ru-RU"/>
    </w:rPr>
  </w:style>
  <w:style w:type="paragraph" w:customStyle="1" w:styleId="18">
    <w:name w:val="Заголовок1"/>
    <w:basedOn w:val="1"/>
    <w:rsid w:val="00D24EDD"/>
    <w:pPr>
      <w:tabs>
        <w:tab w:val="clear" w:pos="426"/>
      </w:tabs>
      <w:spacing w:after="60" w:line="240" w:lineRule="auto"/>
      <w:ind w:right="0" w:firstLine="0"/>
    </w:pPr>
    <w:rPr>
      <w:rFonts w:ascii="Times New Roman" w:hAnsi="Times New Roman"/>
      <w:kern w:val="32"/>
      <w:sz w:val="28"/>
      <w:szCs w:val="32"/>
    </w:rPr>
  </w:style>
  <w:style w:type="character" w:styleId="afa">
    <w:name w:val="Hyperlink"/>
    <w:rsid w:val="00D24EDD"/>
    <w:rPr>
      <w:color w:val="0000FF"/>
      <w:u w:val="single"/>
    </w:rPr>
  </w:style>
  <w:style w:type="paragraph" w:styleId="19">
    <w:name w:val="toc 1"/>
    <w:basedOn w:val="a"/>
    <w:next w:val="a"/>
    <w:autoRedefine/>
    <w:rsid w:val="00D24EDD"/>
    <w:pPr>
      <w:tabs>
        <w:tab w:val="left" w:pos="570"/>
        <w:tab w:val="right" w:leader="dot" w:pos="9918"/>
      </w:tabs>
      <w:suppressAutoHyphens w:val="0"/>
      <w:spacing w:line="360" w:lineRule="auto"/>
      <w:ind w:firstLine="114"/>
      <w:jc w:val="both"/>
    </w:pPr>
    <w:rPr>
      <w:caps/>
      <w:noProof/>
      <w:sz w:val="24"/>
      <w:szCs w:val="24"/>
      <w:lang w:eastAsia="ru-RU"/>
    </w:rPr>
  </w:style>
  <w:style w:type="paragraph" w:styleId="29">
    <w:name w:val="toc 2"/>
    <w:basedOn w:val="a"/>
    <w:next w:val="a"/>
    <w:autoRedefine/>
    <w:rsid w:val="00D24EDD"/>
    <w:pPr>
      <w:tabs>
        <w:tab w:val="right" w:leader="dot" w:pos="9918"/>
      </w:tabs>
      <w:suppressAutoHyphens w:val="0"/>
      <w:spacing w:line="360" w:lineRule="auto"/>
      <w:ind w:left="1311" w:hanging="57"/>
    </w:pPr>
    <w:rPr>
      <w:smallCaps/>
      <w:noProof/>
      <w:sz w:val="24"/>
      <w:szCs w:val="24"/>
      <w:lang w:eastAsia="ru-RU"/>
    </w:rPr>
  </w:style>
  <w:style w:type="paragraph" w:styleId="38">
    <w:name w:val="toc 3"/>
    <w:basedOn w:val="a"/>
    <w:next w:val="a"/>
    <w:autoRedefine/>
    <w:rsid w:val="00D24EDD"/>
    <w:pPr>
      <w:tabs>
        <w:tab w:val="right" w:leader="dot" w:pos="9918"/>
      </w:tabs>
      <w:suppressAutoHyphens w:val="0"/>
      <w:spacing w:line="360" w:lineRule="auto"/>
      <w:ind w:left="1995" w:hanging="57"/>
      <w:jc w:val="both"/>
    </w:pPr>
    <w:rPr>
      <w:iCs/>
      <w:noProof/>
      <w:sz w:val="24"/>
      <w:szCs w:val="24"/>
      <w:lang w:eastAsia="ru-RU"/>
    </w:rPr>
  </w:style>
  <w:style w:type="paragraph" w:customStyle="1" w:styleId="210">
    <w:name w:val="Заголовок 2_1"/>
    <w:basedOn w:val="4"/>
    <w:rsid w:val="00D24EDD"/>
    <w:pPr>
      <w:spacing w:after="60"/>
      <w:ind w:firstLine="0"/>
      <w:jc w:val="left"/>
    </w:pPr>
    <w:rPr>
      <w:rFonts w:ascii="Times" w:hAnsi="Times" w:cs="Times New Roman"/>
      <w:i w:val="0"/>
      <w:iCs w:val="0"/>
      <w:sz w:val="26"/>
      <w:szCs w:val="28"/>
    </w:rPr>
  </w:style>
  <w:style w:type="paragraph" w:customStyle="1" w:styleId="310">
    <w:name w:val="Заголовок3_1"/>
    <w:basedOn w:val="a"/>
    <w:rsid w:val="00D24EDD"/>
    <w:pPr>
      <w:suppressAutoHyphens w:val="0"/>
      <w:spacing w:before="100" w:beforeAutospacing="1" w:after="100" w:afterAutospacing="1"/>
      <w:ind w:firstLine="709"/>
    </w:pPr>
    <w:rPr>
      <w:rFonts w:ascii="Times" w:hAnsi="Times"/>
      <w:b/>
      <w:sz w:val="24"/>
      <w:szCs w:val="24"/>
      <w:lang w:eastAsia="ru-RU"/>
    </w:rPr>
  </w:style>
  <w:style w:type="paragraph" w:customStyle="1" w:styleId="63">
    <w:name w:val="Стиль6"/>
    <w:basedOn w:val="52"/>
    <w:rsid w:val="00D24EDD"/>
    <w:rPr>
      <w:rFonts w:ascii="Times" w:hAnsi="Times"/>
      <w:bCs w:val="0"/>
      <w:i w:val="0"/>
      <w:iCs w:val="0"/>
      <w:u w:val="single"/>
    </w:rPr>
  </w:style>
  <w:style w:type="paragraph" w:styleId="afb">
    <w:name w:val="Body Text Indent"/>
    <w:basedOn w:val="a"/>
    <w:link w:val="afc"/>
    <w:rsid w:val="00D24EDD"/>
    <w:pPr>
      <w:suppressAutoHyphens w:val="0"/>
      <w:spacing w:after="120"/>
      <w:ind w:left="283"/>
    </w:pPr>
    <w:rPr>
      <w:sz w:val="24"/>
      <w:szCs w:val="24"/>
      <w:lang w:eastAsia="ru-RU"/>
    </w:rPr>
  </w:style>
  <w:style w:type="character" w:customStyle="1" w:styleId="afc">
    <w:name w:val="Основной текст с отступом Знак"/>
    <w:basedOn w:val="a0"/>
    <w:link w:val="afb"/>
    <w:rsid w:val="00D24EDD"/>
    <w:rPr>
      <w:rFonts w:ascii="Times New Roman" w:eastAsia="Times New Roman" w:hAnsi="Times New Roman" w:cs="Times New Roman"/>
      <w:sz w:val="24"/>
      <w:szCs w:val="24"/>
      <w:lang w:eastAsia="ru-RU"/>
    </w:rPr>
  </w:style>
  <w:style w:type="paragraph" w:customStyle="1" w:styleId="S">
    <w:name w:val="S_Заголовок таблицы"/>
    <w:basedOn w:val="a"/>
    <w:rsid w:val="00D24EDD"/>
    <w:pPr>
      <w:suppressAutoHyphens w:val="0"/>
      <w:spacing w:line="360" w:lineRule="auto"/>
      <w:ind w:firstLine="709"/>
      <w:jc w:val="center"/>
    </w:pPr>
    <w:rPr>
      <w:sz w:val="24"/>
      <w:szCs w:val="24"/>
      <w:u w:val="single"/>
      <w:lang w:eastAsia="ru-RU"/>
    </w:rPr>
  </w:style>
  <w:style w:type="paragraph" w:customStyle="1" w:styleId="msonormalcxspmiddle">
    <w:name w:val="msonormalcxspmiddle"/>
    <w:basedOn w:val="a"/>
    <w:rsid w:val="00D24EDD"/>
    <w:pPr>
      <w:suppressAutoHyphens w:val="0"/>
      <w:spacing w:before="100" w:beforeAutospacing="1" w:after="100" w:afterAutospacing="1"/>
    </w:pPr>
    <w:rPr>
      <w:sz w:val="24"/>
      <w:szCs w:val="24"/>
      <w:lang w:eastAsia="ru-RU"/>
    </w:rPr>
  </w:style>
  <w:style w:type="paragraph" w:customStyle="1" w:styleId="xl28">
    <w:name w:val="xl28"/>
    <w:basedOn w:val="a"/>
    <w:rsid w:val="00D24EDD"/>
    <w:pPr>
      <w:suppressAutoHyphens w:val="0"/>
      <w:spacing w:before="100" w:beforeAutospacing="1" w:after="100" w:afterAutospacing="1"/>
    </w:pPr>
    <w:rPr>
      <w:sz w:val="24"/>
      <w:szCs w:val="24"/>
      <w:lang w:eastAsia="ru-RU"/>
    </w:rPr>
  </w:style>
  <w:style w:type="paragraph" w:styleId="afd">
    <w:name w:val="Plain Text"/>
    <w:basedOn w:val="a"/>
    <w:link w:val="afe"/>
    <w:rsid w:val="00D24EDD"/>
    <w:pPr>
      <w:suppressAutoHyphens w:val="0"/>
    </w:pPr>
    <w:rPr>
      <w:rFonts w:ascii="Courier New" w:hAnsi="Courier New"/>
      <w:lang w:eastAsia="ru-RU"/>
    </w:rPr>
  </w:style>
  <w:style w:type="character" w:customStyle="1" w:styleId="afe">
    <w:name w:val="Текст Знак"/>
    <w:basedOn w:val="a0"/>
    <w:link w:val="afd"/>
    <w:rsid w:val="00D24EDD"/>
    <w:rPr>
      <w:rFonts w:ascii="Courier New" w:eastAsia="Times New Roman" w:hAnsi="Courier New" w:cs="Times New Roman"/>
      <w:sz w:val="20"/>
      <w:szCs w:val="20"/>
      <w:lang w:eastAsia="ru-RU"/>
    </w:rPr>
  </w:style>
  <w:style w:type="paragraph" w:customStyle="1" w:styleId="aff">
    <w:name w:val="Таблицы (моноширинный)"/>
    <w:basedOn w:val="a"/>
    <w:next w:val="a"/>
    <w:rsid w:val="00D24EDD"/>
    <w:pPr>
      <w:widowControl w:val="0"/>
      <w:suppressAutoHyphens w:val="0"/>
      <w:autoSpaceDE w:val="0"/>
      <w:autoSpaceDN w:val="0"/>
      <w:adjustRightInd w:val="0"/>
      <w:jc w:val="both"/>
    </w:pPr>
    <w:rPr>
      <w:rFonts w:ascii="Courier New" w:hAnsi="Courier New" w:cs="Courier New"/>
      <w:lang w:eastAsia="ru-RU"/>
    </w:rPr>
  </w:style>
  <w:style w:type="paragraph" w:styleId="aff0">
    <w:name w:val="List Paragraph"/>
    <w:basedOn w:val="a"/>
    <w:qFormat/>
    <w:rsid w:val="00D24EDD"/>
    <w:pPr>
      <w:spacing w:after="200"/>
      <w:ind w:left="720"/>
    </w:pPr>
    <w:rPr>
      <w:rFonts w:ascii="Calibri" w:eastAsia="Calibri" w:hAnsi="Calibri" w:cs="Calibri"/>
      <w:sz w:val="22"/>
      <w:szCs w:val="22"/>
    </w:rPr>
  </w:style>
  <w:style w:type="character" w:customStyle="1" w:styleId="text">
    <w:name w:val="text"/>
    <w:basedOn w:val="a0"/>
    <w:rsid w:val="00D24EDD"/>
  </w:style>
  <w:style w:type="character" w:customStyle="1" w:styleId="grame">
    <w:name w:val="grame"/>
    <w:basedOn w:val="a0"/>
    <w:rsid w:val="00D24EDD"/>
  </w:style>
  <w:style w:type="paragraph" w:customStyle="1" w:styleId="aff1">
    <w:name w:val="Содержимое таблицы"/>
    <w:basedOn w:val="a"/>
    <w:rsid w:val="00D24EDD"/>
    <w:pPr>
      <w:suppressLineNumbers/>
    </w:pPr>
    <w:rPr>
      <w:sz w:val="24"/>
      <w:szCs w:val="24"/>
    </w:rPr>
  </w:style>
  <w:style w:type="paragraph" w:customStyle="1" w:styleId="aff2">
    <w:name w:val="Заголовок таблицы"/>
    <w:basedOn w:val="a"/>
    <w:rsid w:val="00D24EDD"/>
    <w:pPr>
      <w:suppressLineNumbers/>
      <w:jc w:val="center"/>
    </w:pPr>
    <w:rPr>
      <w:b/>
      <w:bCs/>
      <w:i/>
      <w:iCs/>
      <w:sz w:val="24"/>
      <w:szCs w:val="24"/>
    </w:rPr>
  </w:style>
  <w:style w:type="character" w:customStyle="1" w:styleId="aff3">
    <w:name w:val="Без интервала Знак"/>
    <w:link w:val="aff4"/>
    <w:locked/>
    <w:rsid w:val="00D24EDD"/>
    <w:rPr>
      <w:lang w:eastAsia="ru-RU"/>
    </w:rPr>
  </w:style>
  <w:style w:type="paragraph" w:styleId="aff4">
    <w:name w:val="No Spacing"/>
    <w:basedOn w:val="a"/>
    <w:link w:val="aff3"/>
    <w:qFormat/>
    <w:rsid w:val="00D24EDD"/>
    <w:pPr>
      <w:suppressAutoHyphens w:val="0"/>
    </w:pPr>
    <w:rPr>
      <w:rFonts w:asciiTheme="minorHAnsi" w:eastAsiaTheme="minorHAnsi" w:hAnsiTheme="minorHAnsi" w:cstheme="minorBidi"/>
      <w:sz w:val="22"/>
      <w:szCs w:val="22"/>
      <w:lang w:eastAsia="ru-RU"/>
    </w:rPr>
  </w:style>
  <w:style w:type="paragraph" w:customStyle="1" w:styleId="1a">
    <w:name w:val="Красная строка1"/>
    <w:basedOn w:val="ac"/>
    <w:rsid w:val="00D24EDD"/>
    <w:pPr>
      <w:suppressAutoHyphens/>
      <w:spacing w:after="120"/>
      <w:ind w:firstLine="210"/>
      <w:jc w:val="left"/>
    </w:pPr>
    <w:rPr>
      <w:sz w:val="20"/>
      <w:szCs w:val="20"/>
      <w:lang w:eastAsia="ar-SA"/>
    </w:rPr>
  </w:style>
  <w:style w:type="paragraph" w:customStyle="1" w:styleId="msonormalcxspmiddlecxsplast">
    <w:name w:val="msonormalcxspmiddlecxsplast"/>
    <w:basedOn w:val="a"/>
    <w:rsid w:val="00D24EDD"/>
    <w:pPr>
      <w:suppressAutoHyphens w:val="0"/>
      <w:spacing w:before="100" w:beforeAutospacing="1" w:after="100" w:afterAutospacing="1"/>
    </w:pPr>
    <w:rPr>
      <w:sz w:val="24"/>
      <w:szCs w:val="24"/>
      <w:lang w:eastAsia="ru-RU"/>
    </w:rPr>
  </w:style>
  <w:style w:type="paragraph" w:customStyle="1" w:styleId="ConsPlusNonformat">
    <w:name w:val="ConsPlusNonformat"/>
    <w:rsid w:val="00D24E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ienie">
    <w:name w:val="nienie"/>
    <w:basedOn w:val="a"/>
    <w:rsid w:val="00D24EDD"/>
    <w:pPr>
      <w:keepLines/>
      <w:widowControl w:val="0"/>
      <w:suppressAutoHyphens w:val="0"/>
      <w:ind w:left="709" w:hanging="284"/>
      <w:jc w:val="both"/>
    </w:pPr>
    <w:rPr>
      <w:rFonts w:ascii="Peterburg" w:hAnsi="Peterburg"/>
      <w:sz w:val="24"/>
      <w:lang w:eastAsia="ru-RU"/>
    </w:rPr>
  </w:style>
  <w:style w:type="character" w:customStyle="1" w:styleId="S0">
    <w:name w:val="S_Маркированный Знак"/>
    <w:link w:val="S1"/>
    <w:locked/>
    <w:rsid w:val="00D24EDD"/>
    <w:rPr>
      <w:b/>
      <w:i/>
      <w:sz w:val="28"/>
      <w:szCs w:val="28"/>
      <w:lang w:eastAsia="ru-RU"/>
    </w:rPr>
  </w:style>
  <w:style w:type="paragraph" w:customStyle="1" w:styleId="S1">
    <w:name w:val="S_Маркированный"/>
    <w:basedOn w:val="aff5"/>
    <w:link w:val="S0"/>
    <w:autoRedefine/>
    <w:locked/>
    <w:rsid w:val="00D24EDD"/>
    <w:pPr>
      <w:tabs>
        <w:tab w:val="clear" w:pos="720"/>
        <w:tab w:val="left" w:pos="993"/>
      </w:tabs>
      <w:suppressAutoHyphens/>
      <w:spacing w:line="360" w:lineRule="auto"/>
      <w:ind w:left="284" w:right="-28" w:firstLine="0"/>
    </w:pPr>
    <w:rPr>
      <w:rFonts w:asciiTheme="minorHAnsi" w:eastAsiaTheme="minorHAnsi" w:hAnsiTheme="minorHAnsi" w:cstheme="minorBidi"/>
      <w:b/>
      <w:i/>
      <w:sz w:val="28"/>
      <w:szCs w:val="28"/>
    </w:rPr>
  </w:style>
  <w:style w:type="character" w:customStyle="1" w:styleId="S2">
    <w:name w:val="S_Обычный Знак"/>
    <w:link w:val="S3"/>
    <w:locked/>
    <w:rsid w:val="00D24EDD"/>
    <w:rPr>
      <w:sz w:val="24"/>
      <w:szCs w:val="24"/>
      <w:lang w:eastAsia="ru-RU"/>
    </w:rPr>
  </w:style>
  <w:style w:type="paragraph" w:customStyle="1" w:styleId="S3">
    <w:name w:val="S_Обычный"/>
    <w:basedOn w:val="a"/>
    <w:link w:val="S2"/>
    <w:rsid w:val="00D24EDD"/>
    <w:pPr>
      <w:suppressAutoHyphens w:val="0"/>
      <w:spacing w:line="360" w:lineRule="auto"/>
      <w:ind w:firstLine="709"/>
      <w:jc w:val="both"/>
    </w:pPr>
    <w:rPr>
      <w:rFonts w:asciiTheme="minorHAnsi" w:eastAsiaTheme="minorHAnsi" w:hAnsiTheme="minorHAnsi" w:cstheme="minorBidi"/>
      <w:sz w:val="24"/>
      <w:szCs w:val="24"/>
      <w:lang w:eastAsia="ru-RU"/>
    </w:rPr>
  </w:style>
  <w:style w:type="paragraph" w:customStyle="1" w:styleId="WW-2">
    <w:name w:val="WW-???????? ????? 2"/>
    <w:basedOn w:val="a"/>
    <w:rsid w:val="00D24EDD"/>
    <w:pPr>
      <w:widowControl w:val="0"/>
      <w:overflowPunct w:val="0"/>
      <w:autoSpaceDE w:val="0"/>
      <w:autoSpaceDN w:val="0"/>
      <w:adjustRightInd w:val="0"/>
      <w:spacing w:after="120" w:line="480" w:lineRule="auto"/>
    </w:pPr>
    <w:rPr>
      <w:sz w:val="24"/>
      <w:lang w:eastAsia="ru-RU"/>
    </w:rPr>
  </w:style>
  <w:style w:type="paragraph" w:styleId="aff5">
    <w:name w:val="List Bullet"/>
    <w:basedOn w:val="a"/>
    <w:rsid w:val="00D24EDD"/>
    <w:pPr>
      <w:tabs>
        <w:tab w:val="num" w:pos="720"/>
      </w:tabs>
      <w:suppressAutoHyphens w:val="0"/>
      <w:ind w:left="720" w:hanging="360"/>
    </w:pPr>
    <w:rPr>
      <w:lang w:eastAsia="ru-RU"/>
    </w:rPr>
  </w:style>
  <w:style w:type="paragraph" w:customStyle="1" w:styleId="msonormalcxspmiddlecxspmiddle">
    <w:name w:val="msonormalcxspmiddlecxspmiddle"/>
    <w:basedOn w:val="a"/>
    <w:rsid w:val="00D24EDD"/>
    <w:pPr>
      <w:suppressAutoHyphens w:val="0"/>
      <w:spacing w:before="100" w:beforeAutospacing="1" w:after="100" w:afterAutospacing="1"/>
    </w:pPr>
    <w:rPr>
      <w:sz w:val="24"/>
      <w:szCs w:val="24"/>
      <w:lang w:eastAsia="ru-RU"/>
    </w:rPr>
  </w:style>
  <w:style w:type="paragraph" w:customStyle="1" w:styleId="msonormalcxspmiddlecxspmiddlecxspmiddle">
    <w:name w:val="msonormalcxspmiddlecxspmiddlecxspmiddle"/>
    <w:basedOn w:val="a"/>
    <w:rsid w:val="00D24EDD"/>
    <w:pPr>
      <w:suppressAutoHyphens w:val="0"/>
      <w:spacing w:before="100" w:beforeAutospacing="1" w:after="100" w:afterAutospacing="1"/>
    </w:pPr>
    <w:rPr>
      <w:sz w:val="24"/>
      <w:szCs w:val="24"/>
      <w:lang w:eastAsia="ru-RU"/>
    </w:rPr>
  </w:style>
  <w:style w:type="paragraph" w:customStyle="1" w:styleId="msonormalcxspmiddlecxspmiddlecxsplast">
    <w:name w:val="msonormalcxspmiddlecxspmiddlecxsplast"/>
    <w:basedOn w:val="a"/>
    <w:rsid w:val="00D24EDD"/>
    <w:pPr>
      <w:suppressAutoHyphens w:val="0"/>
      <w:spacing w:before="100" w:beforeAutospacing="1" w:after="100" w:afterAutospacing="1"/>
    </w:pPr>
    <w:rPr>
      <w:sz w:val="24"/>
      <w:szCs w:val="24"/>
      <w:lang w:eastAsia="ru-RU"/>
    </w:rPr>
  </w:style>
  <w:style w:type="paragraph" w:customStyle="1" w:styleId="1b">
    <w:name w:val="Маркированный_1"/>
    <w:basedOn w:val="a"/>
    <w:rsid w:val="00D24EDD"/>
    <w:pPr>
      <w:tabs>
        <w:tab w:val="num" w:pos="2858"/>
      </w:tabs>
      <w:suppressAutoHyphens w:val="0"/>
      <w:spacing w:line="360" w:lineRule="auto"/>
      <w:ind w:left="2858" w:hanging="360"/>
      <w:jc w:val="both"/>
    </w:pPr>
    <w:rPr>
      <w:sz w:val="24"/>
      <w:szCs w:val="24"/>
      <w:lang w:eastAsia="ru-RU"/>
    </w:rPr>
  </w:style>
  <w:style w:type="paragraph" w:customStyle="1" w:styleId="NoSpacing">
    <w:name w:val="No Spacing"/>
    <w:rsid w:val="00D24EDD"/>
    <w:pPr>
      <w:spacing w:after="0" w:line="240" w:lineRule="auto"/>
    </w:pPr>
    <w:rPr>
      <w:rFonts w:ascii="Calibri" w:eastAsia="Times New Roman" w:hAnsi="Calibri" w:cs="Times New Roman"/>
      <w:lang w:eastAsia="ru-RU"/>
    </w:rPr>
  </w:style>
  <w:style w:type="paragraph" w:customStyle="1" w:styleId="311">
    <w:name w:val="Основной текст с отступом 31"/>
    <w:basedOn w:val="a"/>
    <w:rsid w:val="00D24EDD"/>
    <w:pPr>
      <w:widowControl w:val="0"/>
      <w:ind w:left="1276" w:hanging="142"/>
      <w:jc w:val="both"/>
    </w:pPr>
    <w:rPr>
      <w:rFonts w:eastAsia="Arial Unicode MS"/>
      <w:sz w:val="28"/>
      <w:lang/>
    </w:rPr>
  </w:style>
  <w:style w:type="paragraph" w:styleId="aff6">
    <w:name w:val="Normal (Web)"/>
    <w:basedOn w:val="a"/>
    <w:rsid w:val="00D24EDD"/>
    <w:pPr>
      <w:suppressAutoHyphens w:val="0"/>
      <w:spacing w:before="100" w:beforeAutospacing="1" w:after="100" w:afterAutospacing="1"/>
    </w:pPr>
    <w:rPr>
      <w:sz w:val="24"/>
      <w:szCs w:val="24"/>
      <w:lang w:eastAsia="ru-RU"/>
    </w:rPr>
  </w:style>
  <w:style w:type="paragraph" w:customStyle="1" w:styleId="BodyText2">
    <w:name w:val="Body Text 2"/>
    <w:basedOn w:val="a"/>
    <w:rsid w:val="00D24EDD"/>
    <w:pPr>
      <w:widowControl w:val="0"/>
      <w:suppressAutoHyphens w:val="0"/>
      <w:overflowPunct w:val="0"/>
      <w:autoSpaceDE w:val="0"/>
      <w:autoSpaceDN w:val="0"/>
      <w:adjustRightInd w:val="0"/>
      <w:ind w:firstLine="709"/>
      <w:jc w:val="both"/>
      <w:textAlignment w:val="baseline"/>
    </w:pPr>
    <w:rPr>
      <w:sz w:val="28"/>
      <w:lang w:eastAsia="ru-RU"/>
    </w:rPr>
  </w:style>
  <w:style w:type="paragraph" w:customStyle="1" w:styleId="Iniiaiieoaenonionooiii">
    <w:name w:val="Iniiaiie oaeno n ionooiii"/>
    <w:basedOn w:val="a"/>
    <w:rsid w:val="00D24EDD"/>
    <w:pPr>
      <w:widowControl w:val="0"/>
      <w:suppressAutoHyphens w:val="0"/>
      <w:overflowPunct w:val="0"/>
      <w:autoSpaceDE w:val="0"/>
      <w:autoSpaceDN w:val="0"/>
      <w:adjustRightInd w:val="0"/>
      <w:ind w:firstLine="851"/>
      <w:jc w:val="both"/>
      <w:textAlignment w:val="baseline"/>
    </w:pPr>
    <w:rPr>
      <w:sz w:val="28"/>
      <w:lang w:eastAsia="ru-RU"/>
    </w:rPr>
  </w:style>
  <w:style w:type="character" w:customStyle="1" w:styleId="39">
    <w:name w:val="Знак Знак3"/>
    <w:locked/>
    <w:rsid w:val="00D24EDD"/>
    <w:rPr>
      <w:sz w:val="24"/>
      <w:szCs w:val="24"/>
      <w:lang w:val="ru-RU" w:eastAsia="ru-RU" w:bidi="ar-SA"/>
    </w:rPr>
  </w:style>
  <w:style w:type="character" w:customStyle="1" w:styleId="1c">
    <w:name w:val="Знак Знак1"/>
    <w:locked/>
    <w:rsid w:val="00D24EDD"/>
    <w:rPr>
      <w:rFonts w:ascii="Courier New" w:hAnsi="Courier New" w:cs="Courier New"/>
      <w:lang w:val="ru-RU" w:eastAsia="ru-RU" w:bidi="ar-SA"/>
    </w:rPr>
  </w:style>
  <w:style w:type="numbering" w:customStyle="1" w:styleId="2a">
    <w:name w:val="Нет списка2"/>
    <w:next w:val="a2"/>
    <w:semiHidden/>
    <w:rsid w:val="00D24EDD"/>
  </w:style>
  <w:style w:type="table" w:customStyle="1" w:styleId="1d">
    <w:name w:val="Сетка таблицы1"/>
    <w:basedOn w:val="a1"/>
    <w:next w:val="af7"/>
    <w:rsid w:val="00D24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2"/>
    <w:semiHidden/>
    <w:rsid w:val="00D24EDD"/>
  </w:style>
  <w:style w:type="table" w:customStyle="1" w:styleId="2b">
    <w:name w:val="Сетка таблицы2"/>
    <w:basedOn w:val="a1"/>
    <w:next w:val="af7"/>
    <w:rsid w:val="00D24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7"/>
    <w:rsid w:val="005B2D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32625</Words>
  <Characters>185964</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cp:revision>
  <cp:lastPrinted>2013-01-25T11:44:00Z</cp:lastPrinted>
  <dcterms:created xsi:type="dcterms:W3CDTF">2013-01-25T11:25:00Z</dcterms:created>
  <dcterms:modified xsi:type="dcterms:W3CDTF">2013-02-15T06:51:00Z</dcterms:modified>
</cp:coreProperties>
</file>