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8" w:rsidRPr="00184EFF" w:rsidRDefault="00340188" w:rsidP="00340188">
      <w:pPr>
        <w:ind w:left="3540" w:firstLine="4"/>
        <w:rPr>
          <w:rFonts w:ascii="Arial" w:hAnsi="Arial" w:cs="Arial"/>
          <w:b/>
        </w:rPr>
      </w:pPr>
      <w:r w:rsidRPr="00184EFF">
        <w:rPr>
          <w:rFonts w:ascii="Arial" w:hAnsi="Arial" w:cs="Arial"/>
          <w:noProof/>
        </w:rPr>
        <w:drawing>
          <wp:inline distT="0" distB="0" distL="0" distR="0">
            <wp:extent cx="1085850" cy="1000125"/>
            <wp:effectExtent l="0" t="0" r="0" b="9525"/>
            <wp:docPr id="1" name="Рисунок 1" descr="Описание: 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FF">
        <w:rPr>
          <w:rFonts w:ascii="Arial" w:hAnsi="Arial" w:cs="Arial"/>
          <w:noProof/>
        </w:rPr>
        <w:t xml:space="preserve">                                                   </w:t>
      </w:r>
    </w:p>
    <w:p w:rsidR="00340188" w:rsidRPr="00A8461D" w:rsidRDefault="00340188" w:rsidP="00340188">
      <w:pPr>
        <w:jc w:val="center"/>
        <w:outlineLvl w:val="0"/>
        <w:rPr>
          <w:b/>
        </w:rPr>
      </w:pPr>
      <w:r w:rsidRPr="00A8461D">
        <w:rPr>
          <w:b/>
        </w:rPr>
        <w:t>РОССИЙСКАЯ   ФЕДЕРАЦИЯ</w:t>
      </w:r>
    </w:p>
    <w:p w:rsidR="00340188" w:rsidRPr="00A8461D" w:rsidRDefault="00340188" w:rsidP="00340188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8461D">
        <w:rPr>
          <w:rFonts w:ascii="Times New Roman" w:hAnsi="Times New Roman"/>
          <w:sz w:val="24"/>
          <w:szCs w:val="24"/>
        </w:rPr>
        <w:t>Дума  Еланского  городского  поселения</w:t>
      </w:r>
    </w:p>
    <w:p w:rsidR="00340188" w:rsidRPr="00A8461D" w:rsidRDefault="00340188" w:rsidP="00340188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A8461D">
        <w:rPr>
          <w:rFonts w:ascii="Times New Roman" w:hAnsi="Times New Roman"/>
          <w:sz w:val="24"/>
          <w:szCs w:val="24"/>
        </w:rPr>
        <w:t>Еланского  муниципального  района</w:t>
      </w:r>
    </w:p>
    <w:p w:rsidR="00340188" w:rsidRPr="00A8461D" w:rsidRDefault="00340188" w:rsidP="00340188">
      <w:pPr>
        <w:pBdr>
          <w:bottom w:val="single" w:sz="12" w:space="1" w:color="auto"/>
        </w:pBdr>
        <w:jc w:val="center"/>
      </w:pPr>
      <w:r w:rsidRPr="00A8461D">
        <w:t xml:space="preserve">Волгоградской  области </w:t>
      </w:r>
    </w:p>
    <w:p w:rsidR="00340188" w:rsidRPr="00A8461D" w:rsidRDefault="00340188" w:rsidP="00340188">
      <w:pPr>
        <w:jc w:val="center"/>
        <w:rPr>
          <w:b/>
        </w:rPr>
      </w:pPr>
      <w:r w:rsidRPr="00A8461D">
        <w:rPr>
          <w:b/>
        </w:rPr>
        <w:t xml:space="preserve">          </w:t>
      </w:r>
    </w:p>
    <w:p w:rsidR="00731B9A" w:rsidRPr="00533AE5" w:rsidRDefault="00DE4452">
      <w:pPr>
        <w:spacing w:line="259" w:lineRule="auto"/>
        <w:ind w:left="0" w:firstLine="0"/>
        <w:jc w:val="center"/>
      </w:pPr>
      <w:r w:rsidRPr="00533AE5">
        <w:t>РЕШЕНИ</w:t>
      </w:r>
      <w:r w:rsidR="00533AE5" w:rsidRPr="00533AE5">
        <w:t>Е</w:t>
      </w:r>
      <w:r w:rsidR="00533AE5">
        <w:t xml:space="preserve"> № 213/36</w:t>
      </w:r>
    </w:p>
    <w:p w:rsidR="00731B9A" w:rsidRDefault="00533AE5">
      <w:pPr>
        <w:tabs>
          <w:tab w:val="center" w:pos="8307"/>
        </w:tabs>
        <w:spacing w:after="303" w:line="259" w:lineRule="auto"/>
        <w:ind w:left="-15" w:firstLine="0"/>
        <w:jc w:val="left"/>
      </w:pPr>
      <w:r>
        <w:t>26.03.2024</w:t>
      </w:r>
      <w:r w:rsidR="00DE4452">
        <w:t xml:space="preserve">  г.</w:t>
      </w:r>
      <w:r w:rsidR="00DE4452">
        <w:tab/>
      </w:r>
    </w:p>
    <w:p w:rsidR="00731B9A" w:rsidRPr="00340188" w:rsidRDefault="00340188" w:rsidP="00340188">
      <w:pPr>
        <w:spacing w:after="239" w:line="239" w:lineRule="auto"/>
        <w:ind w:left="0" w:firstLine="15"/>
      </w:pPr>
      <w:r>
        <w:t xml:space="preserve">    </w:t>
      </w:r>
      <w:r w:rsidR="00DE4452" w:rsidRPr="00340188">
        <w:t xml:space="preserve">О внесении изменений в решение </w:t>
      </w:r>
      <w:r w:rsidRPr="00340188">
        <w:t xml:space="preserve">Думы Еланского городского поселения </w:t>
      </w:r>
      <w:r w:rsidR="00DE4452" w:rsidRPr="00340188">
        <w:t xml:space="preserve">от </w:t>
      </w:r>
      <w:r w:rsidRPr="00340188">
        <w:t>27.12.2022 года</w:t>
      </w:r>
      <w:r w:rsidR="00DE4452" w:rsidRPr="00340188">
        <w:t xml:space="preserve">  № </w:t>
      </w:r>
      <w:r w:rsidRPr="00340188">
        <w:t>156/27</w:t>
      </w:r>
      <w:r w:rsidR="00DE4452" w:rsidRPr="00340188">
        <w:rPr>
          <w:i/>
        </w:rPr>
        <w:t xml:space="preserve"> </w:t>
      </w:r>
      <w:r w:rsidR="00DE4452" w:rsidRPr="00340188">
        <w:t xml:space="preserve">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r w:rsidRPr="00340188">
        <w:t>Еланском городском поселении Еланского муниципального района Волгоградской области</w:t>
      </w:r>
      <w:r w:rsidR="00DE4452" w:rsidRPr="00340188">
        <w:t>»</w:t>
      </w:r>
    </w:p>
    <w:p w:rsidR="00340188" w:rsidRDefault="00DE4452">
      <w:pPr>
        <w:ind w:left="-5"/>
      </w:pPr>
      <w:r>
        <w:t xml:space="preserve">          В соответствии с Федеральными законами от 04.08.2023 № 438-ФЗ «О внесении изменений в Градостроительный кодекс Российской Федерации и отдельные законодательные акты Российской Федерации», от 25.12.2023          № 625-ФЗ «О внесении изменений в статью 98 Федерального закона "О государственном контроле (надзоре) и муниципальном контроле в Российской Федерации» и отдельные законодательные акты Российской Федерации» </w:t>
      </w:r>
      <w:r w:rsidR="00340188" w:rsidRPr="00340188">
        <w:t>Дума Еланском городском поселении Еланского муниципального района Волгоградской области</w:t>
      </w:r>
      <w:r>
        <w:t xml:space="preserve">        </w:t>
      </w:r>
    </w:p>
    <w:p w:rsidR="00731B9A" w:rsidRDefault="00DE4452">
      <w:pPr>
        <w:ind w:left="-5"/>
      </w:pPr>
      <w:r>
        <w:t xml:space="preserve">    р е ш и л (а):</w:t>
      </w:r>
    </w:p>
    <w:p w:rsidR="00731B9A" w:rsidRDefault="00DE4452">
      <w:pPr>
        <w:numPr>
          <w:ilvl w:val="0"/>
          <w:numId w:val="1"/>
        </w:numPr>
        <w:ind w:hanging="280"/>
      </w:pPr>
      <w:r>
        <w:t xml:space="preserve">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r w:rsidR="00340188" w:rsidRPr="00340188">
        <w:t>Еланском городском поселении Еланского муниципального района Волгоградской области</w:t>
      </w:r>
      <w:r>
        <w:t xml:space="preserve">, утвержденный решением </w:t>
      </w:r>
      <w:r w:rsidR="00340188" w:rsidRPr="00340188">
        <w:t>Думы  Еланско</w:t>
      </w:r>
      <w:r w:rsidR="00340188">
        <w:t>го</w:t>
      </w:r>
      <w:r w:rsidR="00340188" w:rsidRPr="00340188">
        <w:t xml:space="preserve"> городско</w:t>
      </w:r>
      <w:r w:rsidR="00340188">
        <w:t>го</w:t>
      </w:r>
      <w:r w:rsidR="00340188" w:rsidRPr="00340188">
        <w:t xml:space="preserve"> поселени</w:t>
      </w:r>
      <w:r w:rsidR="00340188">
        <w:t>я</w:t>
      </w:r>
      <w:r w:rsidR="00340188" w:rsidRPr="00340188">
        <w:t xml:space="preserve"> Еланского муниципального района Волгоградской области</w:t>
      </w:r>
      <w:r w:rsidR="00340188">
        <w:t xml:space="preserve"> </w:t>
      </w:r>
      <w:r>
        <w:t>от</w:t>
      </w:r>
      <w:r>
        <w:rPr>
          <w:b/>
        </w:rPr>
        <w:t xml:space="preserve"> </w:t>
      </w:r>
      <w:r w:rsidR="00340188">
        <w:t>27.12.2022</w:t>
      </w:r>
      <w:r>
        <w:t xml:space="preserve"> г</w:t>
      </w:r>
      <w:r w:rsidR="00340188">
        <w:t>ода</w:t>
      </w:r>
      <w:r>
        <w:t xml:space="preserve">  №</w:t>
      </w:r>
      <w:r>
        <w:rPr>
          <w:b/>
        </w:rPr>
        <w:t xml:space="preserve"> </w:t>
      </w:r>
      <w:r w:rsidR="00340188" w:rsidRPr="00340188">
        <w:t>156/27</w:t>
      </w:r>
      <w:r>
        <w:rPr>
          <w:b/>
        </w:rPr>
        <w:t xml:space="preserve"> </w:t>
      </w:r>
      <w:r>
        <w:t>(далее  - Порядок), изменения, изложив подпункт «а» пункта 1.3 Порядка в следующей редакции:</w:t>
      </w:r>
    </w:p>
    <w:p w:rsidR="00731B9A" w:rsidRDefault="00DE4452">
      <w:pPr>
        <w:ind w:left="-5"/>
      </w:pPr>
      <w:r>
        <w:t xml:space="preserve">          «а) внесение в генеральный план изменений, предусматривающих изменение границ населенных пунктов в целях жилищного строительства, определения зон рекреационного назначения или устранения пересечения границ населенного пункта с границами земельных участков;».</w:t>
      </w:r>
    </w:p>
    <w:p w:rsidR="00731B9A" w:rsidRDefault="00DE4452" w:rsidP="00340188">
      <w:pPr>
        <w:numPr>
          <w:ilvl w:val="0"/>
          <w:numId w:val="1"/>
        </w:numPr>
        <w:ind w:hanging="280"/>
      </w:pPr>
      <w:r>
        <w:t>Администрации</w:t>
      </w:r>
      <w:r>
        <w:rPr>
          <w:i/>
        </w:rPr>
        <w:t xml:space="preserve"> </w:t>
      </w:r>
      <w:r w:rsidR="00340188" w:rsidRPr="00340188">
        <w:t>Еланско</w:t>
      </w:r>
      <w:r w:rsidR="00340188">
        <w:t>го</w:t>
      </w:r>
      <w:r w:rsidR="00340188" w:rsidRPr="00340188">
        <w:t xml:space="preserve"> городско</w:t>
      </w:r>
      <w:r w:rsidR="00340188">
        <w:t>го</w:t>
      </w:r>
      <w:r w:rsidR="00340188" w:rsidRPr="00340188">
        <w:t xml:space="preserve"> поселени</w:t>
      </w:r>
      <w:r w:rsidR="00340188">
        <w:t>я</w:t>
      </w:r>
      <w:r w:rsidR="00340188" w:rsidRPr="00340188">
        <w:t xml:space="preserve"> Еланского муниципального района Волгоградской области</w:t>
      </w:r>
      <w:r w:rsidR="00340188">
        <w:t xml:space="preserve"> </w:t>
      </w:r>
      <w:r>
        <w:t>при организации и проведении общественных обсуждений или публичных слушаний в 2024 году учитывать требования:</w:t>
      </w:r>
    </w:p>
    <w:p w:rsidR="00731B9A" w:rsidRDefault="00DE4452" w:rsidP="00340188">
      <w:pPr>
        <w:spacing w:line="248" w:lineRule="auto"/>
        <w:ind w:left="0" w:firstLine="0"/>
      </w:pPr>
      <w:r>
        <w:t xml:space="preserve">          пункта 2 статьи 7 Федерального закона от 14.03.2022 № 58-ФЗ «О внесении изменений в отдельные законодательные акты Российской </w:t>
      </w:r>
      <w:r>
        <w:lastRenderedPageBreak/>
        <w:t xml:space="preserve">Федерации», в соответствии с которым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</w:t>
      </w:r>
      <w:r>
        <w:tab/>
        <w:t xml:space="preserve">проектам </w:t>
      </w:r>
      <w:r>
        <w:tab/>
        <w:t xml:space="preserve">межевания </w:t>
      </w:r>
      <w:r>
        <w:tab/>
        <w:t xml:space="preserve">территории, </w:t>
      </w:r>
      <w:r>
        <w:tab/>
        <w:t xml:space="preserve">проектам, предусматривающим </w:t>
      </w:r>
      <w:r>
        <w:tab/>
        <w:t xml:space="preserve">внесение </w:t>
      </w:r>
      <w:r>
        <w:tab/>
        <w:t xml:space="preserve">изменений </w:t>
      </w:r>
      <w:r>
        <w:tab/>
        <w:t xml:space="preserve">в </w:t>
      </w:r>
      <w:r>
        <w:tab/>
        <w:t xml:space="preserve">один </w:t>
      </w:r>
      <w:r>
        <w:tab/>
        <w:t xml:space="preserve">из </w:t>
      </w:r>
      <w:r>
        <w:tab/>
        <w:t>указанных</w:t>
      </w:r>
    </w:p>
    <w:p w:rsidR="00731B9A" w:rsidRDefault="00DE4452">
      <w:pPr>
        <w:spacing w:after="314"/>
        <w:ind w:left="-5"/>
      </w:pPr>
      <w:r>
        <w:t xml:space="preserve">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месяц;           постановления Администрации Волгоградской области от 27.04.2022     № 246-п «Об установлении случаев утверждения в 2022, 2023 и 2024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указанных проектов и проектов о внесении в них изменений, без проведения общественных обсуждений или публичных слушаний. </w:t>
      </w:r>
    </w:p>
    <w:p w:rsidR="00731B9A" w:rsidRDefault="00DE4452">
      <w:pPr>
        <w:numPr>
          <w:ilvl w:val="0"/>
          <w:numId w:val="1"/>
        </w:numPr>
        <w:spacing w:after="303" w:line="259" w:lineRule="auto"/>
        <w:ind w:hanging="280"/>
      </w:pPr>
      <w:r>
        <w:t xml:space="preserve">Решение вступает в силу </w:t>
      </w:r>
      <w:r w:rsidR="00340188">
        <w:t>со дня его официального обнародования</w:t>
      </w:r>
      <w:r>
        <w:t>.</w:t>
      </w:r>
    </w:p>
    <w:p w:rsidR="00340188" w:rsidRPr="009035E2" w:rsidRDefault="00340188" w:rsidP="00340188">
      <w:pPr>
        <w:pStyle w:val="a7"/>
        <w:tabs>
          <w:tab w:val="left" w:pos="6510"/>
        </w:tabs>
        <w:ind w:left="280" w:firstLine="0"/>
      </w:pPr>
      <w:r w:rsidRPr="009035E2">
        <w:t>Председатель</w:t>
      </w:r>
    </w:p>
    <w:p w:rsidR="00340188" w:rsidRPr="009035E2" w:rsidRDefault="00340188" w:rsidP="00340188">
      <w:pPr>
        <w:pStyle w:val="a7"/>
        <w:tabs>
          <w:tab w:val="left" w:pos="6510"/>
        </w:tabs>
        <w:ind w:left="280" w:firstLine="0"/>
      </w:pPr>
      <w:r w:rsidRPr="009035E2">
        <w:t>Думы Еланского городского поселения</w:t>
      </w:r>
    </w:p>
    <w:p w:rsidR="00340188" w:rsidRPr="009035E2" w:rsidRDefault="00340188" w:rsidP="00340188">
      <w:pPr>
        <w:pStyle w:val="a7"/>
        <w:tabs>
          <w:tab w:val="left" w:pos="6510"/>
        </w:tabs>
        <w:ind w:left="280" w:firstLine="0"/>
      </w:pPr>
      <w:r w:rsidRPr="009035E2">
        <w:t>Еланского муниципального</w:t>
      </w:r>
      <w:r w:rsidRPr="0085654D">
        <w:t xml:space="preserve"> </w:t>
      </w:r>
      <w:r w:rsidRPr="009035E2">
        <w:t>района</w:t>
      </w:r>
    </w:p>
    <w:p w:rsidR="00340188" w:rsidRPr="009035E2" w:rsidRDefault="00340188" w:rsidP="00340188">
      <w:pPr>
        <w:pStyle w:val="a7"/>
        <w:ind w:left="280" w:firstLine="0"/>
      </w:pPr>
      <w:r w:rsidRPr="009035E2">
        <w:t>Волгоградской области</w:t>
      </w:r>
      <w:r w:rsidRPr="009035E2">
        <w:tab/>
      </w:r>
      <w:r w:rsidRPr="009035E2">
        <w:tab/>
      </w:r>
      <w:r w:rsidRPr="009035E2">
        <w:tab/>
      </w:r>
      <w:r w:rsidRPr="009035E2">
        <w:tab/>
      </w:r>
      <w:r>
        <w:t xml:space="preserve">            </w:t>
      </w:r>
      <w:r w:rsidRPr="009035E2">
        <w:t xml:space="preserve">            Е.В. Русяев</w:t>
      </w:r>
    </w:p>
    <w:p w:rsidR="00340188" w:rsidRPr="009035E2" w:rsidRDefault="00340188" w:rsidP="00340188">
      <w:pPr>
        <w:pStyle w:val="a7"/>
        <w:ind w:left="280" w:firstLine="0"/>
      </w:pPr>
    </w:p>
    <w:p w:rsidR="00340188" w:rsidRPr="009035E2" w:rsidRDefault="00340188" w:rsidP="00340188">
      <w:pPr>
        <w:pStyle w:val="a7"/>
        <w:widowControl w:val="0"/>
        <w:autoSpaceDE w:val="0"/>
        <w:spacing w:line="240" w:lineRule="exact"/>
        <w:ind w:left="280" w:firstLine="0"/>
      </w:pPr>
      <w:r w:rsidRPr="009035E2">
        <w:t xml:space="preserve">Глава Еланского городского поселения </w:t>
      </w:r>
    </w:p>
    <w:p w:rsidR="00340188" w:rsidRPr="009035E2" w:rsidRDefault="00340188" w:rsidP="00340188">
      <w:pPr>
        <w:pStyle w:val="a7"/>
        <w:widowControl w:val="0"/>
        <w:autoSpaceDE w:val="0"/>
        <w:spacing w:line="240" w:lineRule="exact"/>
        <w:ind w:left="280" w:firstLine="0"/>
      </w:pPr>
      <w:r w:rsidRPr="009035E2">
        <w:t>Еланского муниципального района</w:t>
      </w:r>
    </w:p>
    <w:p w:rsidR="00340188" w:rsidRPr="009035E2" w:rsidRDefault="00340188" w:rsidP="00340188">
      <w:pPr>
        <w:pStyle w:val="a7"/>
        <w:widowControl w:val="0"/>
        <w:autoSpaceDE w:val="0"/>
        <w:spacing w:line="240" w:lineRule="exact"/>
        <w:ind w:left="280" w:firstLine="0"/>
      </w:pPr>
      <w:r w:rsidRPr="009035E2">
        <w:t>Волгоградской области                                                            А.С.  Гугучкин</w:t>
      </w:r>
    </w:p>
    <w:p w:rsidR="00731B9A" w:rsidRDefault="00731B9A" w:rsidP="00340188">
      <w:pPr>
        <w:ind w:left="-5"/>
      </w:pPr>
    </w:p>
    <w:sectPr w:rsidR="00731B9A" w:rsidSect="003A4B97">
      <w:footnotePr>
        <w:numRestart w:val="eachPage"/>
      </w:footnotePr>
      <w:pgSz w:w="11906" w:h="16838"/>
      <w:pgMar w:top="768" w:right="851" w:bottom="98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A2" w:rsidRDefault="00AC2FA2">
      <w:pPr>
        <w:spacing w:line="240" w:lineRule="auto"/>
      </w:pPr>
      <w:r>
        <w:separator/>
      </w:r>
    </w:p>
  </w:endnote>
  <w:endnote w:type="continuationSeparator" w:id="0">
    <w:p w:rsidR="00AC2FA2" w:rsidRDefault="00AC2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A2" w:rsidRDefault="00AC2FA2">
      <w:pPr>
        <w:spacing w:after="21" w:line="259" w:lineRule="auto"/>
        <w:ind w:left="0" w:firstLine="0"/>
        <w:jc w:val="left"/>
      </w:pPr>
      <w:r>
        <w:separator/>
      </w:r>
    </w:p>
  </w:footnote>
  <w:footnote w:type="continuationSeparator" w:id="0">
    <w:p w:rsidR="00AC2FA2" w:rsidRDefault="00AC2FA2">
      <w:pPr>
        <w:spacing w:after="21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802"/>
    <w:multiLevelType w:val="hybridMultilevel"/>
    <w:tmpl w:val="54C8F734"/>
    <w:lvl w:ilvl="0" w:tplc="4B38053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4D72A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6690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E802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6FDA4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2C8D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ABC0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0531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C7B0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31B9A"/>
    <w:rsid w:val="00311BA6"/>
    <w:rsid w:val="00340188"/>
    <w:rsid w:val="003A4B97"/>
    <w:rsid w:val="00533AE5"/>
    <w:rsid w:val="00727A97"/>
    <w:rsid w:val="00731B9A"/>
    <w:rsid w:val="00AC2FA2"/>
    <w:rsid w:val="00DE4452"/>
    <w:rsid w:val="00F4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7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3A4B97"/>
    <w:pPr>
      <w:spacing w:after="10" w:line="260" w:lineRule="auto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sid w:val="003A4B97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sid w:val="003A4B97"/>
    <w:rPr>
      <w:rFonts w:ascii="Times New Roman" w:eastAsia="Times New Roman" w:hAnsi="Times New Roman" w:cs="Times New Roman"/>
      <w:b/>
      <w:color w:val="FF0000"/>
      <w:sz w:val="25"/>
      <w:vertAlign w:val="superscript"/>
    </w:rPr>
  </w:style>
  <w:style w:type="paragraph" w:styleId="a3">
    <w:name w:val="Body Text Indent"/>
    <w:basedOn w:val="a"/>
    <w:link w:val="a4"/>
    <w:uiPriority w:val="99"/>
    <w:unhideWhenUsed/>
    <w:rsid w:val="00340188"/>
    <w:pPr>
      <w:widowControl w:val="0"/>
      <w:spacing w:after="120" w:line="240" w:lineRule="auto"/>
      <w:ind w:left="283" w:firstLine="0"/>
      <w:jc w:val="left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0188"/>
    <w:rPr>
      <w:rFonts w:ascii="Arial" w:eastAsia="Times New Roman" w:hAnsi="Arial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0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188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340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Прокуратура РФ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S_Mamontova</dc:creator>
  <cp:lastModifiedBy>Русяев Евгений</cp:lastModifiedBy>
  <cp:revision>2</cp:revision>
  <dcterms:created xsi:type="dcterms:W3CDTF">2024-03-22T08:24:00Z</dcterms:created>
  <dcterms:modified xsi:type="dcterms:W3CDTF">2024-03-22T08:24:00Z</dcterms:modified>
</cp:coreProperties>
</file>