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A4" w:rsidRPr="006F3D3E" w:rsidRDefault="00DF1A7F" w:rsidP="001F35AC">
      <w:pPr>
        <w:tabs>
          <w:tab w:val="left" w:pos="3465"/>
        </w:tabs>
        <w:ind w:left="6237" w:firstLine="709"/>
        <w:rPr>
          <w:sz w:val="22"/>
          <w:szCs w:val="22"/>
        </w:rPr>
      </w:pPr>
      <w:r w:rsidRPr="006F3D3E">
        <w:rPr>
          <w:sz w:val="22"/>
          <w:szCs w:val="22"/>
        </w:rPr>
        <w:t>Приложение 1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209AE" w:rsidRPr="006F3D3E" w:rsidRDefault="006209AE" w:rsidP="006209A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 xml:space="preserve">от </w:t>
      </w:r>
      <w:r w:rsidR="00A94560" w:rsidRPr="006F3D3E">
        <w:rPr>
          <w:sz w:val="22"/>
          <w:szCs w:val="22"/>
        </w:rPr>
        <w:t>2</w:t>
      </w:r>
      <w:r w:rsidR="006F3D3E"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 w:rsidR="006F3D3E"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 w:rsidR="006F3D3E"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 w:rsidR="006F3D3E">
        <w:rPr>
          <w:sz w:val="22"/>
          <w:szCs w:val="22"/>
        </w:rPr>
        <w:t>3</w:t>
      </w:r>
    </w:p>
    <w:p w:rsidR="00654EA4" w:rsidRPr="006F3D3E" w:rsidRDefault="00654EA4" w:rsidP="00654EA4">
      <w:pPr>
        <w:tabs>
          <w:tab w:val="left" w:pos="3465"/>
        </w:tabs>
        <w:rPr>
          <w:sz w:val="22"/>
          <w:szCs w:val="22"/>
        </w:rPr>
      </w:pPr>
    </w:p>
    <w:p w:rsidR="006B6C0D" w:rsidRPr="006F3D3E" w:rsidRDefault="006B3C7E" w:rsidP="006B6C0D">
      <w:pPr>
        <w:jc w:val="center"/>
        <w:rPr>
          <w:b/>
          <w:sz w:val="26"/>
          <w:szCs w:val="20"/>
        </w:rPr>
      </w:pPr>
      <w:r w:rsidRPr="006F3D3E">
        <w:rPr>
          <w:b/>
          <w:sz w:val="26"/>
          <w:szCs w:val="20"/>
        </w:rPr>
        <w:t>Перечень</w:t>
      </w:r>
    </w:p>
    <w:p w:rsidR="00F02AA8" w:rsidRPr="006F3D3E" w:rsidRDefault="00F02AA8" w:rsidP="00F02AA8">
      <w:pPr>
        <w:tabs>
          <w:tab w:val="left" w:pos="6720"/>
        </w:tabs>
        <w:jc w:val="center"/>
        <w:rPr>
          <w:szCs w:val="20"/>
        </w:rPr>
      </w:pPr>
      <w:r w:rsidRPr="006F3D3E">
        <w:rPr>
          <w:szCs w:val="20"/>
        </w:rPr>
        <w:t>источников дохода бюджета Еланского городского поселения Еланского муниципального района Волгоградской области, администрируемых администрацией Еланского городского поселения Еланского муниципального района Волгоградской области на 201</w:t>
      </w:r>
      <w:r w:rsidR="006F3D3E">
        <w:rPr>
          <w:szCs w:val="20"/>
        </w:rPr>
        <w:t>9</w:t>
      </w:r>
      <w:r w:rsidRPr="006F3D3E">
        <w:rPr>
          <w:szCs w:val="20"/>
        </w:rPr>
        <w:t xml:space="preserve"> год и на период до 20</w:t>
      </w:r>
      <w:r w:rsidR="006F3D3E">
        <w:rPr>
          <w:szCs w:val="20"/>
        </w:rPr>
        <w:t>20</w:t>
      </w:r>
      <w:r w:rsidRPr="006F3D3E">
        <w:rPr>
          <w:szCs w:val="20"/>
        </w:rPr>
        <w:t>-202</w:t>
      </w:r>
      <w:r w:rsidR="006F3D3E">
        <w:rPr>
          <w:szCs w:val="20"/>
        </w:rPr>
        <w:t>1</w:t>
      </w:r>
      <w:r w:rsidRPr="006F3D3E">
        <w:rPr>
          <w:szCs w:val="20"/>
        </w:rPr>
        <w:t xml:space="preserve"> гг.</w:t>
      </w:r>
    </w:p>
    <w:p w:rsidR="00F02AA8" w:rsidRPr="006F3D3E" w:rsidRDefault="00F02AA8" w:rsidP="008710D5">
      <w:pPr>
        <w:jc w:val="center"/>
      </w:pPr>
    </w:p>
    <w:tbl>
      <w:tblPr>
        <w:tblW w:w="9749" w:type="dxa"/>
        <w:jc w:val="center"/>
        <w:tblInd w:w="3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8"/>
        <w:gridCol w:w="2181"/>
        <w:gridCol w:w="6840"/>
      </w:tblGrid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Код главы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Код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ind w:right="77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Наименование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Администраторы Еланского муниципального района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1 11 05013 13 0000 120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804E1E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804E1E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902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1 14 06013 13 0000 430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E8367B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8367B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6A1AAD">
              <w:rPr>
                <w:b/>
                <w:sz w:val="20"/>
              </w:rPr>
              <w:t>Администрация Еланского городского поселения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1 08 04020 01 0000 110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1 11 01050 13 0000 120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1 11 02033 13 0000 120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Del="00821B1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1 11 02085 13 0000 120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Del="00E01475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1 11 05013 13 0000 120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1 11 05025 13 0000 120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1 11 05035 13 0000 120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1 11 07015 13 0000 120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1 11 08050 13 0000 120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1 11 09035 13 0000 120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1 11 09045 13 0000 120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1 13 01995 13 0000 130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1 13 02995 13 0000 130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доходы от компенсации затрат 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1 14 01050 13 0000 410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1 14 02052 13 0000 410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1 14 02053 13 0000 410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1 14 02050 13 0000 440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1 14 02052 13 0000 440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1 14 02053 13 0000 440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1 14 03050 13 0000 440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1 14 03050 13 0000 410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1 14 04050 13 0000 420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1 14 06013 13 0000 430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1 14 06025 13 0000 430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1 15 02050 13 0000 140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1 16 18050 13 0000 140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1 16 25085 13 0000 140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 xml:space="preserve">1 16 </w:t>
            </w:r>
            <w:r>
              <w:rPr>
                <w:sz w:val="20"/>
              </w:rPr>
              <w:t>33000 00</w:t>
            </w:r>
            <w:r w:rsidRPr="006A1AAD">
              <w:rPr>
                <w:sz w:val="20"/>
              </w:rPr>
              <w:t xml:space="preserve">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1 16 90050 13 0000 140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1 17 01050 13 0000 180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Невыясненные поступления, зачисляемые в бюджеты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1 17 02020 13 0000 180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1 17 05050 13 0000 180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A1AAD">
              <w:rPr>
                <w:sz w:val="20"/>
              </w:rPr>
              <w:t>Прочие неналоговые доходы бюджетов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2 02 15001 13 0000 15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2 02 15002 13 0000 15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2 02 15009 13 0000 15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Дотации бюджетам городских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2 02 19999 13 0000 15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дотации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2 02 20041 13 0000 15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>
              <w:rPr>
                <w:sz w:val="20"/>
              </w:rPr>
              <w:t>2 02 27112</w:t>
            </w:r>
            <w:r w:rsidRPr="006A1AAD">
              <w:rPr>
                <w:sz w:val="20"/>
              </w:rPr>
              <w:t xml:space="preserve">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2 02 29999 13 0000 15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субсидии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2 02 30024 13 0000 15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2 02 39999 13 0000 15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субвенции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2 02 40014 13 0000 15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2 02 45147 13 0000 15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2 02 45160 13 0000 15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A1AAD">
              <w:rPr>
                <w:sz w:val="20"/>
              </w:rPr>
              <w:lastRenderedPageBreak/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2 02 49999 13 0000 15</w:t>
            </w:r>
            <w:r>
              <w:rPr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6A1AAD">
              <w:rPr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2A34CA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34CA">
              <w:rPr>
                <w:sz w:val="20"/>
                <w:szCs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2A34CA" w:rsidRDefault="006F3D3E" w:rsidP="00804E1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2 18 600</w:t>
            </w:r>
            <w:r w:rsidRPr="002A34CA">
              <w:rPr>
                <w:color w:val="000000"/>
                <w:sz w:val="20"/>
                <w:szCs w:val="20"/>
              </w:rPr>
              <w:t>10 13 0000 15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2A34CA" w:rsidRDefault="006F3D3E" w:rsidP="00804E1E">
            <w:pPr>
              <w:rPr>
                <w:sz w:val="20"/>
                <w:szCs w:val="20"/>
              </w:rPr>
            </w:pPr>
            <w:r w:rsidRPr="002A34CA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3D3E" w:rsidRPr="00305388" w:rsidTr="00804E1E">
        <w:trPr>
          <w:cantSplit/>
          <w:trHeight w:val="20"/>
          <w:jc w:val="center"/>
        </w:trPr>
        <w:tc>
          <w:tcPr>
            <w:tcW w:w="728" w:type="dxa"/>
            <w:vAlign w:val="center"/>
          </w:tcPr>
          <w:p w:rsidR="006F3D3E" w:rsidRPr="006A1AAD" w:rsidRDefault="006F3D3E" w:rsidP="00804E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941</w:t>
            </w:r>
          </w:p>
        </w:tc>
        <w:tc>
          <w:tcPr>
            <w:tcW w:w="21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2A34CA" w:rsidRDefault="006F3D3E" w:rsidP="00804E1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2 19 60010</w:t>
            </w:r>
            <w:r w:rsidRPr="002A34CA">
              <w:rPr>
                <w:color w:val="000000"/>
                <w:sz w:val="20"/>
              </w:rPr>
              <w:t xml:space="preserve"> 13 0000 15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684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F3D3E" w:rsidRPr="006A1AAD" w:rsidRDefault="006F3D3E" w:rsidP="00804E1E">
            <w:pPr>
              <w:rPr>
                <w:sz w:val="20"/>
              </w:rPr>
            </w:pPr>
            <w:r w:rsidRPr="002A34CA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6B6C0D" w:rsidRDefault="006B6C0D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F3D3E" w:rsidRPr="00CC3255" w:rsidRDefault="006F3D3E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B6C0D" w:rsidRPr="00CC3255" w:rsidRDefault="006B6C0D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8D75C4" w:rsidRPr="00CC3255" w:rsidRDefault="008D75C4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8D75C4" w:rsidRPr="00CC3255" w:rsidRDefault="008D75C4" w:rsidP="00AF61CE">
      <w:pPr>
        <w:jc w:val="center"/>
        <w:rPr>
          <w:bCs/>
          <w:color w:val="000000"/>
          <w:sz w:val="22"/>
          <w:szCs w:val="28"/>
          <w:highlight w:val="yellow"/>
        </w:rPr>
      </w:pPr>
    </w:p>
    <w:p w:rsidR="00654EA4" w:rsidRPr="006F3D3E" w:rsidRDefault="00654EA4" w:rsidP="003557AE">
      <w:pPr>
        <w:tabs>
          <w:tab w:val="left" w:pos="3465"/>
        </w:tabs>
        <w:ind w:left="6237" w:firstLine="851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2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654EA4" w:rsidRPr="006F3D3E" w:rsidRDefault="00654EA4" w:rsidP="00654EA4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</w:p>
    <w:p w:rsidR="006F3D3E" w:rsidRPr="006F3D3E" w:rsidRDefault="006F3D3E" w:rsidP="006F3D3E">
      <w:pPr>
        <w:jc w:val="center"/>
        <w:rPr>
          <w:b/>
          <w:sz w:val="26"/>
          <w:szCs w:val="28"/>
        </w:rPr>
      </w:pPr>
      <w:r w:rsidRPr="006F3D3E">
        <w:rPr>
          <w:b/>
          <w:sz w:val="26"/>
          <w:szCs w:val="28"/>
        </w:rPr>
        <w:t>Поступление доходов</w:t>
      </w:r>
    </w:p>
    <w:p w:rsidR="006F3D3E" w:rsidRPr="006F3D3E" w:rsidRDefault="006F3D3E" w:rsidP="006F3D3E">
      <w:pPr>
        <w:jc w:val="center"/>
        <w:rPr>
          <w:szCs w:val="28"/>
        </w:rPr>
      </w:pPr>
      <w:r w:rsidRPr="006F3D3E">
        <w:rPr>
          <w:szCs w:val="28"/>
        </w:rPr>
        <w:t>в бюджет Еланского городского поселения Еланского муниципального района Волгоградской области на 2019 год и на плановый период 2020 и 2021 годов</w:t>
      </w:r>
    </w:p>
    <w:p w:rsidR="00AF61CE" w:rsidRPr="00CC3255" w:rsidRDefault="00AF61C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tbl>
      <w:tblPr>
        <w:tblW w:w="9746" w:type="dxa"/>
        <w:tblInd w:w="93" w:type="dxa"/>
        <w:tblLook w:val="04A0"/>
      </w:tblPr>
      <w:tblGrid>
        <w:gridCol w:w="1336"/>
        <w:gridCol w:w="4479"/>
        <w:gridCol w:w="1288"/>
        <w:gridCol w:w="1225"/>
        <w:gridCol w:w="1418"/>
      </w:tblGrid>
      <w:tr w:rsidR="009B707E" w:rsidRPr="006F3D3E" w:rsidTr="009B707E">
        <w:trPr>
          <w:trHeight w:val="567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sz w:val="16"/>
                <w:szCs w:val="22"/>
              </w:rPr>
            </w:pPr>
            <w:r w:rsidRPr="009B707E">
              <w:rPr>
                <w:sz w:val="16"/>
                <w:szCs w:val="22"/>
              </w:rPr>
              <w:t>Код бюджетной классификации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2021</w:t>
            </w:r>
          </w:p>
        </w:tc>
      </w:tr>
      <w:tr w:rsidR="009B707E" w:rsidRPr="009B707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1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sz w:val="18"/>
                <w:szCs w:val="18"/>
              </w:rPr>
            </w:pPr>
            <w:r w:rsidRPr="009B707E">
              <w:rPr>
                <w:sz w:val="18"/>
                <w:szCs w:val="18"/>
              </w:rPr>
              <w:t>3</w:t>
            </w:r>
          </w:p>
        </w:tc>
      </w:tr>
      <w:tr w:rsidR="009B707E" w:rsidRPr="006F3D3E" w:rsidTr="009B707E">
        <w:trPr>
          <w:trHeight w:val="39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6F3D3E" w:rsidRDefault="009B707E" w:rsidP="009B707E">
            <w:pPr>
              <w:jc w:val="center"/>
              <w:rPr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 О Х О Д Ы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000 101 00000000000000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21 002 200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22 117 000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23 532 000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000 103 00000000000000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Доходы от уплаты акцизов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4 274 737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5 871 856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8 479 856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000 105 00000000000000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3 328 000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3 471 000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3 621 000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000 106 00000000000000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19 638 000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19 788 000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19 956 000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000 116 00000000000000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Штрафы, санкции,</w:t>
            </w:r>
            <w:r w:rsidR="009B707E" w:rsidRPr="009B707E">
              <w:rPr>
                <w:bCs/>
                <w:sz w:val="22"/>
                <w:szCs w:val="22"/>
              </w:rPr>
              <w:t xml:space="preserve"> </w:t>
            </w:r>
            <w:r w:rsidRPr="009B707E">
              <w:rPr>
                <w:bCs/>
                <w:sz w:val="22"/>
                <w:szCs w:val="22"/>
              </w:rPr>
              <w:t>возмещение ущерба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000 111 00000000000000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9B707E" w:rsidP="009B707E">
            <w:pPr>
              <w:rPr>
                <w:b/>
                <w:bCs/>
                <w:sz w:val="22"/>
                <w:szCs w:val="20"/>
              </w:rPr>
            </w:pPr>
            <w:r w:rsidRPr="009B707E">
              <w:rPr>
                <w:b/>
                <w:bCs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1 870 000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1 870 000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1 870 000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000 113 00000000000000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Прочие доходы от оказания платных услуг получателями средств бюджета поселения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225 000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225 000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000 114 00000000000000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250 000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000 116 00000000000000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Штрафы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sz w:val="16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50 593 937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53 598 856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57 939 856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20 766 300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20 594 300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20 594 300</w:t>
            </w:r>
          </w:p>
        </w:tc>
      </w:tr>
      <w:tr w:rsidR="009B707E" w:rsidRPr="006F3D3E" w:rsidTr="009B707E">
        <w:trPr>
          <w:trHeight w:val="39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ДОТАЦИИ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000 2 02 00000000000000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16 753 000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16 721 000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16 721 000</w:t>
            </w:r>
          </w:p>
        </w:tc>
      </w:tr>
      <w:tr w:rsidR="009B707E" w:rsidRPr="006F3D3E" w:rsidTr="009B707E">
        <w:trPr>
          <w:trHeight w:val="397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8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СУБВЕНЦИИ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000 2 02 00000000000000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42 300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42 300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9B707E" w:rsidRDefault="006F3D3E" w:rsidP="006F3D3E">
            <w:pPr>
              <w:jc w:val="center"/>
              <w:rPr>
                <w:bCs/>
                <w:sz w:val="22"/>
                <w:szCs w:val="22"/>
              </w:rPr>
            </w:pPr>
            <w:r w:rsidRPr="009B707E">
              <w:rPr>
                <w:bCs/>
                <w:sz w:val="22"/>
                <w:szCs w:val="22"/>
              </w:rPr>
              <w:t>42 300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  <w:r w:rsidRPr="009B707E">
              <w:rPr>
                <w:bCs/>
                <w:sz w:val="16"/>
                <w:szCs w:val="22"/>
              </w:rPr>
              <w:t>000 2 02 00000000000000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3 971 000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3 831 000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6F3D3E" w:rsidRDefault="006F3D3E" w:rsidP="006F3D3E">
            <w:pPr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3 831 000</w:t>
            </w:r>
          </w:p>
        </w:tc>
      </w:tr>
      <w:tr w:rsidR="009B707E" w:rsidRPr="006F3D3E" w:rsidTr="009B707E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jc w:val="center"/>
              <w:rPr>
                <w:bCs/>
                <w:sz w:val="16"/>
                <w:szCs w:val="22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D3E" w:rsidRPr="009B707E" w:rsidRDefault="006F3D3E" w:rsidP="009B707E">
            <w:pPr>
              <w:rPr>
                <w:b/>
                <w:bCs/>
                <w:sz w:val="22"/>
                <w:szCs w:val="22"/>
              </w:rPr>
            </w:pPr>
            <w:r w:rsidRPr="009B707E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71 360 237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74 193 156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D3E" w:rsidRPr="006F3D3E" w:rsidRDefault="006F3D3E" w:rsidP="006F3D3E">
            <w:pPr>
              <w:jc w:val="center"/>
              <w:rPr>
                <w:b/>
                <w:bCs/>
                <w:sz w:val="22"/>
                <w:szCs w:val="22"/>
              </w:rPr>
            </w:pPr>
            <w:r w:rsidRPr="006F3D3E">
              <w:rPr>
                <w:b/>
                <w:bCs/>
                <w:sz w:val="22"/>
                <w:szCs w:val="22"/>
              </w:rPr>
              <w:t>78 534 156</w:t>
            </w:r>
          </w:p>
        </w:tc>
      </w:tr>
    </w:tbl>
    <w:p w:rsidR="005745AD" w:rsidRDefault="005745AD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9B707E" w:rsidRDefault="009B707E" w:rsidP="00AF61CE">
      <w:pPr>
        <w:jc w:val="center"/>
        <w:rPr>
          <w:bCs/>
          <w:color w:val="000000"/>
          <w:sz w:val="18"/>
          <w:szCs w:val="28"/>
          <w:highlight w:val="yellow"/>
        </w:rPr>
      </w:pPr>
    </w:p>
    <w:p w:rsidR="00C61EB2" w:rsidRPr="006F3D3E" w:rsidRDefault="00C61EB2" w:rsidP="006F3D3E">
      <w:pPr>
        <w:tabs>
          <w:tab w:val="left" w:pos="3465"/>
        </w:tabs>
        <w:ind w:left="6521" w:firstLine="425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3</w:t>
      </w:r>
    </w:p>
    <w:p w:rsidR="00C61EB2" w:rsidRPr="006F3D3E" w:rsidRDefault="00C61EB2" w:rsidP="006F3D3E">
      <w:pPr>
        <w:tabs>
          <w:tab w:val="left" w:pos="3465"/>
        </w:tabs>
        <w:ind w:left="6521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C61EB2" w:rsidRPr="006F3D3E" w:rsidRDefault="00C61EB2" w:rsidP="006F3D3E">
      <w:pPr>
        <w:tabs>
          <w:tab w:val="left" w:pos="3465"/>
        </w:tabs>
        <w:ind w:left="6521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Pr="006F3D3E" w:rsidRDefault="006F3D3E" w:rsidP="006F3D3E">
      <w:pPr>
        <w:tabs>
          <w:tab w:val="left" w:pos="3465"/>
        </w:tabs>
        <w:ind w:left="6521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C61EB2" w:rsidRPr="00CC3255" w:rsidRDefault="00C61EB2" w:rsidP="00C61EB2">
      <w:pPr>
        <w:tabs>
          <w:tab w:val="left" w:pos="3465"/>
        </w:tabs>
        <w:rPr>
          <w:sz w:val="22"/>
          <w:szCs w:val="22"/>
          <w:highlight w:val="yellow"/>
        </w:rPr>
      </w:pPr>
    </w:p>
    <w:p w:rsidR="009B707E" w:rsidRDefault="009B707E" w:rsidP="00C61EB2">
      <w:pPr>
        <w:jc w:val="center"/>
        <w:rPr>
          <w:bCs/>
          <w:color w:val="000000"/>
          <w:szCs w:val="26"/>
        </w:rPr>
      </w:pPr>
      <w:r w:rsidRPr="009B707E">
        <w:rPr>
          <w:bCs/>
          <w:color w:val="000000"/>
          <w:szCs w:val="26"/>
        </w:rPr>
        <w:t>Расходная часть</w:t>
      </w:r>
    </w:p>
    <w:p w:rsidR="00C61EB2" w:rsidRPr="00CC3255" w:rsidRDefault="009B707E" w:rsidP="00C61EB2">
      <w:pPr>
        <w:jc w:val="center"/>
        <w:rPr>
          <w:bCs/>
          <w:color w:val="000000"/>
          <w:szCs w:val="26"/>
          <w:highlight w:val="yellow"/>
        </w:rPr>
      </w:pPr>
      <w:r w:rsidRPr="009B707E">
        <w:rPr>
          <w:bCs/>
          <w:color w:val="000000"/>
          <w:szCs w:val="26"/>
        </w:rPr>
        <w:t>бюджета Еланского городского поселения Еланского муниципального района Волгоградской области на 2019 год</w:t>
      </w:r>
    </w:p>
    <w:p w:rsidR="005745AD" w:rsidRDefault="005745AD" w:rsidP="00C61EB2">
      <w:pPr>
        <w:jc w:val="center"/>
        <w:rPr>
          <w:bCs/>
          <w:color w:val="000000"/>
          <w:szCs w:val="26"/>
          <w:highlight w:val="yellow"/>
        </w:rPr>
      </w:pPr>
    </w:p>
    <w:tbl>
      <w:tblPr>
        <w:tblW w:w="9827" w:type="dxa"/>
        <w:tblInd w:w="93" w:type="dxa"/>
        <w:tblLook w:val="04A0"/>
      </w:tblPr>
      <w:tblGrid>
        <w:gridCol w:w="956"/>
        <w:gridCol w:w="4139"/>
        <w:gridCol w:w="2085"/>
        <w:gridCol w:w="1243"/>
        <w:gridCol w:w="1404"/>
      </w:tblGrid>
      <w:tr w:rsidR="009B707E" w:rsidRPr="009B707E" w:rsidTr="00965D36">
        <w:trPr>
          <w:trHeight w:val="4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КБК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65D36">
            <w:pPr>
              <w:ind w:left="-57" w:right="-57"/>
              <w:jc w:val="center"/>
              <w:rPr>
                <w:color w:val="000000"/>
              </w:rPr>
            </w:pPr>
            <w:r w:rsidRPr="009B707E">
              <w:rPr>
                <w:color w:val="000000"/>
                <w:sz w:val="22"/>
              </w:rPr>
              <w:t>За сч</w:t>
            </w:r>
            <w:r w:rsidR="00965D36">
              <w:rPr>
                <w:color w:val="000000"/>
                <w:sz w:val="22"/>
              </w:rPr>
              <w:t>ё</w:t>
            </w:r>
            <w:r w:rsidRPr="009B707E">
              <w:rPr>
                <w:color w:val="000000"/>
                <w:sz w:val="22"/>
              </w:rPr>
              <w:t>т собственных ресурсов (налоговые и неналоговые доходы, субсидия на сбалансированность)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65D36">
            <w:pPr>
              <w:ind w:left="-57" w:right="-57"/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За сч</w:t>
            </w:r>
            <w:r w:rsidR="00965D36">
              <w:rPr>
                <w:color w:val="000000"/>
              </w:rPr>
              <w:t>ё</w:t>
            </w:r>
            <w:r w:rsidRPr="009B707E">
              <w:rPr>
                <w:color w:val="000000"/>
              </w:rPr>
              <w:t>т субвенций и субсидий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ИТОГО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01 00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7 148 229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42 300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7 190 529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03 00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Национальная безоп</w:t>
            </w:r>
            <w:r>
              <w:rPr>
                <w:color w:val="000000"/>
              </w:rPr>
              <w:t>а</w:t>
            </w:r>
            <w:r w:rsidRPr="009B707E">
              <w:rPr>
                <w:color w:val="000000"/>
              </w:rPr>
              <w:t>сность и прав</w:t>
            </w:r>
            <w:r>
              <w:rPr>
                <w:color w:val="000000"/>
              </w:rPr>
              <w:t>о</w:t>
            </w:r>
            <w:r w:rsidRPr="009B707E">
              <w:rPr>
                <w:color w:val="000000"/>
              </w:rPr>
              <w:t>охранительная деятельность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200 000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200 000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04 00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Дорожное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14 945 078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3 037 000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17 982 078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05 00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41 842 412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41 842 412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07 00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120 000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120 000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08 00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Культура, кинематография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2 418 618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2 418 618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10 00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Социальная политика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</w:pPr>
            <w:r w:rsidRPr="009B707E">
              <w:t>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</w:pPr>
            <w:r w:rsidRPr="009B707E">
              <w:t>60 000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11 00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ФК и спорт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1 160 000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140 000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1 300 000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12 00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07E" w:rsidRPr="009B707E" w:rsidRDefault="009B707E" w:rsidP="009B707E">
            <w:pPr>
              <w:rPr>
                <w:color w:val="000000"/>
              </w:rPr>
            </w:pPr>
            <w:r w:rsidRPr="009B707E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246 600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color w:val="000000"/>
              </w:rPr>
            </w:pPr>
            <w:r w:rsidRPr="009B707E">
              <w:rPr>
                <w:color w:val="000000"/>
              </w:rPr>
              <w:t>246 600</w:t>
            </w:r>
          </w:p>
        </w:tc>
      </w:tr>
      <w:tr w:rsidR="00965D36" w:rsidRPr="009B707E" w:rsidTr="00965D36">
        <w:trPr>
          <w:trHeight w:val="51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ВСЕГО РАСХОДОВ (по разделам)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68 140 937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3 219 300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07E" w:rsidRPr="009B707E" w:rsidRDefault="009B707E" w:rsidP="009B707E">
            <w:pPr>
              <w:jc w:val="center"/>
              <w:rPr>
                <w:b/>
                <w:bCs/>
                <w:color w:val="000000"/>
              </w:rPr>
            </w:pPr>
            <w:r w:rsidRPr="009B707E">
              <w:rPr>
                <w:b/>
                <w:bCs/>
                <w:color w:val="000000"/>
              </w:rPr>
              <w:t>71 360 237</w:t>
            </w:r>
          </w:p>
        </w:tc>
      </w:tr>
    </w:tbl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162AA3" w:rsidRPr="00CC3255" w:rsidRDefault="00162AA3" w:rsidP="00C61EB2">
      <w:pPr>
        <w:jc w:val="center"/>
        <w:rPr>
          <w:bCs/>
          <w:color w:val="000000"/>
          <w:szCs w:val="26"/>
          <w:highlight w:val="yellow"/>
        </w:rPr>
      </w:pPr>
    </w:p>
    <w:p w:rsidR="00C61EB2" w:rsidRPr="006F3D3E" w:rsidRDefault="00C61EB2" w:rsidP="006F3D3E">
      <w:pPr>
        <w:tabs>
          <w:tab w:val="left" w:pos="3465"/>
        </w:tabs>
        <w:ind w:left="6237" w:firstLine="426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4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P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C61EB2" w:rsidRPr="00CC3255" w:rsidRDefault="00C61EB2" w:rsidP="00C61EB2">
      <w:pPr>
        <w:tabs>
          <w:tab w:val="left" w:pos="3465"/>
        </w:tabs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b/>
          <w:sz w:val="26"/>
          <w:szCs w:val="28"/>
        </w:rPr>
      </w:pPr>
      <w:r w:rsidRPr="00965D36">
        <w:rPr>
          <w:b/>
          <w:sz w:val="26"/>
          <w:szCs w:val="28"/>
        </w:rPr>
        <w:t>Расходная часть</w:t>
      </w:r>
    </w:p>
    <w:p w:rsidR="00C61EB2" w:rsidRPr="00965D36" w:rsidRDefault="00965D36" w:rsidP="00C61EB2">
      <w:pPr>
        <w:tabs>
          <w:tab w:val="left" w:pos="3465"/>
        </w:tabs>
        <w:jc w:val="center"/>
        <w:rPr>
          <w:sz w:val="26"/>
          <w:szCs w:val="28"/>
        </w:rPr>
      </w:pPr>
      <w:r w:rsidRPr="00965D36">
        <w:rPr>
          <w:sz w:val="26"/>
          <w:szCs w:val="28"/>
        </w:rPr>
        <w:t>бюджета Еланского городского поселения Еланского муниципального района Волгоградской области на плановый период 2020 год</w:t>
      </w:r>
      <w:r>
        <w:rPr>
          <w:sz w:val="26"/>
          <w:szCs w:val="28"/>
        </w:rPr>
        <w:t>а</w:t>
      </w:r>
    </w:p>
    <w:p w:rsidR="00965D36" w:rsidRP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tbl>
      <w:tblPr>
        <w:tblW w:w="9771" w:type="dxa"/>
        <w:tblInd w:w="93" w:type="dxa"/>
        <w:tblLook w:val="04A0"/>
      </w:tblPr>
      <w:tblGrid>
        <w:gridCol w:w="1000"/>
        <w:gridCol w:w="3912"/>
        <w:gridCol w:w="2199"/>
        <w:gridCol w:w="1299"/>
        <w:gridCol w:w="1361"/>
      </w:tblGrid>
      <w:tr w:rsidR="00965D36" w:rsidRPr="00965D36" w:rsidTr="00965D36">
        <w:trPr>
          <w:trHeight w:val="1417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КБК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  <w:sz w:val="22"/>
              </w:rPr>
            </w:pPr>
            <w:r w:rsidRPr="00965D36">
              <w:rPr>
                <w:color w:val="000000"/>
                <w:sz w:val="22"/>
              </w:rPr>
              <w:t>За сч</w:t>
            </w:r>
            <w:r>
              <w:rPr>
                <w:color w:val="000000"/>
                <w:sz w:val="22"/>
              </w:rPr>
              <w:t>ё</w:t>
            </w:r>
            <w:r w:rsidRPr="00965D36">
              <w:rPr>
                <w:color w:val="000000"/>
                <w:sz w:val="22"/>
              </w:rPr>
              <w:t>т собственных ресурсов (налоговые и неналоговые доходы, субсидия на сбалансированность)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За сч</w:t>
            </w:r>
            <w:r>
              <w:rPr>
                <w:color w:val="000000"/>
              </w:rPr>
              <w:t>ё</w:t>
            </w:r>
            <w:r w:rsidRPr="00965D36">
              <w:rPr>
                <w:color w:val="000000"/>
              </w:rPr>
              <w:t>т субвенций и субсидий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ИТОГО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01 00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6 490 000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6 532 300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03 00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04 00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Дорожное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22 219 777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22 219 777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05 00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38 702 090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38 702 090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07 00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Образование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08 00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11 00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ФК и спорт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12 00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ВСЕГО РАСХОДОВ (по разделам)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72 297 085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72 339 385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1 853 771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1 853 771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74 150 856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42 300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74 193 156</w:t>
            </w:r>
          </w:p>
        </w:tc>
      </w:tr>
    </w:tbl>
    <w:p w:rsidR="00162AA3" w:rsidRPr="00CC3255" w:rsidRDefault="00162AA3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62AA3" w:rsidRPr="00CC3255" w:rsidRDefault="00162AA3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965D36" w:rsidRPr="00CC3255" w:rsidRDefault="00965D36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B35397" w:rsidRPr="00CC3255" w:rsidRDefault="00B35397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633754" w:rsidRPr="00CC3255" w:rsidRDefault="00633754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633754" w:rsidRPr="00CC3255" w:rsidRDefault="00633754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52C7B" w:rsidRPr="00CC3255" w:rsidRDefault="00152C7B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52C7B" w:rsidRPr="00CC3255" w:rsidRDefault="00152C7B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152C7B" w:rsidRPr="00CC3255" w:rsidRDefault="00152C7B" w:rsidP="00C61EB2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p w:rsidR="00C61EB2" w:rsidRPr="006F3D3E" w:rsidRDefault="00C61EB2" w:rsidP="006F3D3E">
      <w:pPr>
        <w:tabs>
          <w:tab w:val="left" w:pos="3465"/>
        </w:tabs>
        <w:ind w:left="6237" w:firstLine="284"/>
        <w:jc w:val="both"/>
        <w:rPr>
          <w:sz w:val="22"/>
          <w:szCs w:val="22"/>
        </w:rPr>
      </w:pPr>
      <w:r w:rsidRPr="006F3D3E">
        <w:rPr>
          <w:sz w:val="22"/>
          <w:szCs w:val="22"/>
        </w:rPr>
        <w:lastRenderedPageBreak/>
        <w:t>Приложение 5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к решению Думы Еланского</w:t>
      </w:r>
    </w:p>
    <w:p w:rsidR="00C61EB2" w:rsidRPr="006F3D3E" w:rsidRDefault="00C61EB2" w:rsidP="00C61EB2">
      <w:pPr>
        <w:tabs>
          <w:tab w:val="left" w:pos="3465"/>
        </w:tabs>
        <w:ind w:left="6237"/>
        <w:jc w:val="both"/>
        <w:rPr>
          <w:sz w:val="22"/>
          <w:szCs w:val="22"/>
        </w:rPr>
      </w:pPr>
      <w:r w:rsidRPr="006F3D3E">
        <w:rPr>
          <w:sz w:val="22"/>
          <w:szCs w:val="22"/>
        </w:rPr>
        <w:t>городского поселения</w:t>
      </w:r>
    </w:p>
    <w:p w:rsidR="006F3D3E" w:rsidRPr="006F3D3E" w:rsidRDefault="006F3D3E" w:rsidP="006F3D3E">
      <w:pPr>
        <w:tabs>
          <w:tab w:val="left" w:pos="3465"/>
        </w:tabs>
        <w:ind w:left="6237"/>
        <w:rPr>
          <w:sz w:val="22"/>
          <w:szCs w:val="22"/>
        </w:rPr>
      </w:pPr>
      <w:r w:rsidRPr="006F3D3E">
        <w:rPr>
          <w:sz w:val="22"/>
          <w:szCs w:val="22"/>
        </w:rPr>
        <w:t>от 2</w:t>
      </w:r>
      <w:r>
        <w:rPr>
          <w:sz w:val="22"/>
          <w:szCs w:val="22"/>
        </w:rPr>
        <w:t>7</w:t>
      </w:r>
      <w:r w:rsidRPr="006F3D3E">
        <w:rPr>
          <w:sz w:val="22"/>
          <w:szCs w:val="22"/>
        </w:rPr>
        <w:t xml:space="preserve"> декабря 201</w:t>
      </w:r>
      <w:r>
        <w:rPr>
          <w:sz w:val="22"/>
          <w:szCs w:val="22"/>
        </w:rPr>
        <w:t>8</w:t>
      </w:r>
      <w:r w:rsidRPr="006F3D3E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258</w:t>
      </w:r>
      <w:r w:rsidRPr="006F3D3E">
        <w:rPr>
          <w:sz w:val="22"/>
          <w:szCs w:val="22"/>
        </w:rPr>
        <w:t>/4</w:t>
      </w:r>
      <w:r>
        <w:rPr>
          <w:sz w:val="22"/>
          <w:szCs w:val="22"/>
        </w:rPr>
        <w:t>3</w:t>
      </w:r>
    </w:p>
    <w:p w:rsidR="00C61EB2" w:rsidRPr="00CC3255" w:rsidRDefault="00C61EB2" w:rsidP="00C61EB2">
      <w:pPr>
        <w:tabs>
          <w:tab w:val="left" w:pos="3465"/>
        </w:tabs>
        <w:rPr>
          <w:sz w:val="22"/>
          <w:szCs w:val="22"/>
          <w:highlight w:val="yellow"/>
        </w:rPr>
      </w:pPr>
    </w:p>
    <w:p w:rsidR="00965D36" w:rsidRDefault="00965D36" w:rsidP="00965D36">
      <w:pPr>
        <w:tabs>
          <w:tab w:val="left" w:pos="3465"/>
        </w:tabs>
        <w:jc w:val="center"/>
        <w:rPr>
          <w:b/>
          <w:sz w:val="26"/>
          <w:szCs w:val="28"/>
        </w:rPr>
      </w:pPr>
      <w:r w:rsidRPr="00965D36">
        <w:rPr>
          <w:b/>
          <w:sz w:val="26"/>
          <w:szCs w:val="28"/>
        </w:rPr>
        <w:t>Расходная часть</w:t>
      </w:r>
    </w:p>
    <w:p w:rsidR="00965D36" w:rsidRPr="00965D36" w:rsidRDefault="00965D36" w:rsidP="00965D36">
      <w:pPr>
        <w:tabs>
          <w:tab w:val="left" w:pos="3465"/>
        </w:tabs>
        <w:jc w:val="center"/>
        <w:rPr>
          <w:sz w:val="26"/>
          <w:szCs w:val="28"/>
        </w:rPr>
      </w:pPr>
      <w:r w:rsidRPr="00965D36">
        <w:rPr>
          <w:sz w:val="26"/>
          <w:szCs w:val="28"/>
        </w:rPr>
        <w:t>бюджета Еланского городского поселения Еланского муниципального района Волгоградской области на плановый период 2020 год</w:t>
      </w:r>
      <w:r>
        <w:rPr>
          <w:sz w:val="26"/>
          <w:szCs w:val="28"/>
        </w:rPr>
        <w:t>а</w:t>
      </w:r>
    </w:p>
    <w:p w:rsidR="00965D36" w:rsidRPr="00965D36" w:rsidRDefault="00965D36" w:rsidP="00965D36">
      <w:pPr>
        <w:tabs>
          <w:tab w:val="left" w:pos="3465"/>
        </w:tabs>
        <w:jc w:val="center"/>
        <w:rPr>
          <w:sz w:val="22"/>
          <w:szCs w:val="22"/>
          <w:highlight w:val="yellow"/>
        </w:rPr>
      </w:pPr>
    </w:p>
    <w:tbl>
      <w:tblPr>
        <w:tblW w:w="9827" w:type="dxa"/>
        <w:tblInd w:w="93" w:type="dxa"/>
        <w:tblLook w:val="04A0"/>
      </w:tblPr>
      <w:tblGrid>
        <w:gridCol w:w="1000"/>
        <w:gridCol w:w="4025"/>
        <w:gridCol w:w="2199"/>
        <w:gridCol w:w="1299"/>
        <w:gridCol w:w="1304"/>
      </w:tblGrid>
      <w:tr w:rsidR="00965D36" w:rsidRPr="00965D36" w:rsidTr="00965D36">
        <w:trPr>
          <w:trHeight w:val="51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КБК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  <w:sz w:val="22"/>
              </w:rPr>
            </w:pPr>
            <w:r w:rsidRPr="00965D36">
              <w:rPr>
                <w:color w:val="000000"/>
                <w:sz w:val="22"/>
              </w:rPr>
              <w:t>За сч</w:t>
            </w:r>
            <w:r>
              <w:rPr>
                <w:color w:val="000000"/>
                <w:sz w:val="22"/>
              </w:rPr>
              <w:t>ё</w:t>
            </w:r>
            <w:r w:rsidRPr="00965D36">
              <w:rPr>
                <w:color w:val="000000"/>
                <w:sz w:val="22"/>
              </w:rPr>
              <w:t>т собственных ресурсов (налоговые и неналоговые доходы, субсидия на сбалансированность)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За сч</w:t>
            </w:r>
            <w:r>
              <w:rPr>
                <w:color w:val="000000"/>
              </w:rPr>
              <w:t>ё</w:t>
            </w:r>
            <w:r w:rsidRPr="00965D36">
              <w:rPr>
                <w:color w:val="000000"/>
              </w:rPr>
              <w:t>т субвенций и субсидий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ИТОГО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01 00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6 490 000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6 532 300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03 00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04 00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Дорожное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26 484 645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26 484 645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05 00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36 707 400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36 707 400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07 00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Образование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08 00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Культура, кинематография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2 918 618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11 00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 xml:space="preserve">ФК и спорт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1 300 000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12 00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246 600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ВСЕГО РАСХОДОВ (по разделам)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74 567 263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42 300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74 609 563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color w:val="000000"/>
              </w:rPr>
            </w:pPr>
            <w:r w:rsidRPr="00965D36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3 924 593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color w:val="000000"/>
              </w:rPr>
            </w:pPr>
            <w:r w:rsidRPr="00965D36">
              <w:rPr>
                <w:color w:val="000000"/>
              </w:rPr>
              <w:t>3 924 593</w:t>
            </w:r>
          </w:p>
        </w:tc>
      </w:tr>
      <w:tr w:rsidR="00965D36" w:rsidRPr="00965D36" w:rsidTr="00965D36">
        <w:trPr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78 491 856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42 300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D36" w:rsidRPr="00965D36" w:rsidRDefault="00965D36" w:rsidP="00965D36">
            <w:pPr>
              <w:jc w:val="center"/>
              <w:rPr>
                <w:b/>
                <w:bCs/>
                <w:color w:val="000000"/>
              </w:rPr>
            </w:pPr>
            <w:r w:rsidRPr="00965D36">
              <w:rPr>
                <w:b/>
                <w:bCs/>
                <w:color w:val="000000"/>
              </w:rPr>
              <w:t>78 534 156</w:t>
            </w:r>
          </w:p>
        </w:tc>
      </w:tr>
    </w:tbl>
    <w:p w:rsidR="00406EAB" w:rsidRPr="00CC3255" w:rsidRDefault="00406EAB" w:rsidP="00C61EB2">
      <w:pPr>
        <w:tabs>
          <w:tab w:val="left" w:pos="3465"/>
        </w:tabs>
        <w:rPr>
          <w:highlight w:val="yellow"/>
        </w:rPr>
      </w:pPr>
    </w:p>
    <w:sectPr w:rsidR="00406EAB" w:rsidRPr="00CC3255" w:rsidSect="0088607B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1ADB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B34852"/>
    <w:multiLevelType w:val="hybridMultilevel"/>
    <w:tmpl w:val="7EDC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proofState w:spelling="clean"/>
  <w:stylePaneFormatFilter w:val="3F01"/>
  <w:defaultTabStop w:val="708"/>
  <w:characterSpacingControl w:val="doNotCompress"/>
  <w:compat/>
  <w:rsids>
    <w:rsidRoot w:val="00AF61CE"/>
    <w:rsid w:val="000007D6"/>
    <w:rsid w:val="000018DE"/>
    <w:rsid w:val="00006190"/>
    <w:rsid w:val="00066EC3"/>
    <w:rsid w:val="00081F00"/>
    <w:rsid w:val="00091434"/>
    <w:rsid w:val="0009269A"/>
    <w:rsid w:val="000C63A4"/>
    <w:rsid w:val="000C7F05"/>
    <w:rsid w:val="000E7C81"/>
    <w:rsid w:val="000F11A7"/>
    <w:rsid w:val="00101D3A"/>
    <w:rsid w:val="001239E8"/>
    <w:rsid w:val="001271BB"/>
    <w:rsid w:val="001338D3"/>
    <w:rsid w:val="00140578"/>
    <w:rsid w:val="00141105"/>
    <w:rsid w:val="00141E9C"/>
    <w:rsid w:val="00151E88"/>
    <w:rsid w:val="00152C7B"/>
    <w:rsid w:val="00160D83"/>
    <w:rsid w:val="00162AA3"/>
    <w:rsid w:val="00175E86"/>
    <w:rsid w:val="00177037"/>
    <w:rsid w:val="00192352"/>
    <w:rsid w:val="001973F3"/>
    <w:rsid w:val="001A4DC5"/>
    <w:rsid w:val="001A5609"/>
    <w:rsid w:val="001B0253"/>
    <w:rsid w:val="001C2D7F"/>
    <w:rsid w:val="001C505A"/>
    <w:rsid w:val="001E21A7"/>
    <w:rsid w:val="001F20AB"/>
    <w:rsid w:val="001F35AC"/>
    <w:rsid w:val="00206441"/>
    <w:rsid w:val="002123D6"/>
    <w:rsid w:val="00217E91"/>
    <w:rsid w:val="002205AF"/>
    <w:rsid w:val="00223C13"/>
    <w:rsid w:val="00235600"/>
    <w:rsid w:val="00244C98"/>
    <w:rsid w:val="00264BD0"/>
    <w:rsid w:val="00265028"/>
    <w:rsid w:val="002663CE"/>
    <w:rsid w:val="00275765"/>
    <w:rsid w:val="00281312"/>
    <w:rsid w:val="002A4627"/>
    <w:rsid w:val="002A6083"/>
    <w:rsid w:val="002C359E"/>
    <w:rsid w:val="002C7D17"/>
    <w:rsid w:val="002E0F65"/>
    <w:rsid w:val="002E43F8"/>
    <w:rsid w:val="002F15C9"/>
    <w:rsid w:val="002F41E5"/>
    <w:rsid w:val="002F5A9B"/>
    <w:rsid w:val="00301419"/>
    <w:rsid w:val="00312E91"/>
    <w:rsid w:val="0032062F"/>
    <w:rsid w:val="00321E38"/>
    <w:rsid w:val="003347F4"/>
    <w:rsid w:val="00335B71"/>
    <w:rsid w:val="00342D9F"/>
    <w:rsid w:val="003551D8"/>
    <w:rsid w:val="003557AE"/>
    <w:rsid w:val="00357B52"/>
    <w:rsid w:val="00357E21"/>
    <w:rsid w:val="00363B0D"/>
    <w:rsid w:val="00367CFB"/>
    <w:rsid w:val="00370002"/>
    <w:rsid w:val="00372723"/>
    <w:rsid w:val="003870BF"/>
    <w:rsid w:val="003A5812"/>
    <w:rsid w:val="003E0520"/>
    <w:rsid w:val="003F08AB"/>
    <w:rsid w:val="003F2CE9"/>
    <w:rsid w:val="00406EAB"/>
    <w:rsid w:val="00423205"/>
    <w:rsid w:val="00433E9C"/>
    <w:rsid w:val="004426A1"/>
    <w:rsid w:val="00442A60"/>
    <w:rsid w:val="00483ABE"/>
    <w:rsid w:val="004C4C15"/>
    <w:rsid w:val="004D3899"/>
    <w:rsid w:val="004D39D0"/>
    <w:rsid w:val="004D6394"/>
    <w:rsid w:val="005207A3"/>
    <w:rsid w:val="0052080E"/>
    <w:rsid w:val="0053730E"/>
    <w:rsid w:val="005454D6"/>
    <w:rsid w:val="00545B58"/>
    <w:rsid w:val="005567FD"/>
    <w:rsid w:val="00556F88"/>
    <w:rsid w:val="00557140"/>
    <w:rsid w:val="00557E33"/>
    <w:rsid w:val="00566F48"/>
    <w:rsid w:val="00573931"/>
    <w:rsid w:val="00573D15"/>
    <w:rsid w:val="005745AD"/>
    <w:rsid w:val="005828F0"/>
    <w:rsid w:val="005A1E48"/>
    <w:rsid w:val="005C1E34"/>
    <w:rsid w:val="005C4B24"/>
    <w:rsid w:val="005E737A"/>
    <w:rsid w:val="005F3112"/>
    <w:rsid w:val="005F3237"/>
    <w:rsid w:val="005F46FD"/>
    <w:rsid w:val="00600A3A"/>
    <w:rsid w:val="006049F5"/>
    <w:rsid w:val="00620580"/>
    <w:rsid w:val="006209AE"/>
    <w:rsid w:val="00624E75"/>
    <w:rsid w:val="00633754"/>
    <w:rsid w:val="00634911"/>
    <w:rsid w:val="00654EA4"/>
    <w:rsid w:val="0065742C"/>
    <w:rsid w:val="006624A3"/>
    <w:rsid w:val="00667D39"/>
    <w:rsid w:val="006759EA"/>
    <w:rsid w:val="00676B7F"/>
    <w:rsid w:val="00693CAB"/>
    <w:rsid w:val="006A2495"/>
    <w:rsid w:val="006A67C5"/>
    <w:rsid w:val="006B3225"/>
    <w:rsid w:val="006B3C7E"/>
    <w:rsid w:val="006B6C0D"/>
    <w:rsid w:val="006C3275"/>
    <w:rsid w:val="006C3555"/>
    <w:rsid w:val="006C446F"/>
    <w:rsid w:val="006C7E52"/>
    <w:rsid w:val="006C7F7B"/>
    <w:rsid w:val="006D5F3A"/>
    <w:rsid w:val="006D72E8"/>
    <w:rsid w:val="006F315D"/>
    <w:rsid w:val="006F3D3E"/>
    <w:rsid w:val="007171C6"/>
    <w:rsid w:val="00725093"/>
    <w:rsid w:val="007263DC"/>
    <w:rsid w:val="00733448"/>
    <w:rsid w:val="007360F4"/>
    <w:rsid w:val="007704BE"/>
    <w:rsid w:val="0078132D"/>
    <w:rsid w:val="00786C54"/>
    <w:rsid w:val="00790FF4"/>
    <w:rsid w:val="0079262B"/>
    <w:rsid w:val="00796697"/>
    <w:rsid w:val="007A5B72"/>
    <w:rsid w:val="007C20B4"/>
    <w:rsid w:val="007C3C23"/>
    <w:rsid w:val="007D7125"/>
    <w:rsid w:val="007F6039"/>
    <w:rsid w:val="007F7370"/>
    <w:rsid w:val="00804E1E"/>
    <w:rsid w:val="00810EC9"/>
    <w:rsid w:val="00830439"/>
    <w:rsid w:val="0083531B"/>
    <w:rsid w:val="008428EB"/>
    <w:rsid w:val="00861E2E"/>
    <w:rsid w:val="00862D4E"/>
    <w:rsid w:val="00863E94"/>
    <w:rsid w:val="0086403E"/>
    <w:rsid w:val="008710D5"/>
    <w:rsid w:val="00881192"/>
    <w:rsid w:val="00883421"/>
    <w:rsid w:val="0088607B"/>
    <w:rsid w:val="00893559"/>
    <w:rsid w:val="008A40DF"/>
    <w:rsid w:val="008A4624"/>
    <w:rsid w:val="008B765F"/>
    <w:rsid w:val="008C0DD7"/>
    <w:rsid w:val="008C0FAE"/>
    <w:rsid w:val="008D2362"/>
    <w:rsid w:val="008D3425"/>
    <w:rsid w:val="008D75C4"/>
    <w:rsid w:val="008E5A95"/>
    <w:rsid w:val="00917C36"/>
    <w:rsid w:val="00955B83"/>
    <w:rsid w:val="009610B8"/>
    <w:rsid w:val="009650B5"/>
    <w:rsid w:val="0096556F"/>
    <w:rsid w:val="00965D36"/>
    <w:rsid w:val="009A68F9"/>
    <w:rsid w:val="009B707E"/>
    <w:rsid w:val="009C6C7B"/>
    <w:rsid w:val="009F0157"/>
    <w:rsid w:val="009F3E84"/>
    <w:rsid w:val="009F76C2"/>
    <w:rsid w:val="00A05207"/>
    <w:rsid w:val="00A127A0"/>
    <w:rsid w:val="00A35B32"/>
    <w:rsid w:val="00A41FDD"/>
    <w:rsid w:val="00A540F6"/>
    <w:rsid w:val="00A60590"/>
    <w:rsid w:val="00A616D5"/>
    <w:rsid w:val="00A6366A"/>
    <w:rsid w:val="00A65D3A"/>
    <w:rsid w:val="00A75F94"/>
    <w:rsid w:val="00A8705F"/>
    <w:rsid w:val="00A94560"/>
    <w:rsid w:val="00AA7FBB"/>
    <w:rsid w:val="00AB046E"/>
    <w:rsid w:val="00AC1750"/>
    <w:rsid w:val="00AC681F"/>
    <w:rsid w:val="00AE145E"/>
    <w:rsid w:val="00AE2E09"/>
    <w:rsid w:val="00AE4CE3"/>
    <w:rsid w:val="00AF61CE"/>
    <w:rsid w:val="00B0054A"/>
    <w:rsid w:val="00B0192D"/>
    <w:rsid w:val="00B168F2"/>
    <w:rsid w:val="00B228F4"/>
    <w:rsid w:val="00B35397"/>
    <w:rsid w:val="00B3616D"/>
    <w:rsid w:val="00B4245C"/>
    <w:rsid w:val="00B44286"/>
    <w:rsid w:val="00B5319D"/>
    <w:rsid w:val="00B56D63"/>
    <w:rsid w:val="00B57483"/>
    <w:rsid w:val="00B74EB1"/>
    <w:rsid w:val="00B77DCA"/>
    <w:rsid w:val="00B82A27"/>
    <w:rsid w:val="00B922C9"/>
    <w:rsid w:val="00BB10B0"/>
    <w:rsid w:val="00BF3FB2"/>
    <w:rsid w:val="00BF5067"/>
    <w:rsid w:val="00BF59C0"/>
    <w:rsid w:val="00BF70B3"/>
    <w:rsid w:val="00C01300"/>
    <w:rsid w:val="00C17B24"/>
    <w:rsid w:val="00C23280"/>
    <w:rsid w:val="00C23643"/>
    <w:rsid w:val="00C2430D"/>
    <w:rsid w:val="00C42648"/>
    <w:rsid w:val="00C42D46"/>
    <w:rsid w:val="00C440E7"/>
    <w:rsid w:val="00C45D0B"/>
    <w:rsid w:val="00C61EB2"/>
    <w:rsid w:val="00C62256"/>
    <w:rsid w:val="00C8425C"/>
    <w:rsid w:val="00C96AFA"/>
    <w:rsid w:val="00CA22B0"/>
    <w:rsid w:val="00CB53B2"/>
    <w:rsid w:val="00CB7BF5"/>
    <w:rsid w:val="00CC2778"/>
    <w:rsid w:val="00CC3255"/>
    <w:rsid w:val="00CD6153"/>
    <w:rsid w:val="00D03186"/>
    <w:rsid w:val="00D24FF6"/>
    <w:rsid w:val="00D25AD5"/>
    <w:rsid w:val="00D54231"/>
    <w:rsid w:val="00D82F55"/>
    <w:rsid w:val="00D96FF3"/>
    <w:rsid w:val="00DA26F4"/>
    <w:rsid w:val="00DC76CD"/>
    <w:rsid w:val="00DE0903"/>
    <w:rsid w:val="00DE690B"/>
    <w:rsid w:val="00DF0033"/>
    <w:rsid w:val="00DF0E22"/>
    <w:rsid w:val="00DF1A7F"/>
    <w:rsid w:val="00DF5BB5"/>
    <w:rsid w:val="00E101C9"/>
    <w:rsid w:val="00E10F49"/>
    <w:rsid w:val="00E13602"/>
    <w:rsid w:val="00E1477D"/>
    <w:rsid w:val="00E20855"/>
    <w:rsid w:val="00E258EA"/>
    <w:rsid w:val="00E346A2"/>
    <w:rsid w:val="00E471D3"/>
    <w:rsid w:val="00E56E21"/>
    <w:rsid w:val="00EA210B"/>
    <w:rsid w:val="00EA3EB5"/>
    <w:rsid w:val="00EB62E7"/>
    <w:rsid w:val="00EC04AC"/>
    <w:rsid w:val="00ED3971"/>
    <w:rsid w:val="00ED3BC4"/>
    <w:rsid w:val="00EE3372"/>
    <w:rsid w:val="00EE5BA6"/>
    <w:rsid w:val="00F02AA8"/>
    <w:rsid w:val="00F14DD1"/>
    <w:rsid w:val="00F22153"/>
    <w:rsid w:val="00F2474A"/>
    <w:rsid w:val="00F417EE"/>
    <w:rsid w:val="00F4285B"/>
    <w:rsid w:val="00F51EFA"/>
    <w:rsid w:val="00F8101C"/>
    <w:rsid w:val="00F870A4"/>
    <w:rsid w:val="00FA1FA3"/>
    <w:rsid w:val="00FA2EE9"/>
    <w:rsid w:val="00FA390B"/>
    <w:rsid w:val="00FA41A3"/>
    <w:rsid w:val="00FB3A81"/>
    <w:rsid w:val="00FD2584"/>
    <w:rsid w:val="00FE42FB"/>
    <w:rsid w:val="00FF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61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61CE"/>
    <w:pPr>
      <w:keepNext/>
      <w:jc w:val="center"/>
      <w:outlineLvl w:val="1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AF61CE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1CE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F61CE"/>
    <w:rPr>
      <w:b/>
      <w:sz w:val="32"/>
      <w:szCs w:val="32"/>
      <w:lang w:val="ru-RU" w:eastAsia="ru-RU" w:bidi="ar-SA"/>
    </w:rPr>
  </w:style>
  <w:style w:type="paragraph" w:styleId="a3">
    <w:name w:val="Body Text Indent"/>
    <w:basedOn w:val="a"/>
    <w:link w:val="a4"/>
    <w:rsid w:val="00AF61CE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861E2E"/>
    <w:rPr>
      <w:b/>
      <w:sz w:val="36"/>
      <w:szCs w:val="24"/>
    </w:rPr>
  </w:style>
  <w:style w:type="paragraph" w:customStyle="1" w:styleId="ConsNormal">
    <w:name w:val="ConsNormal"/>
    <w:rsid w:val="00AF6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61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AF61C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61CE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AF61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AF61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F61C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AF61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table" w:styleId="a7">
    <w:name w:val="Table Grid"/>
    <w:basedOn w:val="a1"/>
    <w:rsid w:val="00AF6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F61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C61EB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C61EB2"/>
    <w:rPr>
      <w:color w:val="800080"/>
      <w:u w:val="single"/>
    </w:rPr>
  </w:style>
  <w:style w:type="paragraph" w:customStyle="1" w:styleId="xl64">
    <w:name w:val="xl6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rsid w:val="00C61E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7">
    <w:name w:val="xl67"/>
    <w:basedOn w:val="a"/>
    <w:rsid w:val="00C61EB2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C61EB2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C61EB2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C61EB2"/>
    <w:pPr>
      <w:shd w:val="clear" w:color="000000" w:fill="FFFFCC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C61EB2"/>
    <w:pPr>
      <w:shd w:val="clear" w:color="000000" w:fill="CCCCFF"/>
      <w:spacing w:before="100" w:beforeAutospacing="1" w:after="100" w:afterAutospacing="1"/>
    </w:pPr>
    <w:rPr>
      <w:sz w:val="28"/>
      <w:szCs w:val="28"/>
    </w:rPr>
  </w:style>
  <w:style w:type="paragraph" w:customStyle="1" w:styleId="xl72">
    <w:name w:val="xl72"/>
    <w:basedOn w:val="a"/>
    <w:rsid w:val="00C61EB2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3">
    <w:name w:val="xl7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77">
    <w:name w:val="xl7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78">
    <w:name w:val="xl7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9">
    <w:name w:val="xl7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80">
    <w:name w:val="xl8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1">
    <w:name w:val="xl8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2">
    <w:name w:val="xl8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3">
    <w:name w:val="xl8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4">
    <w:name w:val="xl8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5">
    <w:name w:val="xl8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86">
    <w:name w:val="xl8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36"/>
      <w:szCs w:val="36"/>
    </w:rPr>
  </w:style>
  <w:style w:type="paragraph" w:customStyle="1" w:styleId="xl87">
    <w:name w:val="xl8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8">
    <w:name w:val="xl8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89">
    <w:name w:val="xl8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90">
    <w:name w:val="xl9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91">
    <w:name w:val="xl9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44"/>
      <w:szCs w:val="44"/>
    </w:rPr>
  </w:style>
  <w:style w:type="paragraph" w:customStyle="1" w:styleId="xl92">
    <w:name w:val="xl9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3">
    <w:name w:val="xl9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95">
    <w:name w:val="xl9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96">
    <w:name w:val="xl9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97">
    <w:name w:val="xl9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98">
    <w:name w:val="xl9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99">
    <w:name w:val="xl9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36"/>
      <w:szCs w:val="36"/>
    </w:rPr>
  </w:style>
  <w:style w:type="paragraph" w:customStyle="1" w:styleId="xl100">
    <w:name w:val="xl10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4"/>
      <w:szCs w:val="44"/>
    </w:rPr>
  </w:style>
  <w:style w:type="paragraph" w:customStyle="1" w:styleId="xl101">
    <w:name w:val="xl10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02">
    <w:name w:val="xl10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3">
    <w:name w:val="xl10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</w:rPr>
  </w:style>
  <w:style w:type="paragraph" w:customStyle="1" w:styleId="xl104">
    <w:name w:val="xl10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05">
    <w:name w:val="xl10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06">
    <w:name w:val="xl10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7">
    <w:name w:val="xl10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108">
    <w:name w:val="xl10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6"/>
      <w:szCs w:val="36"/>
    </w:rPr>
  </w:style>
  <w:style w:type="paragraph" w:customStyle="1" w:styleId="xl110">
    <w:name w:val="xl11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44"/>
      <w:szCs w:val="44"/>
    </w:rPr>
  </w:style>
  <w:style w:type="paragraph" w:customStyle="1" w:styleId="xl111">
    <w:name w:val="xl11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12">
    <w:name w:val="xl11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113">
    <w:name w:val="xl11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4"/>
      <w:szCs w:val="44"/>
    </w:rPr>
  </w:style>
  <w:style w:type="paragraph" w:customStyle="1" w:styleId="xl114">
    <w:name w:val="xl11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15">
    <w:name w:val="xl11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6"/>
      <w:szCs w:val="36"/>
    </w:rPr>
  </w:style>
  <w:style w:type="paragraph" w:customStyle="1" w:styleId="xl116">
    <w:name w:val="xl11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17">
    <w:name w:val="xl117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36"/>
      <w:szCs w:val="36"/>
    </w:rPr>
  </w:style>
  <w:style w:type="paragraph" w:customStyle="1" w:styleId="xl118">
    <w:name w:val="xl11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119">
    <w:name w:val="xl119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6"/>
      <w:szCs w:val="36"/>
    </w:rPr>
  </w:style>
  <w:style w:type="paragraph" w:customStyle="1" w:styleId="xl120">
    <w:name w:val="xl120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21">
    <w:name w:val="xl12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22">
    <w:name w:val="xl12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3">
    <w:name w:val="xl12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24">
    <w:name w:val="xl12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125">
    <w:name w:val="xl125"/>
    <w:basedOn w:val="a"/>
    <w:rsid w:val="00C61EB2"/>
    <w:pPr>
      <w:spacing w:before="100" w:beforeAutospacing="1" w:after="100" w:afterAutospacing="1"/>
    </w:pPr>
    <w:rPr>
      <w:sz w:val="40"/>
      <w:szCs w:val="40"/>
    </w:rPr>
  </w:style>
  <w:style w:type="paragraph" w:customStyle="1" w:styleId="xl126">
    <w:name w:val="xl126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28">
    <w:name w:val="xl12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9">
    <w:name w:val="xl129"/>
    <w:basedOn w:val="a"/>
    <w:rsid w:val="00C61EB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0">
    <w:name w:val="xl13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1">
    <w:name w:val="xl13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3">
    <w:name w:val="xl13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5">
    <w:name w:val="xl135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6">
    <w:name w:val="xl136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37">
    <w:name w:val="xl137"/>
    <w:basedOn w:val="a"/>
    <w:rsid w:val="00C61E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8">
    <w:name w:val="xl138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40"/>
      <w:szCs w:val="40"/>
    </w:rPr>
  </w:style>
  <w:style w:type="paragraph" w:customStyle="1" w:styleId="xl139">
    <w:name w:val="xl139"/>
    <w:basedOn w:val="a"/>
    <w:rsid w:val="00C61EB2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41">
    <w:name w:val="xl141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2"/>
      <w:szCs w:val="32"/>
    </w:rPr>
  </w:style>
  <w:style w:type="paragraph" w:customStyle="1" w:styleId="xl142">
    <w:name w:val="xl142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3">
    <w:name w:val="xl143"/>
    <w:basedOn w:val="a"/>
    <w:rsid w:val="00C61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3F684-BB53-4439-AF74-C99BA814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MoBIL GROUP</Company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User</cp:lastModifiedBy>
  <cp:revision>2</cp:revision>
  <cp:lastPrinted>2001-12-31T21:43:00Z</cp:lastPrinted>
  <dcterms:created xsi:type="dcterms:W3CDTF">2019-01-17T08:58:00Z</dcterms:created>
  <dcterms:modified xsi:type="dcterms:W3CDTF">2019-01-17T08:58:00Z</dcterms:modified>
</cp:coreProperties>
</file>